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9D8A91" w14:textId="77777777" w:rsidR="009C629A" w:rsidRDefault="007F4127">
      <w:r>
        <w:rPr>
          <w:rFonts w:hint="eastAsia"/>
        </w:rPr>
        <w:t>基于</w:t>
      </w:r>
      <w:r w:rsidR="007D796C">
        <w:rPr>
          <w:rFonts w:hint="eastAsia"/>
        </w:rPr>
        <w:t>稳健主成分</w:t>
      </w:r>
      <w:r w:rsidR="007D796C">
        <w:t>分析的地震</w:t>
      </w:r>
      <w:r w:rsidR="007D796C">
        <w:rPr>
          <w:rFonts w:hint="eastAsia"/>
        </w:rPr>
        <w:t>数据</w:t>
      </w:r>
      <w:r w:rsidR="007D796C">
        <w:t>异常值噪声压制</w:t>
      </w:r>
    </w:p>
    <w:p w14:paraId="1BD9A176" w14:textId="77777777" w:rsidR="007D796C" w:rsidRDefault="007D796C">
      <w:r>
        <w:rPr>
          <w:rFonts w:hint="eastAsia"/>
        </w:rPr>
        <w:t>贾昊</w:t>
      </w:r>
      <w:r w:rsidR="00306FB1" w:rsidRPr="00306FB1">
        <w:rPr>
          <w:rFonts w:hint="eastAsia"/>
          <w:vertAlign w:val="superscript"/>
        </w:rPr>
        <w:t>1</w:t>
      </w:r>
      <w:r w:rsidR="00306FB1">
        <w:rPr>
          <w:rFonts w:hint="eastAsia"/>
        </w:rPr>
        <w:t xml:space="preserve"> </w:t>
      </w:r>
      <w:r>
        <w:rPr>
          <w:rFonts w:hint="eastAsia"/>
        </w:rPr>
        <w:t>高建军</w:t>
      </w:r>
      <w:r w:rsidRPr="00306FB1">
        <w:rPr>
          <w:rFonts w:hint="eastAsia"/>
          <w:vertAlign w:val="superscript"/>
        </w:rPr>
        <w:t>*1</w:t>
      </w:r>
      <w:r>
        <w:rPr>
          <w:rFonts w:hint="eastAsia"/>
        </w:rPr>
        <w:t xml:space="preserve"> 苑益军</w:t>
      </w:r>
      <w:r w:rsidRPr="00306FB1">
        <w:rPr>
          <w:rFonts w:hint="eastAsia"/>
          <w:vertAlign w:val="superscript"/>
        </w:rPr>
        <w:t>1</w:t>
      </w:r>
      <w:r w:rsidR="00AB104F">
        <w:rPr>
          <w:vertAlign w:val="superscript"/>
        </w:rPr>
        <w:t xml:space="preserve"> </w:t>
      </w:r>
    </w:p>
    <w:p w14:paraId="0713FBF8" w14:textId="77777777" w:rsidR="00E11FEC" w:rsidRDefault="00306FB1">
      <w:r>
        <w:rPr>
          <w:rFonts w:hint="eastAsia"/>
        </w:rPr>
        <w:t>1 中国地质大学(北京)地球物理与信息技术学院 北京 100083</w:t>
      </w:r>
    </w:p>
    <w:p w14:paraId="24B6133D" w14:textId="77777777" w:rsidR="00306FB1" w:rsidRPr="00306FB1" w:rsidRDefault="00306FB1">
      <w:pPr>
        <w:rPr>
          <w:b/>
        </w:rPr>
      </w:pPr>
      <w:r w:rsidRPr="00306FB1">
        <w:rPr>
          <w:rFonts w:hint="eastAsia"/>
          <w:b/>
        </w:rPr>
        <w:t xml:space="preserve">1. 引言 </w:t>
      </w:r>
    </w:p>
    <w:p w14:paraId="780CE333" w14:textId="77777777" w:rsidR="00E11FEC" w:rsidRDefault="0033383C">
      <w:bookmarkStart w:id="0" w:name="OLE_LINK30"/>
      <w:bookmarkStart w:id="1" w:name="OLE_LINK31"/>
      <w:r>
        <w:rPr>
          <w:rFonts w:hint="eastAsia"/>
        </w:rPr>
        <w:t>地震数据中常伴有</w:t>
      </w:r>
      <w:r>
        <w:t>随机噪声和异常值噪声，如何有效压制地震异常值噪声是提高信噪比处理的</w:t>
      </w:r>
      <w:r>
        <w:rPr>
          <w:rFonts w:hint="eastAsia"/>
        </w:rPr>
        <w:t>重要</w:t>
      </w:r>
      <w:r>
        <w:t>问题之一。传统</w:t>
      </w:r>
      <w:r>
        <w:rPr>
          <w:rFonts w:hint="eastAsia"/>
        </w:rPr>
        <w:t>的</w:t>
      </w:r>
      <w:r>
        <w:t>去噪方法要么能有效压制随机噪声但对异常值噪声压制失效，要么在压制噪声的同时</w:t>
      </w:r>
      <w:r>
        <w:rPr>
          <w:rFonts w:hint="eastAsia"/>
        </w:rPr>
        <w:t>伤害</w:t>
      </w:r>
      <w:r>
        <w:t>了有效信号</w:t>
      </w:r>
      <w:r>
        <w:rPr>
          <w:rFonts w:hint="eastAsia"/>
        </w:rPr>
        <w:t>的能量。本文</w:t>
      </w:r>
      <w:r>
        <w:t>采用一种</w:t>
      </w:r>
      <w:r w:rsidR="00744C38">
        <w:rPr>
          <w:rFonts w:hint="eastAsia"/>
        </w:rPr>
        <w:t>新的</w:t>
      </w:r>
      <w:r w:rsidR="00744C38">
        <w:t>稳健降秩主成分分析方法（</w:t>
      </w:r>
      <w:r w:rsidR="00744C38">
        <w:rPr>
          <w:rFonts w:hint="eastAsia"/>
        </w:rPr>
        <w:t>Robust</w:t>
      </w:r>
      <w:r w:rsidR="00744C38">
        <w:t xml:space="preserve"> Principal Analysis Method, </w:t>
      </w:r>
      <w:r w:rsidR="00744C38">
        <w:rPr>
          <w:rFonts w:hint="eastAsia"/>
        </w:rPr>
        <w:t>简称</w:t>
      </w:r>
      <w:r w:rsidR="00744C38">
        <w:t>RPCA）</w:t>
      </w:r>
      <w:r w:rsidR="00744C38">
        <w:rPr>
          <w:rFonts w:hint="eastAsia"/>
        </w:rPr>
        <w:t>来</w:t>
      </w:r>
      <w:r w:rsidR="00744C38">
        <w:t>压制地震数据中异常值噪声并将其应用于模型和实际资料处理</w:t>
      </w:r>
      <w:r w:rsidR="00744C38">
        <w:rPr>
          <w:rFonts w:hint="eastAsia"/>
        </w:rPr>
        <w:t>。</w:t>
      </w:r>
      <w:r w:rsidR="00744C38">
        <w:t>相比于</w:t>
      </w:r>
      <w:r w:rsidR="00744C38">
        <w:rPr>
          <w:rFonts w:hint="eastAsia"/>
        </w:rPr>
        <w:t>传统</w:t>
      </w:r>
      <w:r w:rsidR="00744C38">
        <w:t>的F-XY预测滤波法，该方法在压制异常值噪声和随机噪声的同时还能较好保护有效信号的幅值。</w:t>
      </w:r>
    </w:p>
    <w:bookmarkEnd w:id="0"/>
    <w:bookmarkEnd w:id="1"/>
    <w:p w14:paraId="217505C7" w14:textId="77777777" w:rsidR="00744C38" w:rsidRPr="00CF6090" w:rsidRDefault="00744C38">
      <w:pPr>
        <w:rPr>
          <w:b/>
        </w:rPr>
      </w:pPr>
      <w:r w:rsidRPr="00CF6090">
        <w:rPr>
          <w:b/>
        </w:rPr>
        <w:t xml:space="preserve">2. </w:t>
      </w:r>
      <w:r w:rsidRPr="00CF6090">
        <w:rPr>
          <w:rFonts w:hint="eastAsia"/>
          <w:b/>
        </w:rPr>
        <w:t>方法原理</w:t>
      </w:r>
    </w:p>
    <w:p w14:paraId="216B6CA6" w14:textId="77777777" w:rsidR="00744C38" w:rsidRDefault="00744C38">
      <w:pPr>
        <w:rPr>
          <w:rFonts w:ascii="Times New Roman" w:eastAsia="宋体" w:hAnsi="Times New Roman" w:cs="Times New Roman"/>
        </w:rPr>
      </w:pPr>
      <w:bookmarkStart w:id="2" w:name="OLE_LINK9"/>
      <w:bookmarkStart w:id="3" w:name="OLE_LINK10"/>
      <w:bookmarkStart w:id="4" w:name="OLE_LINK11"/>
      <w:bookmarkStart w:id="5" w:name="OLE_LINK12"/>
      <w:r>
        <w:rPr>
          <w:rFonts w:hint="eastAsia"/>
        </w:rPr>
        <w:t>RPCA</w:t>
      </w:r>
      <w:r>
        <w:t>方法在频率</w:t>
      </w:r>
      <w:r>
        <w:rPr>
          <w:rFonts w:hint="eastAsia"/>
        </w:rPr>
        <w:t>-</w:t>
      </w:r>
      <w:r>
        <w:t>空间域实现异常值噪声压制。设</w:t>
      </w:r>
      <w:r>
        <w:rPr>
          <w:rFonts w:hint="eastAsia"/>
        </w:rPr>
        <w:t>M为</w:t>
      </w:r>
      <w:r w:rsidR="00FF7736" w:rsidRPr="00F81100">
        <w:rPr>
          <w:rFonts w:ascii="Times New Roman" w:eastAsia="宋体" w:hAnsi="Times New Roman" w:cs="Times New Roman"/>
        </w:rPr>
        <w:t>m</w:t>
      </w:r>
      <w:r w:rsidR="00FF7736" w:rsidRPr="00F81100">
        <w:rPr>
          <w:rFonts w:ascii="Times New Roman" w:eastAsia="宋体" w:hAnsi="Times New Roman" w:cs="Times New Roman"/>
        </w:rPr>
        <w:sym w:font="Wingdings 2" w:char="F0CD"/>
      </w:r>
      <w:r w:rsidRPr="00F81100">
        <w:rPr>
          <w:rFonts w:ascii="Times New Roman" w:eastAsia="宋体" w:hAnsi="Times New Roman" w:cs="Times New Roman"/>
        </w:rPr>
        <w:t>n</w:t>
      </w:r>
      <w:r w:rsidR="004F41B4">
        <w:rPr>
          <w:rFonts w:ascii="Times New Roman" w:eastAsia="宋体" w:hAnsi="Times New Roman" w:cs="Times New Roman" w:hint="eastAsia"/>
        </w:rPr>
        <w:t>大小的地震观测</w:t>
      </w:r>
      <w:r w:rsidR="004F41B4">
        <w:rPr>
          <w:rFonts w:ascii="Times New Roman" w:eastAsia="宋体" w:hAnsi="Times New Roman" w:cs="Times New Roman"/>
        </w:rPr>
        <w:t>数据矩阵，</w:t>
      </w:r>
      <w:r w:rsidR="004F41B4">
        <w:rPr>
          <w:rFonts w:ascii="Times New Roman" w:eastAsia="宋体" w:hAnsi="Times New Roman" w:cs="Times New Roman"/>
        </w:rPr>
        <w:t>L</w:t>
      </w:r>
      <w:r w:rsidR="004F41B4">
        <w:rPr>
          <w:rFonts w:ascii="Times New Roman" w:eastAsia="宋体" w:hAnsi="Times New Roman" w:cs="Times New Roman"/>
        </w:rPr>
        <w:t>为理想无噪声低秩数据</w:t>
      </w:r>
      <w:r w:rsidR="004F41B4">
        <w:rPr>
          <w:rFonts w:ascii="Times New Roman" w:eastAsia="宋体" w:hAnsi="Times New Roman" w:cs="Times New Roman" w:hint="eastAsia"/>
        </w:rPr>
        <w:t>，</w:t>
      </w:r>
      <w:r w:rsidR="004F41B4">
        <w:rPr>
          <w:rFonts w:ascii="Times New Roman" w:eastAsia="宋体" w:hAnsi="Times New Roman" w:cs="Times New Roman"/>
        </w:rPr>
        <w:t>S</w:t>
      </w:r>
      <w:r w:rsidR="004F41B4">
        <w:rPr>
          <w:rFonts w:ascii="Times New Roman" w:eastAsia="宋体" w:hAnsi="Times New Roman" w:cs="Times New Roman"/>
        </w:rPr>
        <w:t>为非高斯性分布的稀疏异常值信号，运用</w:t>
      </w:r>
      <w:r w:rsidR="004F41B4">
        <w:rPr>
          <w:rFonts w:ascii="Times New Roman" w:eastAsia="宋体" w:hAnsi="Times New Roman" w:cs="Times New Roman"/>
        </w:rPr>
        <w:t>RPCA</w:t>
      </w:r>
      <w:r w:rsidR="004F41B4">
        <w:rPr>
          <w:rFonts w:ascii="Times New Roman" w:eastAsia="宋体" w:hAnsi="Times New Roman" w:cs="Times New Roman"/>
        </w:rPr>
        <w:t>方法将异常值噪声</w:t>
      </w:r>
      <w:r w:rsidR="004F41B4">
        <w:rPr>
          <w:rFonts w:ascii="Times New Roman" w:eastAsia="宋体" w:hAnsi="Times New Roman" w:cs="Times New Roman"/>
        </w:rPr>
        <w:t>S</w:t>
      </w:r>
      <w:r w:rsidR="004F41B4">
        <w:rPr>
          <w:rFonts w:ascii="Times New Roman" w:eastAsia="宋体" w:hAnsi="Times New Roman" w:cs="Times New Roman"/>
        </w:rPr>
        <w:t>从观测数据</w:t>
      </w:r>
      <w:r w:rsidR="004F41B4">
        <w:rPr>
          <w:rFonts w:ascii="Times New Roman" w:eastAsia="宋体" w:hAnsi="Times New Roman" w:cs="Times New Roman"/>
        </w:rPr>
        <w:t>M</w:t>
      </w:r>
      <w:r w:rsidR="004F41B4">
        <w:rPr>
          <w:rFonts w:ascii="Times New Roman" w:eastAsia="宋体" w:hAnsi="Times New Roman" w:cs="Times New Roman"/>
        </w:rPr>
        <w:t>中分离的问题可以归结为如下最小化问题，</w:t>
      </w:r>
    </w:p>
    <w:bookmarkStart w:id="6" w:name="OLE_LINK13"/>
    <w:bookmarkStart w:id="7" w:name="OLE_LINK14"/>
    <w:bookmarkEnd w:id="4"/>
    <w:bookmarkEnd w:id="5"/>
    <w:p w14:paraId="3133EF7A" w14:textId="77777777" w:rsidR="004F41B4" w:rsidRPr="004F41B4" w:rsidRDefault="00D0767B" w:rsidP="003B3D22">
      <w:pPr>
        <w:jc w:val="center"/>
      </w:pPr>
      <w:r w:rsidRPr="00F52590">
        <w:rPr>
          <w:noProof/>
          <w:position w:val="-30"/>
        </w:rPr>
        <w:object w:dxaOrig="4160" w:dyaOrig="720" w14:anchorId="3A4DB3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alt="" style="width:208pt;height:36pt;mso-width-percent:0;mso-height-percent:0;mso-width-percent:0;mso-height-percent:0" o:ole="">
            <v:imagedata r:id="rId6" o:title=""/>
          </v:shape>
          <o:OLEObject Type="Embed" ProgID="Equation.DSMT4" ShapeID="_x0000_i1036" DrawAspect="Content" ObjectID="_1662280747" r:id="rId7"/>
        </w:object>
      </w:r>
      <w:bookmarkEnd w:id="6"/>
      <w:bookmarkEnd w:id="7"/>
    </w:p>
    <w:p w14:paraId="3076E6A0" w14:textId="77777777" w:rsidR="00E11FEC" w:rsidRDefault="001136A0">
      <w:bookmarkStart w:id="8" w:name="OLE_LINK15"/>
      <w:bookmarkStart w:id="9" w:name="OLE_LINK16"/>
      <w:bookmarkStart w:id="10" w:name="OLE_LINK17"/>
      <w:bookmarkStart w:id="11" w:name="OLE_LINK18"/>
      <w:bookmarkStart w:id="12" w:name="OLE_LINK19"/>
      <w:r>
        <w:rPr>
          <w:rFonts w:hint="eastAsia"/>
        </w:rPr>
        <w:t>其中</w:t>
      </w:r>
      <w:r>
        <w:t>，II II</w:t>
      </w:r>
      <w:r w:rsidRPr="001136A0">
        <w:rPr>
          <w:vertAlign w:val="subscript"/>
        </w:rPr>
        <w:t>*</w:t>
      </w:r>
      <w:r>
        <w:rPr>
          <w:rFonts w:hint="eastAsia"/>
        </w:rPr>
        <w:t>表示</w:t>
      </w:r>
      <w:r>
        <w:t>矩阵L的核范数</w:t>
      </w:r>
      <w:bookmarkEnd w:id="11"/>
      <w:bookmarkEnd w:id="12"/>
      <w:r>
        <w:t>，II II</w:t>
      </w:r>
      <w:r>
        <w:rPr>
          <w:vertAlign w:val="subscript"/>
        </w:rPr>
        <w:t>1</w:t>
      </w:r>
      <w:r>
        <w:rPr>
          <w:rFonts w:hint="eastAsia"/>
        </w:rPr>
        <w:t>表示</w:t>
      </w:r>
      <w:bookmarkStart w:id="13" w:name="OLE_LINK32"/>
      <w:bookmarkStart w:id="14" w:name="OLE_LINK33"/>
      <w:r>
        <w:t>矩阵的</w:t>
      </w:r>
      <w:r>
        <w:rPr>
          <w:rFonts w:hint="eastAsia"/>
        </w:rPr>
        <w:t>1范数</w:t>
      </w:r>
      <w:bookmarkEnd w:id="13"/>
      <w:bookmarkEnd w:id="14"/>
      <w:r>
        <w:t>（</w:t>
      </w:r>
      <w:bookmarkStart w:id="15" w:name="OLE_LINK34"/>
      <w:bookmarkStart w:id="16" w:name="OLE_LINK35"/>
      <w:r w:rsidR="00D0767B" w:rsidRPr="00F52590">
        <w:rPr>
          <w:noProof/>
          <w:position w:val="-18"/>
        </w:rPr>
        <w:object w:dxaOrig="1380" w:dyaOrig="460" w14:anchorId="1EBE58B9">
          <v:shape id="_x0000_i1035" type="#_x0000_t75" alt="" style="width:69.35pt;height:23.35pt;mso-width-percent:0;mso-height-percent:0;mso-width-percent:0;mso-height-percent:0" o:ole="">
            <v:imagedata r:id="rId8" o:title=""/>
          </v:shape>
          <o:OLEObject Type="Embed" ProgID="Equation.DSMT4" ShapeID="_x0000_i1035" DrawAspect="Content" ObjectID="_1662280748" r:id="rId9"/>
        </w:object>
      </w:r>
      <w:bookmarkEnd w:id="15"/>
      <w:bookmarkEnd w:id="16"/>
      <w:r>
        <w:t>）</w:t>
      </w:r>
      <w:r>
        <w:rPr>
          <w:rFonts w:hint="eastAsia"/>
        </w:rPr>
        <w:t>，</w:t>
      </w:r>
      <w:r w:rsidR="00D0767B" w:rsidRPr="00F52590">
        <w:rPr>
          <w:noProof/>
          <w:position w:val="-12"/>
        </w:rPr>
        <w:object w:dxaOrig="1860" w:dyaOrig="400" w14:anchorId="4B9F9B5E">
          <v:shape id="_x0000_i1034" type="#_x0000_t75" alt="" style="width:93.35pt;height:20pt;mso-width-percent:0;mso-height-percent:0;mso-width-percent:0;mso-height-percent:0" o:ole="">
            <v:imagedata r:id="rId10" o:title=""/>
          </v:shape>
          <o:OLEObject Type="Embed" ProgID="Equation.DSMT4" ShapeID="_x0000_i1034" DrawAspect="Content" ObjectID="_1662280749" r:id="rId11"/>
        </w:object>
      </w:r>
      <w:r>
        <w:rPr>
          <w:rFonts w:hint="eastAsia"/>
        </w:rPr>
        <w:t>。</w:t>
      </w:r>
      <w:bookmarkStart w:id="17" w:name="OLE_LINK36"/>
      <w:bookmarkStart w:id="18" w:name="OLE_LINK37"/>
      <w:r>
        <w:rPr>
          <w:rFonts w:hint="eastAsia"/>
        </w:rPr>
        <w:t>此</w:t>
      </w:r>
      <w:r>
        <w:t>优化问题可以利用增广拉格朗日乘子法（</w:t>
      </w:r>
      <w:r>
        <w:rPr>
          <w:rFonts w:hint="eastAsia"/>
        </w:rPr>
        <w:t>Augmented</w:t>
      </w:r>
      <w:r>
        <w:t xml:space="preserve"> Lagrange Multiplier，ALM）</w:t>
      </w:r>
      <w:r>
        <w:rPr>
          <w:rFonts w:hint="eastAsia"/>
        </w:rPr>
        <w:t>来求解</w:t>
      </w:r>
      <w:r>
        <w:t>。引入</w:t>
      </w:r>
      <w:r>
        <w:rPr>
          <w:rFonts w:hint="eastAsia"/>
        </w:rPr>
        <w:t>增广矩阵</w:t>
      </w:r>
      <w:r>
        <w:t>Y，</w:t>
      </w:r>
      <w:r>
        <w:rPr>
          <w:rFonts w:hint="eastAsia"/>
        </w:rPr>
        <w:t>构建</w:t>
      </w:r>
      <w:r>
        <w:t>拉格朗日函数</w:t>
      </w:r>
      <w:r w:rsidRPr="001136A0">
        <w:rPr>
          <w:rFonts w:ascii="Times New Roman" w:hAnsi="Times New Roman" w:cs="Times New Roman"/>
          <w:i/>
        </w:rPr>
        <w:t>l</w:t>
      </w:r>
      <w:r>
        <w:t>，</w:t>
      </w:r>
      <w:bookmarkEnd w:id="17"/>
      <w:bookmarkEnd w:id="18"/>
    </w:p>
    <w:bookmarkStart w:id="19" w:name="OLE_LINK38"/>
    <w:bookmarkStart w:id="20" w:name="OLE_LINK39"/>
    <w:bookmarkEnd w:id="8"/>
    <w:bookmarkEnd w:id="9"/>
    <w:bookmarkEnd w:id="10"/>
    <w:p w14:paraId="5C7A50A7" w14:textId="77777777" w:rsidR="001136A0" w:rsidRDefault="00D0767B" w:rsidP="00AA2426">
      <w:pPr>
        <w:jc w:val="center"/>
      </w:pPr>
      <w:r w:rsidRPr="00F52590">
        <w:rPr>
          <w:noProof/>
          <w:position w:val="-24"/>
        </w:rPr>
        <w:object w:dxaOrig="6120" w:dyaOrig="620" w14:anchorId="4CDC511A">
          <v:shape id="_x0000_i1033" type="#_x0000_t75" alt="" style="width:306pt;height:30.65pt;mso-width-percent:0;mso-height-percent:0;mso-width-percent:0;mso-height-percent:0" o:ole="">
            <v:imagedata r:id="rId12" o:title=""/>
          </v:shape>
          <o:OLEObject Type="Embed" ProgID="Equation.DSMT4" ShapeID="_x0000_i1033" DrawAspect="Content" ObjectID="_1662280750" r:id="rId13"/>
        </w:object>
      </w:r>
      <w:bookmarkEnd w:id="19"/>
      <w:bookmarkEnd w:id="20"/>
    </w:p>
    <w:p w14:paraId="5B751046" w14:textId="77777777" w:rsidR="00AA2426" w:rsidRDefault="00AA2426" w:rsidP="00AA2426">
      <w:bookmarkStart w:id="21" w:name="OLE_LINK40"/>
      <w:bookmarkStart w:id="22" w:name="OLE_LINK41"/>
      <w:r w:rsidRPr="001136A0">
        <w:rPr>
          <w:rFonts w:ascii="Times New Roman" w:hAnsi="Times New Roman" w:cs="Times New Roman"/>
          <w:i/>
        </w:rPr>
        <w:t>l</w:t>
      </w:r>
      <w:r>
        <w:t>函数</w:t>
      </w:r>
      <w:r>
        <w:rPr>
          <w:rFonts w:hint="eastAsia"/>
        </w:rPr>
        <w:t>最小化</w:t>
      </w:r>
      <w:r>
        <w:t>时L和S的解为，</w:t>
      </w:r>
    </w:p>
    <w:bookmarkStart w:id="23" w:name="OLE_LINK42"/>
    <w:bookmarkStart w:id="24" w:name="OLE_LINK43"/>
    <w:bookmarkEnd w:id="21"/>
    <w:bookmarkEnd w:id="22"/>
    <w:p w14:paraId="34FE4611" w14:textId="77777777" w:rsidR="00AA2426" w:rsidRDefault="00D0767B" w:rsidP="00597C54">
      <w:pPr>
        <w:jc w:val="center"/>
      </w:pPr>
      <w:r w:rsidRPr="00F52590">
        <w:rPr>
          <w:noProof/>
          <w:position w:val="-28"/>
        </w:rPr>
        <w:object w:dxaOrig="4000" w:dyaOrig="660" w14:anchorId="5B9D8635">
          <v:shape id="_x0000_i1032" type="#_x0000_t75" alt="" style="width:200pt;height:33.35pt;mso-width-percent:0;mso-height-percent:0;mso-width-percent:0;mso-height-percent:0" o:ole="">
            <v:imagedata r:id="rId14" o:title=""/>
          </v:shape>
          <o:OLEObject Type="Embed" ProgID="Equation.DSMT4" ShapeID="_x0000_i1032" DrawAspect="Content" ObjectID="_1662280751" r:id="rId15"/>
        </w:object>
      </w:r>
      <w:bookmarkEnd w:id="23"/>
      <w:bookmarkEnd w:id="24"/>
    </w:p>
    <w:p w14:paraId="19D2BE97" w14:textId="77777777" w:rsidR="00597C54" w:rsidRDefault="00597C54" w:rsidP="00597C54">
      <w:bookmarkStart w:id="25" w:name="OLE_LINK44"/>
      <w:bookmarkStart w:id="26" w:name="OLE_LINK45"/>
      <w:r>
        <w:rPr>
          <w:rFonts w:hint="eastAsia"/>
        </w:rPr>
        <w:t>和</w:t>
      </w:r>
    </w:p>
    <w:bookmarkStart w:id="27" w:name="OLE_LINK46"/>
    <w:bookmarkStart w:id="28" w:name="OLE_LINK47"/>
    <w:bookmarkEnd w:id="25"/>
    <w:bookmarkEnd w:id="26"/>
    <w:p w14:paraId="44E6541D" w14:textId="77777777" w:rsidR="00597C54" w:rsidRDefault="00D0767B" w:rsidP="00597C54">
      <w:pPr>
        <w:jc w:val="center"/>
      </w:pPr>
      <w:r w:rsidRPr="00F52590">
        <w:rPr>
          <w:noProof/>
          <w:position w:val="-28"/>
        </w:rPr>
        <w:object w:dxaOrig="4060" w:dyaOrig="660" w14:anchorId="4016B474">
          <v:shape id="_x0000_i1031" type="#_x0000_t75" alt="" style="width:203.35pt;height:33.35pt;mso-width-percent:0;mso-height-percent:0;mso-width-percent:0;mso-height-percent:0" o:ole="">
            <v:imagedata r:id="rId16" o:title=""/>
          </v:shape>
          <o:OLEObject Type="Embed" ProgID="Equation.DSMT4" ShapeID="_x0000_i1031" DrawAspect="Content" ObjectID="_1662280752" r:id="rId17"/>
        </w:object>
      </w:r>
      <w:bookmarkEnd w:id="27"/>
      <w:bookmarkEnd w:id="28"/>
    </w:p>
    <w:p w14:paraId="5335AB49" w14:textId="77777777" w:rsidR="007D297E" w:rsidRDefault="007D297E" w:rsidP="007D297E">
      <w:r>
        <w:rPr>
          <w:rFonts w:hint="eastAsia"/>
        </w:rPr>
        <w:t>其中</w:t>
      </w:r>
      <w:r>
        <w:t>，</w:t>
      </w:r>
      <w:r w:rsidR="00D0767B" w:rsidRPr="00F52590">
        <w:rPr>
          <w:noProof/>
          <w:position w:val="-14"/>
        </w:rPr>
        <w:object w:dxaOrig="760" w:dyaOrig="380" w14:anchorId="54845C63">
          <v:shape id="_x0000_i1030" type="#_x0000_t75" alt="" style="width:38pt;height:18.65pt;mso-width-percent:0;mso-height-percent:0;mso-width-percent:0;mso-height-percent:0" o:ole="">
            <v:imagedata r:id="rId18" o:title=""/>
          </v:shape>
          <o:OLEObject Type="Embed" ProgID="Equation.DSMT4" ShapeID="_x0000_i1030" DrawAspect="Content" ObjectID="_1662280753" r:id="rId19"/>
        </w:object>
      </w:r>
      <w:r>
        <w:rPr>
          <w:rFonts w:hint="eastAsia"/>
        </w:rPr>
        <w:t>为</w:t>
      </w:r>
      <w:r>
        <w:t>阈值收缩算子，其表达式为</w:t>
      </w:r>
      <w:r w:rsidR="00D0767B" w:rsidRPr="00F52590">
        <w:rPr>
          <w:noProof/>
          <w:position w:val="-14"/>
        </w:rPr>
        <w:object w:dxaOrig="3300" w:dyaOrig="400" w14:anchorId="48F27529">
          <v:shape id="_x0000_i1029" type="#_x0000_t75" alt="" style="width:165.35pt;height:20pt;mso-width-percent:0;mso-height-percent:0;mso-width-percent:0;mso-height-percent:0" o:ole="">
            <v:imagedata r:id="rId20" o:title=""/>
          </v:shape>
          <o:OLEObject Type="Embed" ProgID="Equation.DSMT4" ShapeID="_x0000_i1029" DrawAspect="Content" ObjectID="_1662280754" r:id="rId21"/>
        </w:object>
      </w:r>
      <w:r>
        <w:rPr>
          <w:rFonts w:hint="eastAsia"/>
        </w:rPr>
        <w:t>，</w:t>
      </w:r>
      <w:r w:rsidR="00D0767B" w:rsidRPr="00F52590">
        <w:rPr>
          <w:noProof/>
          <w:position w:val="-14"/>
        </w:rPr>
        <w:object w:dxaOrig="460" w:dyaOrig="380" w14:anchorId="56CC8696">
          <v:shape id="_x0000_i1028" type="#_x0000_t75" alt="" style="width:23.35pt;height:18.65pt;mso-width-percent:0;mso-height-percent:0;mso-width-percent:0;mso-height-percent:0" o:ole="">
            <v:imagedata r:id="rId22" o:title=""/>
          </v:shape>
          <o:OLEObject Type="Embed" ProgID="Equation.DSMT4" ShapeID="_x0000_i1028" DrawAspect="Content" ObjectID="_1662280755" r:id="rId23"/>
        </w:object>
      </w:r>
      <w:r>
        <w:rPr>
          <w:rFonts w:hint="eastAsia"/>
        </w:rPr>
        <w:t>为</w:t>
      </w:r>
      <w:r>
        <w:t>奇异值阈值收缩算子，其</w:t>
      </w:r>
      <w:r>
        <w:rPr>
          <w:rFonts w:hint="eastAsia"/>
        </w:rPr>
        <w:t>表达式</w:t>
      </w:r>
      <w:r>
        <w:t>为</w:t>
      </w:r>
      <w:r w:rsidR="00D0767B" w:rsidRPr="00F52590">
        <w:rPr>
          <w:noProof/>
          <w:position w:val="-14"/>
        </w:rPr>
        <w:object w:dxaOrig="3480" w:dyaOrig="400" w14:anchorId="555783A3">
          <v:shape id="_x0000_i1027" type="#_x0000_t75" alt="" style="width:174pt;height:20pt;mso-width-percent:0;mso-height-percent:0;mso-width-percent:0;mso-height-percent:0" o:ole="">
            <v:imagedata r:id="rId24" o:title=""/>
          </v:shape>
          <o:OLEObject Type="Embed" ProgID="Equation.DSMT4" ShapeID="_x0000_i1027" DrawAspect="Content" ObjectID="_1662280756" r:id="rId25"/>
        </w:object>
      </w:r>
      <w:r w:rsidR="00E43213">
        <w:rPr>
          <w:rFonts w:hint="eastAsia"/>
        </w:rPr>
        <w:t>拉格朗日</w:t>
      </w:r>
      <w:r w:rsidR="00E43213">
        <w:t>乘子</w:t>
      </w:r>
      <w:r w:rsidR="00E43213">
        <w:rPr>
          <w:rFonts w:hint="eastAsia"/>
        </w:rPr>
        <w:t>矩阵</w:t>
      </w:r>
      <w:r w:rsidR="00E43213">
        <w:t>Y的迭代</w:t>
      </w:r>
      <w:r w:rsidR="00E43213">
        <w:rPr>
          <w:rFonts w:hint="eastAsia"/>
        </w:rPr>
        <w:t>更新</w:t>
      </w:r>
      <w:r w:rsidR="00E43213">
        <w:t>表达式为</w:t>
      </w:r>
      <w:r w:rsidR="00D0767B" w:rsidRPr="00F52590">
        <w:rPr>
          <w:noProof/>
          <w:position w:val="-12"/>
        </w:rPr>
        <w:object w:dxaOrig="2580" w:dyaOrig="360" w14:anchorId="5A0696F7">
          <v:shape id="_x0000_i1026" type="#_x0000_t75" alt="" style="width:129.35pt;height:18pt;mso-width-percent:0;mso-height-percent:0;mso-width-percent:0;mso-height-percent:0" o:ole="">
            <v:imagedata r:id="rId26" o:title=""/>
          </v:shape>
          <o:OLEObject Type="Embed" ProgID="Equation.DSMT4" ShapeID="_x0000_i1026" DrawAspect="Content" ObjectID="_1662280757" r:id="rId27"/>
        </w:object>
      </w:r>
      <w:r w:rsidR="00E43213">
        <w:rPr>
          <w:rFonts w:eastAsiaTheme="minorHAnsi"/>
        </w:rPr>
        <w:t>μ</w:t>
      </w:r>
      <w:r w:rsidR="00E43213">
        <w:rPr>
          <w:rFonts w:hint="eastAsia"/>
        </w:rPr>
        <w:t>&gt;0为</w:t>
      </w:r>
      <w:r w:rsidR="00E43213">
        <w:t>正则化参数，其经验值</w:t>
      </w:r>
      <w:r w:rsidR="00623E97">
        <w:rPr>
          <w:rFonts w:hint="eastAsia"/>
        </w:rPr>
        <w:t>为</w:t>
      </w:r>
      <w:r w:rsidR="00D0767B" w:rsidRPr="00F52590">
        <w:rPr>
          <w:noProof/>
          <w:position w:val="-14"/>
        </w:rPr>
        <w:object w:dxaOrig="1520" w:dyaOrig="400" w14:anchorId="59CC7824">
          <v:shape id="_x0000_i1025" type="#_x0000_t75" alt="" style="width:76pt;height:20pt;mso-width-percent:0;mso-height-percent:0;mso-width-percent:0;mso-height-percent:0" o:ole="">
            <v:imagedata r:id="rId28" o:title=""/>
          </v:shape>
          <o:OLEObject Type="Embed" ProgID="Equation.DSMT4" ShapeID="_x0000_i1025" DrawAspect="Content" ObjectID="_1662280758" r:id="rId29"/>
        </w:object>
      </w:r>
      <w:r w:rsidR="00623E97">
        <w:rPr>
          <w:rFonts w:hint="eastAsia"/>
        </w:rPr>
        <w:t>。ALM算法</w:t>
      </w:r>
      <w:r w:rsidR="00623E97">
        <w:t>的具体表达式参见文献【</w:t>
      </w:r>
      <w:r w:rsidR="00BF5CED">
        <w:rPr>
          <w:rFonts w:hint="eastAsia"/>
        </w:rPr>
        <w:t>2</w:t>
      </w:r>
      <w:r w:rsidR="00623E97">
        <w:t>】</w:t>
      </w:r>
      <w:bookmarkEnd w:id="2"/>
      <w:bookmarkEnd w:id="3"/>
      <w:r w:rsidR="00623E97">
        <w:rPr>
          <w:rFonts w:hint="eastAsia"/>
        </w:rPr>
        <w:t>。</w:t>
      </w:r>
    </w:p>
    <w:p w14:paraId="4CF8E5B0" w14:textId="77777777" w:rsidR="00623E97" w:rsidRPr="00CF6090" w:rsidRDefault="00623E97" w:rsidP="007D297E">
      <w:pPr>
        <w:rPr>
          <w:b/>
        </w:rPr>
      </w:pPr>
      <w:r w:rsidRPr="00CF6090">
        <w:rPr>
          <w:rFonts w:hint="eastAsia"/>
          <w:b/>
        </w:rPr>
        <w:t>3. 模型</w:t>
      </w:r>
      <w:r w:rsidRPr="00CF6090">
        <w:rPr>
          <w:b/>
        </w:rPr>
        <w:t>与实际资料处理实验</w:t>
      </w:r>
    </w:p>
    <w:p w14:paraId="0390666F" w14:textId="77777777" w:rsidR="00623E97" w:rsidRDefault="006457AC" w:rsidP="007D297E">
      <w:bookmarkStart w:id="29" w:name="OLE_LINK20"/>
      <w:bookmarkStart w:id="30" w:name="OLE_LINK21"/>
      <w:r>
        <w:rPr>
          <w:rFonts w:hint="eastAsia"/>
        </w:rPr>
        <w:t>为了</w:t>
      </w:r>
      <w:r>
        <w:t>验证本文方法的有效性，分别合成三维线性轴模型、三维弯曲轴模型以及叠前CDP道集实际数据</w:t>
      </w:r>
      <w:r>
        <w:rPr>
          <w:rFonts w:hint="eastAsia"/>
        </w:rPr>
        <w:t>进行</w:t>
      </w:r>
      <w:r>
        <w:t>效果验证。模型</w:t>
      </w:r>
      <w:r>
        <w:rPr>
          <w:rFonts w:hint="eastAsia"/>
        </w:rPr>
        <w:t>一为</w:t>
      </w:r>
      <w:r>
        <w:t>含异常值噪声的三维</w:t>
      </w:r>
      <w:r w:rsidR="00E80D6B">
        <w:rPr>
          <w:rFonts w:hint="eastAsia"/>
        </w:rPr>
        <w:t>线性轴</w:t>
      </w:r>
      <w:r w:rsidR="00E80D6B">
        <w:t>数据，空间X和Y方向各有</w:t>
      </w:r>
      <w:r w:rsidR="00E80D6B">
        <w:rPr>
          <w:rFonts w:hint="eastAsia"/>
        </w:rPr>
        <w:t>64道</w:t>
      </w:r>
      <w:r w:rsidR="00E80D6B">
        <w:t>，</w:t>
      </w:r>
      <w:r w:rsidR="00E80D6B">
        <w:rPr>
          <w:rFonts w:hint="eastAsia"/>
        </w:rPr>
        <w:t>合成</w:t>
      </w:r>
      <w:r w:rsidR="00E80D6B">
        <w:t>记录采用</w:t>
      </w:r>
      <w:r w:rsidR="00E80D6B">
        <w:rPr>
          <w:rFonts w:hint="eastAsia"/>
        </w:rPr>
        <w:t>的</w:t>
      </w:r>
      <w:r w:rsidR="00E80D6B">
        <w:t>雷克子波主频</w:t>
      </w:r>
      <w:r w:rsidR="00E80D6B">
        <w:rPr>
          <w:rFonts w:hint="eastAsia"/>
        </w:rPr>
        <w:t>为20</w:t>
      </w:r>
      <w:r w:rsidR="00E80D6B">
        <w:t>Hz，异常值振幅大小为有效信号的</w:t>
      </w:r>
      <w:r w:rsidR="00E80D6B">
        <w:rPr>
          <w:rFonts w:hint="eastAsia"/>
        </w:rPr>
        <w:t>2</w:t>
      </w:r>
      <w:r w:rsidR="00E80D6B">
        <w:t>-3</w:t>
      </w:r>
      <w:r w:rsidR="00E80D6B">
        <w:rPr>
          <w:rFonts w:hint="eastAsia"/>
        </w:rPr>
        <w:t>倍。</w:t>
      </w:r>
      <w:r w:rsidR="00E80D6B">
        <w:t>采用</w:t>
      </w:r>
      <w:r w:rsidR="00E80D6B">
        <w:rPr>
          <w:rFonts w:hint="eastAsia"/>
        </w:rPr>
        <w:t>本文</w:t>
      </w:r>
      <w:r w:rsidR="00E80D6B">
        <w:t>的</w:t>
      </w:r>
      <w:r w:rsidR="00E80D6B">
        <w:rPr>
          <w:rFonts w:hint="eastAsia"/>
        </w:rPr>
        <w:t>稳健</w:t>
      </w:r>
      <w:r w:rsidR="00E80D6B">
        <w:t>主成分分析方法进行</w:t>
      </w:r>
      <w:r w:rsidR="00E80D6B">
        <w:rPr>
          <w:rFonts w:hint="eastAsia"/>
        </w:rPr>
        <w:t>压噪</w:t>
      </w:r>
      <w:r w:rsidR="00E80D6B">
        <w:t>处理并与</w:t>
      </w:r>
      <w:r w:rsidR="00E80D6B">
        <w:rPr>
          <w:rFonts w:hint="eastAsia"/>
        </w:rPr>
        <w:t>传统</w:t>
      </w:r>
      <w:r w:rsidR="00E80D6B">
        <w:t>F-XY预测滤波法进行效果</w:t>
      </w:r>
      <w:r w:rsidR="00E80D6B">
        <w:rPr>
          <w:rFonts w:hint="eastAsia"/>
        </w:rPr>
        <w:t>对比</w:t>
      </w:r>
      <w:r w:rsidR="00E80D6B">
        <w:t>。图</w:t>
      </w:r>
      <w:r w:rsidR="00E80D6B">
        <w:rPr>
          <w:rFonts w:hint="eastAsia"/>
        </w:rPr>
        <w:t>1</w:t>
      </w:r>
      <w:r w:rsidR="00E80D6B">
        <w:rPr>
          <w:rFonts w:hint="eastAsia"/>
        </w:rPr>
        <w:lastRenderedPageBreak/>
        <w:t>（a）-</w:t>
      </w:r>
      <w:r w:rsidR="00E80D6B">
        <w:t>图</w:t>
      </w:r>
      <w:r w:rsidR="00E80D6B">
        <w:rPr>
          <w:rFonts w:hint="eastAsia"/>
        </w:rPr>
        <w:t>1（f）分别</w:t>
      </w:r>
      <w:r w:rsidR="00E80D6B">
        <w:t>为三维线性轴的实验结果切片显示。</w:t>
      </w:r>
      <w:r w:rsidR="00BF32B2">
        <w:rPr>
          <w:rFonts w:hint="eastAsia"/>
        </w:rPr>
        <w:t>模型</w:t>
      </w:r>
      <w:r w:rsidR="00BF32B2">
        <w:t>二为含异常值噪声的三维弯曲轴模型数据，大小同模型一，实验结果如图</w:t>
      </w:r>
      <w:r w:rsidR="00BF32B2">
        <w:rPr>
          <w:rFonts w:hint="eastAsia"/>
        </w:rPr>
        <w:t>2所示</w:t>
      </w:r>
      <w:r w:rsidR="00BF32B2">
        <w:t>。</w:t>
      </w:r>
      <w:r w:rsidR="00BF32B2">
        <w:rPr>
          <w:rFonts w:hint="eastAsia"/>
        </w:rPr>
        <w:t>本文</w:t>
      </w:r>
      <w:r w:rsidR="00BF32B2">
        <w:t>也将该方法</w:t>
      </w:r>
      <w:r w:rsidR="00BF32B2">
        <w:rPr>
          <w:rFonts w:hint="eastAsia"/>
        </w:rPr>
        <w:t>应用于</w:t>
      </w:r>
      <w:r w:rsidR="00BF32B2">
        <w:t>某煤田</w:t>
      </w:r>
      <w:r w:rsidR="00BF32B2">
        <w:rPr>
          <w:rFonts w:hint="eastAsia"/>
        </w:rPr>
        <w:t>二维</w:t>
      </w:r>
      <w:r w:rsidR="00BF32B2">
        <w:t>叠前CDP道集的异常值噪声压制处理</w:t>
      </w:r>
      <w:r w:rsidR="00BF32B2">
        <w:rPr>
          <w:rFonts w:hint="eastAsia"/>
        </w:rPr>
        <w:t>，</w:t>
      </w:r>
      <w:r w:rsidR="009502F4">
        <w:t>该数据</w:t>
      </w:r>
      <w:r w:rsidR="00BF32B2">
        <w:t>包含</w:t>
      </w:r>
      <w:r w:rsidR="00BF32B2">
        <w:rPr>
          <w:rFonts w:hint="eastAsia"/>
        </w:rPr>
        <w:t>30个共</w:t>
      </w:r>
      <w:r w:rsidR="00BF32B2">
        <w:t>CDP</w:t>
      </w:r>
      <w:r w:rsidR="00BF32B2">
        <w:rPr>
          <w:rFonts w:hint="eastAsia"/>
        </w:rPr>
        <w:t>点道集，</w:t>
      </w:r>
      <w:r w:rsidR="009502F4">
        <w:rPr>
          <w:rFonts w:hint="eastAsia"/>
        </w:rPr>
        <w:t>经</w:t>
      </w:r>
      <w:r w:rsidR="009502F4">
        <w:t>动校正后，</w:t>
      </w:r>
      <w:r w:rsidR="00BF32B2">
        <w:t>在</w:t>
      </w:r>
      <w:r w:rsidR="00BF32B2">
        <w:rPr>
          <w:rFonts w:hint="eastAsia"/>
        </w:rPr>
        <w:t>0.05</w:t>
      </w:r>
      <w:r w:rsidR="00BF32B2">
        <w:t>s-4</w:t>
      </w:r>
      <w:r w:rsidR="00BF32B2">
        <w:rPr>
          <w:rFonts w:hint="eastAsia"/>
        </w:rPr>
        <w:t>.0s区间</w:t>
      </w:r>
      <w:r w:rsidR="00BF32B2">
        <w:t>存在较强的异常值噪声干扰。采用</w:t>
      </w:r>
      <w:r w:rsidR="00BF32B2">
        <w:rPr>
          <w:rFonts w:hint="eastAsia"/>
        </w:rPr>
        <w:t>稳健</w:t>
      </w:r>
      <w:r w:rsidR="00BF32B2">
        <w:t>主成分分析法对异常值噪声进行压制处理，结果如图</w:t>
      </w:r>
      <w:r w:rsidR="00BF32B2">
        <w:rPr>
          <w:rFonts w:hint="eastAsia"/>
        </w:rPr>
        <w:t>3所示</w:t>
      </w:r>
      <w:r w:rsidR="00BF32B2">
        <w:t>。</w:t>
      </w:r>
    </w:p>
    <w:bookmarkEnd w:id="29"/>
    <w:bookmarkEnd w:id="30"/>
    <w:p w14:paraId="55B66D77" w14:textId="77777777" w:rsidR="00CF6090" w:rsidRPr="00CF6090" w:rsidRDefault="00CF6090" w:rsidP="007D297E">
      <w:pPr>
        <w:rPr>
          <w:b/>
        </w:rPr>
      </w:pPr>
      <w:r w:rsidRPr="00CF6090">
        <w:rPr>
          <w:rFonts w:hint="eastAsia"/>
          <w:b/>
        </w:rPr>
        <w:t>4. 结论</w:t>
      </w:r>
      <w:r w:rsidRPr="00CF6090">
        <w:rPr>
          <w:b/>
        </w:rPr>
        <w:t>与分析</w:t>
      </w:r>
    </w:p>
    <w:p w14:paraId="52925076" w14:textId="77777777" w:rsidR="00CF6090" w:rsidRPr="00266961" w:rsidRDefault="00CF6090" w:rsidP="00266961">
      <w:pPr>
        <w:autoSpaceDE w:val="0"/>
        <w:autoSpaceDN w:val="0"/>
        <w:adjustRightInd w:val="0"/>
        <w:jc w:val="left"/>
        <w:rPr>
          <w:rFonts w:ascii="宋体" w:eastAsia="宋体" w:hAnsi="宋体"/>
        </w:rPr>
      </w:pPr>
      <w:bookmarkStart w:id="31" w:name="OLE_LINK24"/>
      <w:bookmarkStart w:id="32" w:name="OLE_LINK25"/>
      <w:bookmarkStart w:id="33" w:name="OLE_LINK26"/>
      <w:bookmarkStart w:id="34" w:name="OLE_LINK27"/>
      <w:r>
        <w:rPr>
          <w:rFonts w:hint="eastAsia"/>
        </w:rPr>
        <w:t>本文</w:t>
      </w:r>
      <w:r>
        <w:t>的稳健主成分分析</w:t>
      </w:r>
      <w:r>
        <w:rPr>
          <w:rFonts w:hint="eastAsia"/>
        </w:rPr>
        <w:t>方法</w:t>
      </w:r>
      <w:r w:rsidR="00E64B92">
        <w:rPr>
          <w:rFonts w:hint="eastAsia"/>
        </w:rPr>
        <w:t>将</w:t>
      </w:r>
      <w:r w:rsidR="00E64B92">
        <w:t>频率域的</w:t>
      </w:r>
      <w:r w:rsidR="00E64B92">
        <w:rPr>
          <w:rFonts w:hint="eastAsia"/>
        </w:rPr>
        <w:t>地震</w:t>
      </w:r>
      <w:r w:rsidR="00E64B92">
        <w:t>观测数据看作由</w:t>
      </w:r>
      <w:r w:rsidR="00E64B92">
        <w:rPr>
          <w:rFonts w:hint="eastAsia"/>
        </w:rPr>
        <w:t>低秩</w:t>
      </w:r>
      <w:r w:rsidR="00E64B92">
        <w:t>矩阵表示的地震</w:t>
      </w:r>
      <w:r w:rsidR="00E64B92">
        <w:rPr>
          <w:rFonts w:hint="eastAsia"/>
        </w:rPr>
        <w:t>有效</w:t>
      </w:r>
      <w:r w:rsidR="00E64B92">
        <w:t>信号和稀疏矩阵表示的异常值噪声构成</w:t>
      </w:r>
      <w:r w:rsidR="00E64B92">
        <w:rPr>
          <w:rFonts w:hint="eastAsia"/>
        </w:rPr>
        <w:t>，</w:t>
      </w:r>
      <w:r w:rsidR="00E64B92">
        <w:t>异常值噪声的压制问题可以归结为低秩矩阵和稀疏矩阵的分离</w:t>
      </w:r>
      <w:r w:rsidR="00E64B92">
        <w:rPr>
          <w:rFonts w:hint="eastAsia"/>
        </w:rPr>
        <w:t>问题</w:t>
      </w:r>
      <w:r w:rsidR="00E64B92">
        <w:t>。本文</w:t>
      </w:r>
      <w:r w:rsidR="00E64B92">
        <w:rPr>
          <w:rFonts w:hint="eastAsia"/>
        </w:rPr>
        <w:t>采用</w:t>
      </w:r>
      <w:r w:rsidR="00E64B92">
        <w:t>基于主成分</w:t>
      </w:r>
      <w:r w:rsidR="00E64B92">
        <w:rPr>
          <w:rFonts w:hint="eastAsia"/>
        </w:rPr>
        <w:t>寻优</w:t>
      </w:r>
      <w:r w:rsidR="00E64B92">
        <w:t>的拉格朗日乘子法来实现两类矩阵</w:t>
      </w:r>
      <w:r w:rsidR="00283FC5">
        <w:rPr>
          <w:rFonts w:hint="eastAsia"/>
        </w:rPr>
        <w:t>的</w:t>
      </w:r>
      <w:r w:rsidR="00283FC5">
        <w:t>分离，从而达到压制噪声的目的。本文</w:t>
      </w:r>
      <w:r w:rsidR="00283FC5">
        <w:rPr>
          <w:rFonts w:hint="eastAsia"/>
        </w:rPr>
        <w:t>将RPCA方法应用于</w:t>
      </w:r>
      <w:r w:rsidR="00283FC5">
        <w:t>模型和实际资料的异常值噪声压制实验并与传统的F-XY预测滤波压噪结果进行效果对比</w:t>
      </w:r>
      <w:r w:rsidR="00283FC5">
        <w:rPr>
          <w:rFonts w:hint="eastAsia"/>
        </w:rPr>
        <w:t>，</w:t>
      </w:r>
      <w:r w:rsidR="00283FC5">
        <w:t>从图·1</w:t>
      </w:r>
      <w:r w:rsidR="00283FC5">
        <w:rPr>
          <w:rFonts w:hint="eastAsia"/>
        </w:rPr>
        <w:t>（</w:t>
      </w:r>
      <w:r w:rsidR="00283FC5">
        <w:t>e</w:t>
      </w:r>
      <w:r w:rsidR="00283FC5">
        <w:rPr>
          <w:rFonts w:hint="eastAsia"/>
        </w:rPr>
        <w:t>）和</w:t>
      </w:r>
      <w:r w:rsidR="00283FC5">
        <w:t>图</w:t>
      </w:r>
      <w:r w:rsidR="00283FC5">
        <w:rPr>
          <w:rFonts w:hint="eastAsia"/>
        </w:rPr>
        <w:t>1（f）、</w:t>
      </w:r>
      <w:r w:rsidR="00283FC5">
        <w:t>图</w:t>
      </w:r>
      <w:r w:rsidR="00283FC5">
        <w:rPr>
          <w:rFonts w:hint="eastAsia"/>
        </w:rPr>
        <w:t>2（e）和</w:t>
      </w:r>
      <w:r w:rsidR="00283FC5">
        <w:t>图</w:t>
      </w:r>
      <w:r w:rsidR="00283FC5">
        <w:rPr>
          <w:rFonts w:hint="eastAsia"/>
        </w:rPr>
        <w:t>2（f）以及</w:t>
      </w:r>
      <w:r w:rsidR="00283FC5">
        <w:t>图</w:t>
      </w:r>
      <w:r w:rsidR="00283FC5">
        <w:rPr>
          <w:rFonts w:hint="eastAsia"/>
        </w:rPr>
        <w:t>3（b）和</w:t>
      </w:r>
      <w:r w:rsidR="00283FC5">
        <w:t>图</w:t>
      </w:r>
      <w:r w:rsidR="00283FC5">
        <w:rPr>
          <w:rFonts w:hint="eastAsia"/>
        </w:rPr>
        <w:t>3（c）上</w:t>
      </w:r>
      <w:r w:rsidR="00283FC5">
        <w:t>可以看出本文的方法能从观测数据中有效分离出异常值噪声，与</w:t>
      </w:r>
      <w:r w:rsidR="00283FC5">
        <w:rPr>
          <w:rFonts w:hint="eastAsia"/>
        </w:rPr>
        <w:t>传统</w:t>
      </w:r>
      <w:r w:rsidR="00283FC5">
        <w:t>F-XY预测滤波法</w:t>
      </w:r>
      <w:r w:rsidR="00283FC5">
        <w:rPr>
          <w:rFonts w:hint="eastAsia"/>
        </w:rPr>
        <w:t>在</w:t>
      </w:r>
      <w:r w:rsidR="00283FC5">
        <w:t>去噪同时</w:t>
      </w:r>
      <w:r w:rsidR="00283FC5">
        <w:rPr>
          <w:rFonts w:hint="eastAsia"/>
        </w:rPr>
        <w:t>也</w:t>
      </w:r>
      <w:r w:rsidR="00283FC5">
        <w:t>伤害</w:t>
      </w:r>
      <w:r w:rsidR="00283FC5">
        <w:rPr>
          <w:rFonts w:hint="eastAsia"/>
        </w:rPr>
        <w:t>了</w:t>
      </w:r>
      <w:r w:rsidR="00283FC5">
        <w:t>有效信号能量的</w:t>
      </w:r>
      <w:r w:rsidR="00283FC5">
        <w:rPr>
          <w:rFonts w:hint="eastAsia"/>
        </w:rPr>
        <w:t>不足</w:t>
      </w:r>
      <w:r w:rsidR="00283FC5">
        <w:t>相比</w:t>
      </w:r>
      <w:r w:rsidR="00283FC5">
        <w:rPr>
          <w:rFonts w:hint="eastAsia"/>
        </w:rPr>
        <w:t>，</w:t>
      </w:r>
      <w:r w:rsidR="00283FC5">
        <w:t>本文方法在保护有效信号能量方面有较大改进</w:t>
      </w:r>
      <w:bookmarkEnd w:id="33"/>
      <w:bookmarkEnd w:id="34"/>
      <w:r w:rsidR="00283FC5">
        <w:t>。</w:t>
      </w:r>
      <w:bookmarkStart w:id="35" w:name="OLE_LINK28"/>
      <w:bookmarkStart w:id="36" w:name="OLE_LINK29"/>
      <w:r w:rsidR="00266961" w:rsidRPr="00266961">
        <w:rPr>
          <w:rFonts w:hint="eastAsia"/>
        </w:rPr>
        <w:t>本研究得到国家重点研发计划</w:t>
      </w:r>
      <w:r w:rsidR="00DD7C5E">
        <w:rPr>
          <w:rFonts w:hint="eastAsia"/>
        </w:rPr>
        <w:t>项目（课题</w:t>
      </w:r>
      <w:r w:rsidR="00DD7C5E">
        <w:t>编号：</w:t>
      </w:r>
      <w:r w:rsidR="00DD7C5E" w:rsidRPr="00DD7C5E">
        <w:t>2019YFC0312004</w:t>
      </w:r>
      <w:r w:rsidR="00DD7C5E">
        <w:rPr>
          <w:rFonts w:hint="eastAsia"/>
        </w:rPr>
        <w:t>）</w:t>
      </w:r>
      <w:r w:rsidR="006E2B10">
        <w:rPr>
          <w:rFonts w:hint="eastAsia"/>
        </w:rPr>
        <w:t>、</w:t>
      </w:r>
      <w:r w:rsidR="00266961" w:rsidRPr="00266961">
        <w:rPr>
          <w:rFonts w:hint="eastAsia"/>
        </w:rPr>
        <w:t>中央高校基本科研业务费专项资金（</w:t>
      </w:r>
      <w:r w:rsidR="008249A4" w:rsidRPr="008249A4">
        <w:t>2652019035</w:t>
      </w:r>
      <w:r w:rsidR="00266961" w:rsidRPr="00266961">
        <w:rPr>
          <w:rFonts w:hint="eastAsia"/>
        </w:rPr>
        <w:t>）</w:t>
      </w:r>
      <w:r w:rsidR="008249A4">
        <w:rPr>
          <w:rFonts w:hint="eastAsia"/>
        </w:rPr>
        <w:t>和</w:t>
      </w:r>
      <w:r w:rsidR="008249A4">
        <w:t>国家自然科学面上基金（</w:t>
      </w:r>
      <w:r w:rsidR="008249A4" w:rsidRPr="008249A4">
        <w:t>41874165</w:t>
      </w:r>
      <w:r w:rsidR="008249A4">
        <w:t>）</w:t>
      </w:r>
      <w:r w:rsidR="00266961" w:rsidRPr="00266961">
        <w:rPr>
          <w:rFonts w:hint="eastAsia"/>
        </w:rPr>
        <w:t>的资助</w:t>
      </w:r>
      <w:bookmarkEnd w:id="35"/>
      <w:bookmarkEnd w:id="36"/>
      <w:r w:rsidR="00266961" w:rsidRPr="00266961">
        <w:rPr>
          <w:rFonts w:hint="eastAsia"/>
        </w:rPr>
        <w:t>。</w:t>
      </w:r>
    </w:p>
    <w:bookmarkEnd w:id="31"/>
    <w:bookmarkEnd w:id="32"/>
    <w:p w14:paraId="52259DBA" w14:textId="77777777" w:rsidR="00E11FEC" w:rsidRDefault="00E11FEC">
      <w:r w:rsidRPr="00E11FEC">
        <w:rPr>
          <w:rFonts w:ascii="Calibri" w:eastAsia="宋体" w:hAnsi="Calibri" w:cs="Times New Roman"/>
          <w:noProof/>
          <w:szCs w:val="24"/>
        </w:rPr>
        <w:drawing>
          <wp:inline distT="0" distB="0" distL="0" distR="0" wp14:anchorId="24604475" wp14:editId="1C2F1034">
            <wp:extent cx="2627636" cy="1972310"/>
            <wp:effectExtent l="0" t="0" r="1270" b="889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628812" cy="1973193"/>
                    </a:xfrm>
                    <a:prstGeom prst="rect">
                      <a:avLst/>
                    </a:prstGeom>
                    <a:noFill/>
                    <a:ln>
                      <a:noFill/>
                    </a:ln>
                  </pic:spPr>
                </pic:pic>
              </a:graphicData>
            </a:graphic>
          </wp:inline>
        </w:drawing>
      </w:r>
      <w:r>
        <w:rPr>
          <w:rFonts w:hint="eastAsia"/>
          <w:noProof/>
        </w:rPr>
        <w:drawing>
          <wp:inline distT="0" distB="0" distL="0" distR="0" wp14:anchorId="548D4A3F" wp14:editId="4B6624EF">
            <wp:extent cx="2637881" cy="1980000"/>
            <wp:effectExtent l="0" t="0" r="0" b="127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637881" cy="1980000"/>
                    </a:xfrm>
                    <a:prstGeom prst="rect">
                      <a:avLst/>
                    </a:prstGeom>
                    <a:noFill/>
                    <a:ln>
                      <a:noFill/>
                    </a:ln>
                  </pic:spPr>
                </pic:pic>
              </a:graphicData>
            </a:graphic>
          </wp:inline>
        </w:drawing>
      </w:r>
    </w:p>
    <w:p w14:paraId="0820C0C4" w14:textId="77777777" w:rsidR="007F2660" w:rsidRDefault="007F2660" w:rsidP="007F2660">
      <w:r>
        <w:rPr>
          <w:rFonts w:hint="eastAsia"/>
        </w:rPr>
        <w:t>（a）原始</w:t>
      </w:r>
      <w:r>
        <w:t>三维</w:t>
      </w:r>
      <w:r>
        <w:rPr>
          <w:rFonts w:hint="eastAsia"/>
        </w:rPr>
        <w:t>线性</w:t>
      </w:r>
      <w:r>
        <w:t>轴</w:t>
      </w:r>
      <w:r>
        <w:rPr>
          <w:rFonts w:hint="eastAsia"/>
        </w:rPr>
        <w:t>无噪</w:t>
      </w:r>
      <w:r>
        <w:t>数据</w:t>
      </w:r>
      <w:r>
        <w:rPr>
          <w:rFonts w:hint="eastAsia"/>
        </w:rPr>
        <w:t xml:space="preserve">切片 </w:t>
      </w:r>
      <w:r>
        <w:t xml:space="preserve">    </w:t>
      </w:r>
      <w:r>
        <w:rPr>
          <w:rFonts w:hint="eastAsia"/>
        </w:rPr>
        <w:t>（</w:t>
      </w:r>
      <w:r>
        <w:t>b</w:t>
      </w:r>
      <w:r>
        <w:rPr>
          <w:rFonts w:hint="eastAsia"/>
        </w:rPr>
        <w:t>）含</w:t>
      </w:r>
      <w:r>
        <w:t>异常值三维</w:t>
      </w:r>
      <w:r>
        <w:rPr>
          <w:rFonts w:hint="eastAsia"/>
        </w:rPr>
        <w:t>线性轴</w:t>
      </w:r>
      <w:r>
        <w:t>数据切片</w:t>
      </w:r>
    </w:p>
    <w:p w14:paraId="6B8FCAA9" w14:textId="77777777" w:rsidR="007F2660" w:rsidRPr="007F2660" w:rsidRDefault="007F2660"/>
    <w:p w14:paraId="065E9CB9" w14:textId="77777777" w:rsidR="00E11FEC" w:rsidRDefault="00E11FEC">
      <w:r>
        <w:rPr>
          <w:rFonts w:hint="eastAsia"/>
          <w:noProof/>
        </w:rPr>
        <w:drawing>
          <wp:inline distT="0" distB="0" distL="0" distR="0" wp14:anchorId="28A3BAB2" wp14:editId="2C3DF849">
            <wp:extent cx="2575531" cy="1933200"/>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Pr="00E11FEC">
        <w:rPr>
          <w:rFonts w:ascii="Calibri" w:eastAsia="宋体" w:hAnsi="Calibri" w:cs="Times New Roman" w:hint="eastAsia"/>
          <w:noProof/>
          <w:szCs w:val="24"/>
        </w:rPr>
        <w:drawing>
          <wp:inline distT="0" distB="0" distL="0" distR="0" wp14:anchorId="606AD625" wp14:editId="7DA62A2C">
            <wp:extent cx="2575531" cy="1933200"/>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p>
    <w:p w14:paraId="76AF2B43" w14:textId="77777777" w:rsidR="007F2660" w:rsidRDefault="007F2660" w:rsidP="007F2660">
      <w:r>
        <w:rPr>
          <w:rFonts w:hint="eastAsia"/>
        </w:rPr>
        <w:t>（</w:t>
      </w:r>
      <w:r>
        <w:t>c</w:t>
      </w:r>
      <w:r>
        <w:rPr>
          <w:rFonts w:hint="eastAsia"/>
        </w:rPr>
        <w:t>）经典F-XY预测</w:t>
      </w:r>
      <w:r>
        <w:t>滤波法</w:t>
      </w:r>
      <w:r w:rsidR="008C7769">
        <w:rPr>
          <w:rFonts w:hint="eastAsia"/>
        </w:rPr>
        <w:t>去噪结果</w:t>
      </w:r>
      <w:r>
        <w:rPr>
          <w:rFonts w:hint="eastAsia"/>
        </w:rPr>
        <w:t xml:space="preserve"> </w:t>
      </w:r>
      <w:r>
        <w:t xml:space="preserve">            </w:t>
      </w:r>
      <w:r>
        <w:rPr>
          <w:rFonts w:hint="eastAsia"/>
        </w:rPr>
        <w:t>（</w:t>
      </w:r>
      <w:r>
        <w:t>d</w:t>
      </w:r>
      <w:r>
        <w:rPr>
          <w:rFonts w:hint="eastAsia"/>
        </w:rPr>
        <w:t>）F-XY预测</w:t>
      </w:r>
      <w:r>
        <w:t>滤波法</w:t>
      </w:r>
      <w:r>
        <w:rPr>
          <w:rFonts w:hint="eastAsia"/>
        </w:rPr>
        <w:t>去除</w:t>
      </w:r>
      <w:r>
        <w:t>的噪声</w:t>
      </w:r>
    </w:p>
    <w:p w14:paraId="391BA32D" w14:textId="77777777" w:rsidR="00E11FEC" w:rsidRDefault="00E11FEC">
      <w:r>
        <w:rPr>
          <w:noProof/>
        </w:rPr>
        <w:lastRenderedPageBreak/>
        <w:drawing>
          <wp:inline distT="0" distB="0" distL="0" distR="0" wp14:anchorId="6AACC6EE" wp14:editId="01587680">
            <wp:extent cx="2575531" cy="1933200"/>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Pr>
          <w:noProof/>
        </w:rPr>
        <w:drawing>
          <wp:inline distT="0" distB="0" distL="0" distR="0" wp14:anchorId="39C6BE67" wp14:editId="18834E36">
            <wp:extent cx="2575531" cy="1933200"/>
            <wp:effectExtent l="0" t="0" r="0"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p>
    <w:p w14:paraId="744FB64F" w14:textId="77777777" w:rsidR="007F2660" w:rsidRDefault="007F2660" w:rsidP="007F2660">
      <w:r>
        <w:rPr>
          <w:rFonts w:hint="eastAsia"/>
        </w:rPr>
        <w:t>（</w:t>
      </w:r>
      <w:r>
        <w:t>e</w:t>
      </w:r>
      <w:r>
        <w:rPr>
          <w:rFonts w:hint="eastAsia"/>
        </w:rPr>
        <w:t>）</w:t>
      </w:r>
      <w:r w:rsidR="008C7769">
        <w:rPr>
          <w:rFonts w:hint="eastAsia"/>
        </w:rPr>
        <w:t>本文</w:t>
      </w:r>
      <w:r w:rsidR="008C7769">
        <w:t>RPCA方法去噪结果</w:t>
      </w:r>
      <w:r>
        <w:rPr>
          <w:rFonts w:hint="eastAsia"/>
        </w:rPr>
        <w:t xml:space="preserve"> </w:t>
      </w:r>
      <w:r>
        <w:t xml:space="preserve">            </w:t>
      </w:r>
      <w:r>
        <w:rPr>
          <w:rFonts w:hint="eastAsia"/>
        </w:rPr>
        <w:t>（</w:t>
      </w:r>
      <w:r>
        <w:t>f</w:t>
      </w:r>
      <w:r>
        <w:rPr>
          <w:rFonts w:hint="eastAsia"/>
        </w:rPr>
        <w:t>）</w:t>
      </w:r>
      <w:r w:rsidR="00B91B38" w:rsidRPr="00B91B38">
        <w:rPr>
          <w:rFonts w:hint="eastAsia"/>
        </w:rPr>
        <w:t>本文</w:t>
      </w:r>
      <w:r w:rsidR="00B91B38" w:rsidRPr="00B91B38">
        <w:t>RPCA方法</w:t>
      </w:r>
      <w:r w:rsidR="00B91B38">
        <w:rPr>
          <w:rFonts w:hint="eastAsia"/>
        </w:rPr>
        <w:t>去除的</w:t>
      </w:r>
      <w:r w:rsidR="00B91B38">
        <w:t>噪声</w:t>
      </w:r>
    </w:p>
    <w:p w14:paraId="3111E10C" w14:textId="77777777" w:rsidR="00E11FEC" w:rsidRPr="007F2660" w:rsidRDefault="00F00702">
      <w:r>
        <w:rPr>
          <w:rFonts w:hint="eastAsia"/>
        </w:rPr>
        <w:t>图1 基于</w:t>
      </w:r>
      <w:r>
        <w:t>RPCA方法的三维线性轴模型数据</w:t>
      </w:r>
      <w:r>
        <w:rPr>
          <w:rFonts w:hint="eastAsia"/>
        </w:rPr>
        <w:t>异常值</w:t>
      </w:r>
      <w:r>
        <w:t>压制实验结果</w:t>
      </w:r>
    </w:p>
    <w:p w14:paraId="15F35604" w14:textId="77777777" w:rsidR="00E11FEC" w:rsidRDefault="00E11FEC">
      <w:r>
        <w:rPr>
          <w:noProof/>
        </w:rPr>
        <w:drawing>
          <wp:inline distT="0" distB="0" distL="0" distR="0" wp14:anchorId="005C35ED" wp14:editId="6C8D8370">
            <wp:extent cx="2575531" cy="19332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Pr>
          <w:noProof/>
        </w:rPr>
        <w:drawing>
          <wp:inline distT="0" distB="0" distL="0" distR="0" wp14:anchorId="0BF83E54" wp14:editId="4D7BC7E6">
            <wp:extent cx="2575531" cy="193320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p>
    <w:p w14:paraId="333783F6" w14:textId="77777777" w:rsidR="00F00702" w:rsidRDefault="00F00702" w:rsidP="00F00702">
      <w:r>
        <w:rPr>
          <w:rFonts w:hint="eastAsia"/>
        </w:rPr>
        <w:t>（a）原始</w:t>
      </w:r>
      <w:r>
        <w:t>三维</w:t>
      </w:r>
      <w:r>
        <w:rPr>
          <w:rFonts w:hint="eastAsia"/>
        </w:rPr>
        <w:t>弯曲</w:t>
      </w:r>
      <w:r>
        <w:t>轴</w:t>
      </w:r>
      <w:r>
        <w:rPr>
          <w:rFonts w:hint="eastAsia"/>
        </w:rPr>
        <w:t>无噪</w:t>
      </w:r>
      <w:r>
        <w:t>数据</w:t>
      </w:r>
      <w:r>
        <w:rPr>
          <w:rFonts w:hint="eastAsia"/>
        </w:rPr>
        <w:t xml:space="preserve">切片 </w:t>
      </w:r>
      <w:r>
        <w:t xml:space="preserve">    </w:t>
      </w:r>
      <w:r>
        <w:rPr>
          <w:rFonts w:hint="eastAsia"/>
        </w:rPr>
        <w:t>（</w:t>
      </w:r>
      <w:r>
        <w:t>b</w:t>
      </w:r>
      <w:r>
        <w:rPr>
          <w:rFonts w:hint="eastAsia"/>
        </w:rPr>
        <w:t>）含</w:t>
      </w:r>
      <w:r>
        <w:t>异常值三维</w:t>
      </w:r>
      <w:r>
        <w:rPr>
          <w:rFonts w:hint="eastAsia"/>
        </w:rPr>
        <w:t>弯曲轴</w:t>
      </w:r>
      <w:r>
        <w:t>数据切片</w:t>
      </w:r>
    </w:p>
    <w:p w14:paraId="73CE4A28" w14:textId="77777777" w:rsidR="00E11FEC" w:rsidRDefault="00266A43">
      <w:r w:rsidRPr="00266A43">
        <w:rPr>
          <w:rFonts w:ascii="Calibri" w:eastAsia="宋体" w:hAnsi="Calibri" w:cs="Times New Roman"/>
          <w:noProof/>
          <w:szCs w:val="24"/>
        </w:rPr>
        <w:drawing>
          <wp:inline distT="0" distB="0" distL="0" distR="0" wp14:anchorId="20B0A2EA" wp14:editId="3366B51D">
            <wp:extent cx="2575531" cy="1933200"/>
            <wp:effectExtent l="0" t="0" r="0" b="0"/>
            <wp:docPr id="225" name="图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Pr="00266A43">
        <w:rPr>
          <w:rFonts w:ascii="Calibri" w:eastAsia="宋体" w:hAnsi="Calibri" w:cs="Times New Roman"/>
          <w:noProof/>
          <w:szCs w:val="24"/>
        </w:rPr>
        <w:drawing>
          <wp:inline distT="0" distB="0" distL="0" distR="0" wp14:anchorId="063EE5AB" wp14:editId="35FD7337">
            <wp:extent cx="2575531" cy="1933200"/>
            <wp:effectExtent l="0" t="0" r="0" b="0"/>
            <wp:docPr id="244" name="图片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p>
    <w:p w14:paraId="4BFFDFE9" w14:textId="77777777" w:rsidR="00F00702" w:rsidRPr="00665CAD" w:rsidRDefault="00665CAD">
      <w:r>
        <w:rPr>
          <w:rFonts w:hint="eastAsia"/>
        </w:rPr>
        <w:t>（</w:t>
      </w:r>
      <w:r>
        <w:t>c</w:t>
      </w:r>
      <w:r>
        <w:rPr>
          <w:rFonts w:hint="eastAsia"/>
        </w:rPr>
        <w:t>）经典F-XY预测</w:t>
      </w:r>
      <w:r>
        <w:t>滤波法</w:t>
      </w:r>
      <w:r>
        <w:rPr>
          <w:rFonts w:hint="eastAsia"/>
        </w:rPr>
        <w:t xml:space="preserve">去噪结果 </w:t>
      </w:r>
      <w:r>
        <w:t xml:space="preserve">            </w:t>
      </w:r>
      <w:r>
        <w:rPr>
          <w:rFonts w:hint="eastAsia"/>
        </w:rPr>
        <w:t>（</w:t>
      </w:r>
      <w:r>
        <w:t>d</w:t>
      </w:r>
      <w:r>
        <w:rPr>
          <w:rFonts w:hint="eastAsia"/>
        </w:rPr>
        <w:t>）F-XY预测</w:t>
      </w:r>
      <w:r>
        <w:t>滤波法</w:t>
      </w:r>
      <w:r>
        <w:rPr>
          <w:rFonts w:hint="eastAsia"/>
        </w:rPr>
        <w:t>去除</w:t>
      </w:r>
      <w:r>
        <w:t>的噪声</w:t>
      </w:r>
    </w:p>
    <w:p w14:paraId="323DBF64" w14:textId="77777777" w:rsidR="00E11FEC" w:rsidRDefault="00266A43">
      <w:r>
        <w:rPr>
          <w:noProof/>
        </w:rPr>
        <w:drawing>
          <wp:inline distT="0" distB="0" distL="0" distR="0" wp14:anchorId="5739D142" wp14:editId="601DA75E">
            <wp:extent cx="2575531" cy="1933200"/>
            <wp:effectExtent l="0" t="0" r="0" b="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Pr="00266A43">
        <w:rPr>
          <w:rFonts w:ascii="Calibri" w:eastAsia="宋体" w:hAnsi="Calibri" w:cs="Times New Roman"/>
          <w:noProof/>
          <w:szCs w:val="24"/>
        </w:rPr>
        <w:drawing>
          <wp:inline distT="0" distB="0" distL="0" distR="0" wp14:anchorId="6CAAAB8B" wp14:editId="6A83F100">
            <wp:extent cx="2575531" cy="1933200"/>
            <wp:effectExtent l="0" t="0" r="0" b="0"/>
            <wp:docPr id="350" name="图片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p>
    <w:p w14:paraId="05E43FB1" w14:textId="77777777" w:rsidR="00665CAD" w:rsidRDefault="00665CAD" w:rsidP="00665CAD">
      <w:r>
        <w:rPr>
          <w:rFonts w:hint="eastAsia"/>
        </w:rPr>
        <w:lastRenderedPageBreak/>
        <w:t>（</w:t>
      </w:r>
      <w:r>
        <w:t>e</w:t>
      </w:r>
      <w:r>
        <w:rPr>
          <w:rFonts w:hint="eastAsia"/>
        </w:rPr>
        <w:t>）本文</w:t>
      </w:r>
      <w:r>
        <w:t>RPCA方法去噪结果</w:t>
      </w:r>
      <w:r>
        <w:rPr>
          <w:rFonts w:hint="eastAsia"/>
        </w:rPr>
        <w:t xml:space="preserve"> </w:t>
      </w:r>
      <w:r>
        <w:t xml:space="preserve">            </w:t>
      </w:r>
      <w:r>
        <w:rPr>
          <w:rFonts w:hint="eastAsia"/>
        </w:rPr>
        <w:t>（</w:t>
      </w:r>
      <w:r>
        <w:t>f</w:t>
      </w:r>
      <w:r>
        <w:rPr>
          <w:rFonts w:hint="eastAsia"/>
        </w:rPr>
        <w:t>）</w:t>
      </w:r>
      <w:r w:rsidRPr="00B91B38">
        <w:rPr>
          <w:rFonts w:hint="eastAsia"/>
        </w:rPr>
        <w:t>本文</w:t>
      </w:r>
      <w:r w:rsidRPr="00B91B38">
        <w:t>RPCA方法</w:t>
      </w:r>
      <w:r>
        <w:rPr>
          <w:rFonts w:hint="eastAsia"/>
        </w:rPr>
        <w:t>去除的</w:t>
      </w:r>
      <w:r>
        <w:t>噪声</w:t>
      </w:r>
    </w:p>
    <w:p w14:paraId="206C0D0B" w14:textId="77777777" w:rsidR="00665CAD" w:rsidRPr="007F2660" w:rsidRDefault="00665CAD" w:rsidP="00665CAD">
      <w:r>
        <w:rPr>
          <w:rFonts w:hint="eastAsia"/>
        </w:rPr>
        <w:t>图</w:t>
      </w:r>
      <w:r>
        <w:t>2</w:t>
      </w:r>
      <w:r>
        <w:rPr>
          <w:rFonts w:hint="eastAsia"/>
        </w:rPr>
        <w:t xml:space="preserve"> 基于</w:t>
      </w:r>
      <w:r>
        <w:t>RPCA方法的三维</w:t>
      </w:r>
      <w:r>
        <w:rPr>
          <w:rFonts w:hint="eastAsia"/>
        </w:rPr>
        <w:t>弯曲</w:t>
      </w:r>
      <w:r>
        <w:t>轴模型数据</w:t>
      </w:r>
      <w:r>
        <w:rPr>
          <w:rFonts w:hint="eastAsia"/>
        </w:rPr>
        <w:t>异常值</w:t>
      </w:r>
      <w:r>
        <w:t>压制实验结果</w:t>
      </w:r>
    </w:p>
    <w:p w14:paraId="6C3D2B1F" w14:textId="77777777" w:rsidR="00266A43" w:rsidRPr="00BF32B2" w:rsidRDefault="00266A43"/>
    <w:p w14:paraId="01AC3316" w14:textId="77777777" w:rsidR="00266A43" w:rsidRDefault="00266A43"/>
    <w:p w14:paraId="463078FB" w14:textId="77777777" w:rsidR="00266A43" w:rsidRDefault="00266A43">
      <w:r>
        <w:rPr>
          <w:noProof/>
        </w:rPr>
        <mc:AlternateContent>
          <mc:Choice Requires="wps">
            <w:drawing>
              <wp:anchor distT="0" distB="0" distL="114300" distR="114300" simplePos="0" relativeHeight="251659264" behindDoc="0" locked="0" layoutInCell="1" allowOverlap="1" wp14:anchorId="62C1706E" wp14:editId="3203073A">
                <wp:simplePos x="0" y="0"/>
                <wp:positionH relativeFrom="column">
                  <wp:posOffset>1866900</wp:posOffset>
                </wp:positionH>
                <wp:positionV relativeFrom="paragraph">
                  <wp:posOffset>213360</wp:posOffset>
                </wp:positionV>
                <wp:extent cx="2872683" cy="677545"/>
                <wp:effectExtent l="0" t="0" r="23495" b="27305"/>
                <wp:wrapNone/>
                <wp:docPr id="1" name="矩形 1"/>
                <wp:cNvGraphicFramePr/>
                <a:graphic xmlns:a="http://schemas.openxmlformats.org/drawingml/2006/main">
                  <a:graphicData uri="http://schemas.microsoft.com/office/word/2010/wordprocessingShape">
                    <wps:wsp>
                      <wps:cNvSpPr/>
                      <wps:spPr>
                        <a:xfrm>
                          <a:off x="0" y="0"/>
                          <a:ext cx="2872683" cy="677545"/>
                        </a:xfrm>
                        <a:prstGeom prst="rect">
                          <a:avLst/>
                        </a:prstGeom>
                        <a:noFill/>
                        <a:ln w="25400" cap="flat" cmpd="sng" algn="ctr">
                          <a:solidFill>
                            <a:srgbClr val="FFFF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FA1A05" id="矩形 1" o:spid="_x0000_s1026" style="position:absolute;left:0;text-align:left;margin-left:147pt;margin-top:16.8pt;width:226.2pt;height:53.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" filled="f" strokecolor="yellow" strokeweight="2pt"/>
            </w:pict>
          </mc:Fallback>
        </mc:AlternateContent>
      </w:r>
      <w:r w:rsidRPr="00266A43">
        <w:rPr>
          <w:rFonts w:ascii="Calibri" w:eastAsia="宋体" w:hAnsi="Calibri" w:cs="Times New Roman"/>
          <w:noProof/>
          <w:szCs w:val="24"/>
        </w:rPr>
        <w:drawing>
          <wp:inline distT="0" distB="0" distL="0" distR="0" wp14:anchorId="3938F8B0" wp14:editId="59A94FC1">
            <wp:extent cx="4896000" cy="2387961"/>
            <wp:effectExtent l="0" t="0" r="0" b="0"/>
            <wp:docPr id="241" name="图片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896000" cy="2387961"/>
                    </a:xfrm>
                    <a:prstGeom prst="rect">
                      <a:avLst/>
                    </a:prstGeom>
                    <a:noFill/>
                    <a:ln>
                      <a:noFill/>
                    </a:ln>
                  </pic:spPr>
                </pic:pic>
              </a:graphicData>
            </a:graphic>
          </wp:inline>
        </w:drawing>
      </w:r>
    </w:p>
    <w:p w14:paraId="4C9E128C" w14:textId="77777777" w:rsidR="00266A43" w:rsidRDefault="009502F4">
      <w:r>
        <w:rPr>
          <w:rFonts w:hint="eastAsia"/>
        </w:rPr>
        <w:t>（a）原始</w:t>
      </w:r>
      <w:r>
        <w:t>叠前CDP道集</w:t>
      </w:r>
    </w:p>
    <w:p w14:paraId="673A5BC6" w14:textId="77777777" w:rsidR="00266A43" w:rsidRDefault="00266A43">
      <w:r>
        <w:rPr>
          <w:noProof/>
        </w:rPr>
        <mc:AlternateContent>
          <mc:Choice Requires="wps">
            <w:drawing>
              <wp:anchor distT="0" distB="0" distL="114300" distR="114300" simplePos="0" relativeHeight="251661312" behindDoc="0" locked="0" layoutInCell="1" allowOverlap="1" wp14:anchorId="4F657475" wp14:editId="02318213">
                <wp:simplePos x="0" y="0"/>
                <wp:positionH relativeFrom="column">
                  <wp:posOffset>1905000</wp:posOffset>
                </wp:positionH>
                <wp:positionV relativeFrom="paragraph">
                  <wp:posOffset>247650</wp:posOffset>
                </wp:positionV>
                <wp:extent cx="2872683" cy="687070"/>
                <wp:effectExtent l="0" t="0" r="23495" b="17780"/>
                <wp:wrapNone/>
                <wp:docPr id="2" name="矩形 2"/>
                <wp:cNvGraphicFramePr/>
                <a:graphic xmlns:a="http://schemas.openxmlformats.org/drawingml/2006/main">
                  <a:graphicData uri="http://schemas.microsoft.com/office/word/2010/wordprocessingShape">
                    <wps:wsp>
                      <wps:cNvSpPr/>
                      <wps:spPr>
                        <a:xfrm>
                          <a:off x="0" y="0"/>
                          <a:ext cx="2872683" cy="687070"/>
                        </a:xfrm>
                        <a:prstGeom prst="rect">
                          <a:avLst/>
                        </a:prstGeom>
                        <a:noFill/>
                        <a:ln w="25400" cap="flat" cmpd="sng" algn="ctr">
                          <a:solidFill>
                            <a:srgbClr val="FFFF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9C8C8A" id="矩形 2" o:spid="_x0000_s1026" style="position:absolute;left:0;text-align:left;margin-left:150pt;margin-top:19.5pt;width:226.2pt;height:54.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" filled="f" strokecolor="yellow" strokeweight="2pt"/>
            </w:pict>
          </mc:Fallback>
        </mc:AlternateContent>
      </w:r>
      <w:r>
        <w:rPr>
          <w:noProof/>
        </w:rPr>
        <w:drawing>
          <wp:inline distT="0" distB="0" distL="0" distR="0" wp14:anchorId="4057D703" wp14:editId="04E06C35">
            <wp:extent cx="4894960" cy="2372400"/>
            <wp:effectExtent l="0" t="0" r="1270" b="8890"/>
            <wp:docPr id="242" name="图片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894960" cy="2372400"/>
                    </a:xfrm>
                    <a:prstGeom prst="rect">
                      <a:avLst/>
                    </a:prstGeom>
                    <a:noFill/>
                    <a:ln>
                      <a:noFill/>
                    </a:ln>
                  </pic:spPr>
                </pic:pic>
              </a:graphicData>
            </a:graphic>
          </wp:inline>
        </w:drawing>
      </w:r>
    </w:p>
    <w:p w14:paraId="44DFAFBE" w14:textId="77777777" w:rsidR="00266A43" w:rsidRPr="009502F4" w:rsidRDefault="009502F4">
      <w:r>
        <w:rPr>
          <w:rFonts w:hint="eastAsia"/>
        </w:rPr>
        <w:t>（</w:t>
      </w:r>
      <w:r>
        <w:t>b</w:t>
      </w:r>
      <w:r>
        <w:rPr>
          <w:rFonts w:hint="eastAsia"/>
        </w:rPr>
        <w:t>）本文RPCA方法压噪</w:t>
      </w:r>
      <w:r>
        <w:t>后的结果</w:t>
      </w:r>
    </w:p>
    <w:p w14:paraId="5465ECAE" w14:textId="77777777" w:rsidR="00266A43" w:rsidRDefault="00266A43">
      <w:r>
        <w:rPr>
          <w:noProof/>
        </w:rPr>
        <mc:AlternateContent>
          <mc:Choice Requires="wps">
            <w:drawing>
              <wp:anchor distT="0" distB="0" distL="114300" distR="114300" simplePos="0" relativeHeight="251663360" behindDoc="0" locked="0" layoutInCell="1" allowOverlap="1" wp14:anchorId="30A3D6C4" wp14:editId="1872E8CF">
                <wp:simplePos x="0" y="0"/>
                <wp:positionH relativeFrom="column">
                  <wp:posOffset>1905000</wp:posOffset>
                </wp:positionH>
                <wp:positionV relativeFrom="paragraph">
                  <wp:posOffset>236220</wp:posOffset>
                </wp:positionV>
                <wp:extent cx="2872683" cy="676275"/>
                <wp:effectExtent l="0" t="0" r="23495" b="28575"/>
                <wp:wrapNone/>
                <wp:docPr id="3" name="矩形 3"/>
                <wp:cNvGraphicFramePr/>
                <a:graphic xmlns:a="http://schemas.openxmlformats.org/drawingml/2006/main">
                  <a:graphicData uri="http://schemas.microsoft.com/office/word/2010/wordprocessingShape">
                    <wps:wsp>
                      <wps:cNvSpPr/>
                      <wps:spPr>
                        <a:xfrm>
                          <a:off x="0" y="0"/>
                          <a:ext cx="2872683" cy="676275"/>
                        </a:xfrm>
                        <a:prstGeom prst="rect">
                          <a:avLst/>
                        </a:prstGeom>
                        <a:noFill/>
                        <a:ln w="25400" cap="flat" cmpd="sng" algn="ctr">
                          <a:solidFill>
                            <a:srgbClr val="FFFF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1F7380" id="矩形 3" o:spid="_x0000_s1026" style="position:absolute;left:0;text-align:left;margin-left:150pt;margin-top:18.6pt;width:226.2pt;height:53.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" filled="f" strokecolor="yellow" strokeweight="2pt"/>
            </w:pict>
          </mc:Fallback>
        </mc:AlternateContent>
      </w:r>
      <w:r>
        <w:rPr>
          <w:noProof/>
        </w:rPr>
        <w:drawing>
          <wp:inline distT="0" distB="0" distL="0" distR="0" wp14:anchorId="0B5A0B3E" wp14:editId="186E0C4A">
            <wp:extent cx="4896000" cy="2387832"/>
            <wp:effectExtent l="0" t="0" r="0" b="0"/>
            <wp:docPr id="253" name="图片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896000" cy="2387832"/>
                    </a:xfrm>
                    <a:prstGeom prst="rect">
                      <a:avLst/>
                    </a:prstGeom>
                    <a:noFill/>
                    <a:ln>
                      <a:noFill/>
                    </a:ln>
                  </pic:spPr>
                </pic:pic>
              </a:graphicData>
            </a:graphic>
          </wp:inline>
        </w:drawing>
      </w:r>
    </w:p>
    <w:p w14:paraId="6535B530" w14:textId="77777777" w:rsidR="009502F4" w:rsidRPr="009502F4" w:rsidRDefault="009502F4" w:rsidP="009502F4">
      <w:r>
        <w:rPr>
          <w:rFonts w:hint="eastAsia"/>
        </w:rPr>
        <w:lastRenderedPageBreak/>
        <w:t>（</w:t>
      </w:r>
      <w:r>
        <w:t>c</w:t>
      </w:r>
      <w:r>
        <w:rPr>
          <w:rFonts w:hint="eastAsia"/>
        </w:rPr>
        <w:t>）本文RPCA方法去除的</w:t>
      </w:r>
      <w:r>
        <w:t>噪声</w:t>
      </w:r>
    </w:p>
    <w:p w14:paraId="5874D471" w14:textId="77777777" w:rsidR="009502F4" w:rsidRDefault="009502F4"/>
    <w:p w14:paraId="1506E35F" w14:textId="77777777" w:rsidR="00000A40" w:rsidRDefault="00000A40">
      <w:r>
        <w:rPr>
          <w:rFonts w:hint="eastAsia"/>
        </w:rPr>
        <w:t>参考文献</w:t>
      </w:r>
    </w:p>
    <w:p w14:paraId="444D71B4" w14:textId="77777777" w:rsidR="00960E7D" w:rsidRPr="00960E7D" w:rsidRDefault="00960E7D" w:rsidP="00960E7D">
      <w:pPr>
        <w:jc w:val="left"/>
        <w:rPr>
          <w:rFonts w:ascii="宋体" w:eastAsia="宋体" w:hAnsi="宋体" w:cs="Times New Roman"/>
        </w:rPr>
      </w:pPr>
      <w:bookmarkStart w:id="37" w:name="OLE_LINK22"/>
      <w:bookmarkStart w:id="38" w:name="OLE_LINK23"/>
      <w:r w:rsidRPr="00960E7D">
        <w:rPr>
          <w:rFonts w:ascii="宋体" w:eastAsia="宋体" w:hAnsi="宋体" w:cs="Times New Roman" w:hint="eastAsia"/>
        </w:rPr>
        <w:t>[</w:t>
      </w:r>
      <w:r>
        <w:rPr>
          <w:rFonts w:ascii="宋体" w:eastAsia="宋体" w:hAnsi="宋体" w:cs="Times New Roman"/>
        </w:rPr>
        <w:t>1</w:t>
      </w:r>
      <w:r w:rsidRPr="00960E7D">
        <w:rPr>
          <w:rFonts w:ascii="宋体" w:eastAsia="宋体" w:hAnsi="宋体" w:cs="Times New Roman"/>
        </w:rPr>
        <w:t xml:space="preserve">] </w:t>
      </w:r>
      <w:r w:rsidR="000C6E91">
        <w:rPr>
          <w:rFonts w:ascii="宋体" w:eastAsia="宋体" w:hAnsi="宋体" w:cs="Times New Roman"/>
        </w:rPr>
        <w:t>Chen K.</w:t>
      </w:r>
      <w:r w:rsidRPr="00960E7D">
        <w:rPr>
          <w:rFonts w:ascii="宋体" w:eastAsia="宋体" w:hAnsi="宋体" w:cs="Times New Roman"/>
        </w:rPr>
        <w:t>,</w:t>
      </w:r>
      <w:r w:rsidR="000C6E91">
        <w:rPr>
          <w:rFonts w:ascii="宋体" w:eastAsia="宋体" w:hAnsi="宋体" w:cs="Times New Roman"/>
        </w:rPr>
        <w:t xml:space="preserve"> et al.</w:t>
      </w:r>
      <w:r w:rsidRPr="00960E7D">
        <w:rPr>
          <w:rFonts w:ascii="宋体" w:eastAsia="宋体" w:hAnsi="宋体" w:cs="Times New Roman"/>
        </w:rPr>
        <w:t xml:space="preserve"> Robust reduced-rank filtering for er</w:t>
      </w:r>
      <w:r w:rsidR="00117C0F">
        <w:rPr>
          <w:rFonts w:ascii="宋体" w:eastAsia="宋体" w:hAnsi="宋体" w:cs="Times New Roman"/>
        </w:rPr>
        <w:t xml:space="preserve">ratic seismic noise </w:t>
      </w:r>
      <w:proofErr w:type="spellStart"/>
      <w:proofErr w:type="gramStart"/>
      <w:r w:rsidR="00117C0F">
        <w:rPr>
          <w:rFonts w:ascii="宋体" w:eastAsia="宋体" w:hAnsi="宋体" w:cs="Times New Roman"/>
        </w:rPr>
        <w:t>attenuation.</w:t>
      </w:r>
      <w:r w:rsidRPr="00960E7D">
        <w:rPr>
          <w:rFonts w:ascii="宋体" w:eastAsia="宋体" w:hAnsi="宋体" w:cs="Times New Roman"/>
        </w:rPr>
        <w:t>Geophysics</w:t>
      </w:r>
      <w:proofErr w:type="spellEnd"/>
      <w:proofErr w:type="gramEnd"/>
      <w:r w:rsidRPr="00960E7D">
        <w:rPr>
          <w:rFonts w:ascii="宋体" w:eastAsia="宋体" w:hAnsi="宋体" w:cs="Times New Roman"/>
        </w:rPr>
        <w:t xml:space="preserve">, </w:t>
      </w:r>
      <w:r w:rsidR="00A313F1">
        <w:rPr>
          <w:rFonts w:ascii="宋体" w:eastAsia="宋体" w:hAnsi="宋体" w:cs="Times New Roman"/>
        </w:rPr>
        <w:t>2015,</w:t>
      </w:r>
      <w:r w:rsidRPr="00960E7D">
        <w:rPr>
          <w:rFonts w:ascii="宋体" w:eastAsia="宋体" w:hAnsi="宋体" w:cs="Times New Roman"/>
        </w:rPr>
        <w:t>8</w:t>
      </w:r>
      <w:r w:rsidR="00117C0F">
        <w:rPr>
          <w:rFonts w:ascii="宋体" w:eastAsia="宋体" w:hAnsi="宋体" w:cs="Times New Roman"/>
        </w:rPr>
        <w:t>0(1):V1-</w:t>
      </w:r>
      <w:r w:rsidRPr="00960E7D">
        <w:rPr>
          <w:rFonts w:ascii="宋体" w:eastAsia="宋体" w:hAnsi="宋体" w:cs="Times New Roman"/>
        </w:rPr>
        <w:t>V11.</w:t>
      </w:r>
    </w:p>
    <w:p w14:paraId="6A0FD716" w14:textId="77777777" w:rsidR="00960E7D" w:rsidRPr="00960E7D" w:rsidRDefault="00960E7D" w:rsidP="00960E7D">
      <w:pPr>
        <w:jc w:val="left"/>
        <w:rPr>
          <w:rFonts w:ascii="宋体" w:eastAsia="宋体" w:hAnsi="宋体" w:cs="Times New Roman"/>
        </w:rPr>
      </w:pPr>
      <w:r w:rsidRPr="00960E7D">
        <w:rPr>
          <w:rFonts w:ascii="宋体" w:eastAsia="宋体" w:hAnsi="宋体" w:cs="Times New Roman"/>
        </w:rPr>
        <w:t>[2]</w:t>
      </w:r>
      <w:r w:rsidRPr="00960E7D">
        <w:rPr>
          <w:rFonts w:ascii="宋体" w:eastAsia="宋体" w:hAnsi="宋体" w:cs="Times New Roman" w:hint="eastAsia"/>
        </w:rPr>
        <w:t xml:space="preserve"> </w:t>
      </w:r>
      <w:proofErr w:type="spellStart"/>
      <w:r>
        <w:rPr>
          <w:rFonts w:ascii="宋体" w:eastAsia="宋体" w:hAnsi="宋体" w:cs="Times New Roman"/>
        </w:rPr>
        <w:t>Candes</w:t>
      </w:r>
      <w:proofErr w:type="spellEnd"/>
      <w:r>
        <w:rPr>
          <w:rFonts w:ascii="宋体" w:eastAsia="宋体" w:hAnsi="宋体" w:cs="Times New Roman"/>
        </w:rPr>
        <w:t xml:space="preserve"> </w:t>
      </w:r>
      <w:r w:rsidRPr="00960E7D">
        <w:rPr>
          <w:rFonts w:ascii="宋体" w:eastAsia="宋体" w:hAnsi="宋体" w:cs="Times New Roman"/>
        </w:rPr>
        <w:t>E</w:t>
      </w:r>
      <w:r>
        <w:rPr>
          <w:rFonts w:ascii="宋体" w:eastAsia="宋体" w:hAnsi="宋体" w:cs="Times New Roman"/>
        </w:rPr>
        <w:t>., et al.</w:t>
      </w:r>
      <w:r w:rsidRPr="00960E7D">
        <w:rPr>
          <w:rFonts w:ascii="宋体" w:eastAsia="宋体" w:hAnsi="宋体" w:cs="Times New Roman"/>
        </w:rPr>
        <w:t xml:space="preserve"> Robust</w:t>
      </w:r>
      <w:r w:rsidR="00117C0F">
        <w:rPr>
          <w:rFonts w:ascii="宋体" w:eastAsia="宋体" w:hAnsi="宋体" w:cs="Times New Roman"/>
        </w:rPr>
        <w:t xml:space="preserve"> principal component </w:t>
      </w:r>
      <w:proofErr w:type="gramStart"/>
      <w:r w:rsidR="00117C0F">
        <w:rPr>
          <w:rFonts w:ascii="宋体" w:eastAsia="宋体" w:hAnsi="宋体" w:cs="Times New Roman"/>
        </w:rPr>
        <w:t>analysis?.</w:t>
      </w:r>
      <w:proofErr w:type="gramEnd"/>
      <w:r w:rsidR="00117C0F">
        <w:rPr>
          <w:rFonts w:ascii="宋体" w:eastAsia="宋体" w:hAnsi="宋体" w:cs="Times New Roman"/>
        </w:rPr>
        <w:t xml:space="preserve"> </w:t>
      </w:r>
      <w:r w:rsidRPr="00960E7D">
        <w:rPr>
          <w:rFonts w:ascii="宋体" w:eastAsia="宋体" w:hAnsi="宋体" w:cs="Times New Roman"/>
        </w:rPr>
        <w:t xml:space="preserve">Journal of the ACM, </w:t>
      </w:r>
      <w:r>
        <w:rPr>
          <w:rFonts w:ascii="宋体" w:eastAsia="宋体" w:hAnsi="宋体" w:cs="Times New Roman"/>
        </w:rPr>
        <w:t>2011,58(3):</w:t>
      </w:r>
      <w:r w:rsidR="00117C0F">
        <w:rPr>
          <w:rFonts w:ascii="宋体" w:eastAsia="宋体" w:hAnsi="宋体" w:cs="Times New Roman"/>
        </w:rPr>
        <w:t>28-</w:t>
      </w:r>
      <w:r w:rsidRPr="00960E7D">
        <w:rPr>
          <w:rFonts w:ascii="宋体" w:eastAsia="宋体" w:hAnsi="宋体" w:cs="Times New Roman"/>
        </w:rPr>
        <w:t>30.</w:t>
      </w:r>
    </w:p>
    <w:bookmarkEnd w:id="37"/>
    <w:bookmarkEnd w:id="38"/>
    <w:p w14:paraId="7CBB58E1" w14:textId="77777777" w:rsidR="00000A40" w:rsidRPr="00960E7D" w:rsidRDefault="00000A40"/>
    <w:sectPr w:rsidR="00000A40" w:rsidRPr="00960E7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C9E71A2" w14:textId="77777777" w:rsidR="00D0767B" w:rsidRDefault="00D0767B" w:rsidP="007F4127">
      <w:r>
        <w:separator/>
      </w:r>
    </w:p>
  </w:endnote>
  <w:endnote w:type="continuationSeparator" w:id="0">
    <w:p w14:paraId="7DE3D231" w14:textId="77777777" w:rsidR="00D0767B" w:rsidRDefault="00D0767B" w:rsidP="007F41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Wingdings 2">
    <w:panose1 w:val="05020102010507070707"/>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F618C53" w14:textId="77777777" w:rsidR="00D0767B" w:rsidRDefault="00D0767B" w:rsidP="007F4127">
      <w:r>
        <w:separator/>
      </w:r>
    </w:p>
  </w:footnote>
  <w:footnote w:type="continuationSeparator" w:id="0">
    <w:p w14:paraId="4ED82235" w14:textId="77777777" w:rsidR="00D0767B" w:rsidRDefault="00D0767B" w:rsidP="007F412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B64"/>
    <w:rsid w:val="00000A40"/>
    <w:rsid w:val="000C6E91"/>
    <w:rsid w:val="001136A0"/>
    <w:rsid w:val="00117C0F"/>
    <w:rsid w:val="001D5CD5"/>
    <w:rsid w:val="001F0915"/>
    <w:rsid w:val="002069E5"/>
    <w:rsid w:val="00221DE5"/>
    <w:rsid w:val="00266961"/>
    <w:rsid w:val="00266A43"/>
    <w:rsid w:val="00283FC5"/>
    <w:rsid w:val="00306FB1"/>
    <w:rsid w:val="0033383C"/>
    <w:rsid w:val="003B3D22"/>
    <w:rsid w:val="0040794B"/>
    <w:rsid w:val="004F41B4"/>
    <w:rsid w:val="00597C54"/>
    <w:rsid w:val="005D03CE"/>
    <w:rsid w:val="00623E97"/>
    <w:rsid w:val="006457AC"/>
    <w:rsid w:val="00665CAD"/>
    <w:rsid w:val="006E2B10"/>
    <w:rsid w:val="00744C38"/>
    <w:rsid w:val="007D297E"/>
    <w:rsid w:val="007D796C"/>
    <w:rsid w:val="007E62CE"/>
    <w:rsid w:val="007F2660"/>
    <w:rsid w:val="007F4127"/>
    <w:rsid w:val="008249A4"/>
    <w:rsid w:val="00845A55"/>
    <w:rsid w:val="008C7769"/>
    <w:rsid w:val="009502F4"/>
    <w:rsid w:val="00960E7D"/>
    <w:rsid w:val="009C256F"/>
    <w:rsid w:val="009C629A"/>
    <w:rsid w:val="00A313F1"/>
    <w:rsid w:val="00A600D4"/>
    <w:rsid w:val="00A616EB"/>
    <w:rsid w:val="00A66927"/>
    <w:rsid w:val="00AA2426"/>
    <w:rsid w:val="00AB104F"/>
    <w:rsid w:val="00B91B38"/>
    <w:rsid w:val="00BF32B2"/>
    <w:rsid w:val="00BF5CED"/>
    <w:rsid w:val="00CF6090"/>
    <w:rsid w:val="00D0767B"/>
    <w:rsid w:val="00D31B64"/>
    <w:rsid w:val="00DC2DA4"/>
    <w:rsid w:val="00DD7C5E"/>
    <w:rsid w:val="00E11FEC"/>
    <w:rsid w:val="00E43213"/>
    <w:rsid w:val="00E51C8A"/>
    <w:rsid w:val="00E64B92"/>
    <w:rsid w:val="00E80D6B"/>
    <w:rsid w:val="00F00702"/>
    <w:rsid w:val="00F81100"/>
    <w:rsid w:val="00FF77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ECF0D1"/>
  <w15:chartTrackingRefBased/>
  <w15:docId w15:val="{1D856062-8DEF-4DF5-BA5B-C91A386FD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1">
    <w:name w:val="toc 1"/>
    <w:basedOn w:val="a"/>
    <w:next w:val="a"/>
    <w:autoRedefine/>
    <w:uiPriority w:val="39"/>
    <w:qFormat/>
    <w:rsid w:val="00A616EB"/>
    <w:pPr>
      <w:spacing w:before="360" w:line="440" w:lineRule="exact"/>
    </w:pPr>
    <w:rPr>
      <w:rFonts w:ascii="Times New Roman" w:eastAsia="宋体" w:hAnsi="Times New Roman" w:cs="Arial"/>
      <w:bCs/>
      <w:caps/>
      <w:sz w:val="28"/>
      <w:szCs w:val="24"/>
    </w:rPr>
  </w:style>
  <w:style w:type="paragraph" w:styleId="TOC2">
    <w:name w:val="toc 2"/>
    <w:basedOn w:val="a"/>
    <w:next w:val="a"/>
    <w:autoRedefine/>
    <w:uiPriority w:val="39"/>
    <w:qFormat/>
    <w:rsid w:val="00A616EB"/>
    <w:pPr>
      <w:tabs>
        <w:tab w:val="right" w:leader="dot" w:pos="8834"/>
      </w:tabs>
      <w:ind w:firstLineChars="200" w:firstLine="482"/>
    </w:pPr>
    <w:rPr>
      <w:rFonts w:ascii="宋体" w:eastAsia="宋体" w:hAnsi="宋体" w:cs="Times New Roman"/>
      <w:bCs/>
      <w:noProof/>
      <w:sz w:val="28"/>
      <w:szCs w:val="24"/>
    </w:rPr>
  </w:style>
  <w:style w:type="paragraph" w:styleId="a3">
    <w:name w:val="header"/>
    <w:basedOn w:val="a"/>
    <w:link w:val="a4"/>
    <w:uiPriority w:val="99"/>
    <w:unhideWhenUsed/>
    <w:rsid w:val="007F412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F4127"/>
    <w:rPr>
      <w:sz w:val="18"/>
      <w:szCs w:val="18"/>
    </w:rPr>
  </w:style>
  <w:style w:type="paragraph" w:styleId="a5">
    <w:name w:val="footer"/>
    <w:basedOn w:val="a"/>
    <w:link w:val="a6"/>
    <w:uiPriority w:val="99"/>
    <w:unhideWhenUsed/>
    <w:rsid w:val="007F4127"/>
    <w:pPr>
      <w:tabs>
        <w:tab w:val="center" w:pos="4153"/>
        <w:tab w:val="right" w:pos="8306"/>
      </w:tabs>
      <w:snapToGrid w:val="0"/>
      <w:jc w:val="left"/>
    </w:pPr>
    <w:rPr>
      <w:sz w:val="18"/>
      <w:szCs w:val="18"/>
    </w:rPr>
  </w:style>
  <w:style w:type="character" w:customStyle="1" w:styleId="a6">
    <w:name w:val="页脚 字符"/>
    <w:basedOn w:val="a0"/>
    <w:link w:val="a5"/>
    <w:uiPriority w:val="99"/>
    <w:rsid w:val="007F4127"/>
    <w:rPr>
      <w:sz w:val="18"/>
      <w:szCs w:val="18"/>
    </w:rPr>
  </w:style>
  <w:style w:type="paragraph" w:styleId="a7">
    <w:name w:val="Balloon Text"/>
    <w:basedOn w:val="a"/>
    <w:link w:val="a8"/>
    <w:uiPriority w:val="99"/>
    <w:semiHidden/>
    <w:unhideWhenUsed/>
    <w:rsid w:val="001D5CD5"/>
    <w:rPr>
      <w:sz w:val="18"/>
      <w:szCs w:val="18"/>
    </w:rPr>
  </w:style>
  <w:style w:type="character" w:customStyle="1" w:styleId="a8">
    <w:name w:val="批注框文本 字符"/>
    <w:basedOn w:val="a0"/>
    <w:link w:val="a7"/>
    <w:uiPriority w:val="99"/>
    <w:semiHidden/>
    <w:rsid w:val="001D5CD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4.bin"/><Relationship Id="rId18" Type="http://schemas.openxmlformats.org/officeDocument/2006/relationships/image" Target="media/image7.wmf"/><Relationship Id="rId26" Type="http://schemas.openxmlformats.org/officeDocument/2006/relationships/image" Target="media/image11.wmf"/><Relationship Id="rId39" Type="http://schemas.openxmlformats.org/officeDocument/2006/relationships/image" Target="media/image22.tiff"/><Relationship Id="rId21" Type="http://schemas.openxmlformats.org/officeDocument/2006/relationships/oleObject" Target="embeddings/oleObject8.bin"/><Relationship Id="rId34" Type="http://schemas.openxmlformats.org/officeDocument/2006/relationships/image" Target="media/image17.tiff"/><Relationship Id="rId42" Type="http://schemas.openxmlformats.org/officeDocument/2006/relationships/image" Target="media/image25.png"/><Relationship Id="rId7" Type="http://schemas.openxmlformats.org/officeDocument/2006/relationships/oleObject" Target="embeddings/oleObject1.bin"/><Relationship Id="rId2" Type="http://schemas.openxmlformats.org/officeDocument/2006/relationships/settings" Target="settings.xml"/><Relationship Id="rId16" Type="http://schemas.openxmlformats.org/officeDocument/2006/relationships/image" Target="media/image6.wmf"/><Relationship Id="rId29" Type="http://schemas.openxmlformats.org/officeDocument/2006/relationships/oleObject" Target="embeddings/oleObject12.bin"/><Relationship Id="rId1" Type="http://schemas.openxmlformats.org/officeDocument/2006/relationships/styles" Target="styles.xml"/><Relationship Id="rId6" Type="http://schemas.openxmlformats.org/officeDocument/2006/relationships/image" Target="media/image1.wmf"/><Relationship Id="rId11" Type="http://schemas.openxmlformats.org/officeDocument/2006/relationships/oleObject" Target="embeddings/oleObject3.bin"/><Relationship Id="rId24" Type="http://schemas.openxmlformats.org/officeDocument/2006/relationships/image" Target="media/image10.wmf"/><Relationship Id="rId32" Type="http://schemas.openxmlformats.org/officeDocument/2006/relationships/image" Target="media/image15.tiff"/><Relationship Id="rId37" Type="http://schemas.openxmlformats.org/officeDocument/2006/relationships/image" Target="media/image20.tiff"/><Relationship Id="rId40" Type="http://schemas.openxmlformats.org/officeDocument/2006/relationships/image" Target="media/image23.tiff"/><Relationship Id="rId45"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oleObject" Target="embeddings/oleObject5.bin"/><Relationship Id="rId23" Type="http://schemas.openxmlformats.org/officeDocument/2006/relationships/oleObject" Target="embeddings/oleObject9.bin"/><Relationship Id="rId28" Type="http://schemas.openxmlformats.org/officeDocument/2006/relationships/image" Target="media/image12.wmf"/><Relationship Id="rId36" Type="http://schemas.openxmlformats.org/officeDocument/2006/relationships/image" Target="media/image19.tiff"/><Relationship Id="rId10" Type="http://schemas.openxmlformats.org/officeDocument/2006/relationships/image" Target="media/image3.wmf"/><Relationship Id="rId19" Type="http://schemas.openxmlformats.org/officeDocument/2006/relationships/oleObject" Target="embeddings/oleObject7.bin"/><Relationship Id="rId31" Type="http://schemas.openxmlformats.org/officeDocument/2006/relationships/image" Target="media/image14.tiff"/><Relationship Id="rId44" Type="http://schemas.openxmlformats.org/officeDocument/2006/relationships/image" Target="media/image27.png"/><Relationship Id="rId4" Type="http://schemas.openxmlformats.org/officeDocument/2006/relationships/footnotes" Target="footnotes.xml"/><Relationship Id="rId9" Type="http://schemas.openxmlformats.org/officeDocument/2006/relationships/oleObject" Target="embeddings/oleObject2.bin"/><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oleObject" Target="embeddings/oleObject11.bin"/><Relationship Id="rId30" Type="http://schemas.openxmlformats.org/officeDocument/2006/relationships/image" Target="media/image13.tiff"/><Relationship Id="rId35" Type="http://schemas.openxmlformats.org/officeDocument/2006/relationships/image" Target="media/image18.tiff"/><Relationship Id="rId43" Type="http://schemas.openxmlformats.org/officeDocument/2006/relationships/image" Target="media/image26.png"/><Relationship Id="rId8" Type="http://schemas.openxmlformats.org/officeDocument/2006/relationships/image" Target="media/image2.wmf"/><Relationship Id="rId3" Type="http://schemas.openxmlformats.org/officeDocument/2006/relationships/webSettings" Target="webSettings.xml"/><Relationship Id="rId12" Type="http://schemas.openxmlformats.org/officeDocument/2006/relationships/image" Target="media/image4.wmf"/><Relationship Id="rId17" Type="http://schemas.openxmlformats.org/officeDocument/2006/relationships/oleObject" Target="embeddings/oleObject6.bin"/><Relationship Id="rId25" Type="http://schemas.openxmlformats.org/officeDocument/2006/relationships/oleObject" Target="embeddings/oleObject10.bin"/><Relationship Id="rId33" Type="http://schemas.openxmlformats.org/officeDocument/2006/relationships/image" Target="media/image16.tiff"/><Relationship Id="rId38" Type="http://schemas.openxmlformats.org/officeDocument/2006/relationships/image" Target="media/image21.tiff"/><Relationship Id="rId46" Type="http://schemas.openxmlformats.org/officeDocument/2006/relationships/theme" Target="theme/theme1.xml"/><Relationship Id="rId20" Type="http://schemas.openxmlformats.org/officeDocument/2006/relationships/image" Target="media/image8.wmf"/><Relationship Id="rId41" Type="http://schemas.openxmlformats.org/officeDocument/2006/relationships/image" Target="media/image24.tiff"/></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672</TotalTime>
  <Pages>5</Pages>
  <Words>351</Words>
  <Characters>2002</Characters>
  <Application>Microsoft Office Word</Application>
  <DocSecurity>0</DocSecurity>
  <Lines>16</Lines>
  <Paragraphs>4</Paragraphs>
  <ScaleCrop>false</ScaleCrop>
  <Company/>
  <LinksUpToDate>false</LinksUpToDate>
  <CharactersWithSpaces>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Jia, Hao</cp:lastModifiedBy>
  <cp:revision>46</cp:revision>
  <cp:lastPrinted>2020-08-13T10:21:00Z</cp:lastPrinted>
  <dcterms:created xsi:type="dcterms:W3CDTF">2020-07-17T04:43:00Z</dcterms:created>
  <dcterms:modified xsi:type="dcterms:W3CDTF">2020-09-22T03:50:00Z</dcterms:modified>
</cp:coreProperties>
</file>