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25%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will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widowControl/>
        <w:numPr>
          <w:ilvl w:val="0"/>
          <w:numId w:val="5"/>
        </w:numPr>
        <w:shd w:val="clear" w:fill="auto"/>
        <w:spacing w:lineRule="auto" w:line="240" w:before="0" w:after="0"/>
        <w:ind w:right="0" w:hanging="0"/>
        <w:jc w:val="left"/>
        <w:rPr/>
      </w:pP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widowControl/>
        <w:numPr>
          <w:ilvl w:val="0"/>
          <w:numId w:val="5"/>
        </w:numPr>
        <w:shd w:val="clear" w:fill="auto"/>
        <w:spacing w:lineRule="auto" w:line="240" w:before="0" w:after="0"/>
        <w:ind w:right="0" w:hanging="0"/>
        <w:jc w:val="left"/>
        <w:rPr>
          <w:rFonts w:eastAsia="Calibri" w:cs="Calibri"/>
          <w:b w:val="false"/>
          <w:b w:val="false"/>
          <w:i/>
          <w:i/>
          <w:iCs/>
          <w:caps w:val="false"/>
          <w:smallCaps w:val="false"/>
          <w:strike w:val="false"/>
          <w:dstrike w:val="false"/>
          <w:color w:val="000000"/>
          <w:position w:val="0"/>
          <w:sz w:val="22"/>
          <w:sz w:val="22"/>
          <w:szCs w:val="22"/>
          <w:u w:val="none"/>
          <w:vertAlign w:val="baseline"/>
        </w:rPr>
      </w:pPr>
      <w:r>
        <w:rPr/>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quarter during which they were assigned.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bookmarkStart w:id="0" w:name="__DdeLink__198_1787957304"/>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w:t>
      </w:r>
      <w:r>
        <w:rPr>
          <w:rFonts w:eastAsia="Calibri" w:cs="Calibri"/>
          <w:b w:val="false"/>
          <w:i w:val="false"/>
          <w:caps w:val="false"/>
          <w:smallCaps w:val="false"/>
          <w:strike w:val="false"/>
          <w:dstrike w:val="false"/>
          <w:color w:val="000000"/>
          <w:position w:val="0"/>
          <w:sz w:val="22"/>
          <w:sz w:val="22"/>
          <w:szCs w:val="22"/>
          <w:u w:val="none"/>
          <w:vertAlign w:val="baseline"/>
        </w:rPr>
        <w:t>(both revised and missing)</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will be accepted up until the last two weeks of the quarter during which it was assigned.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w:t>
      </w:r>
      <w:r>
        <w:rPr>
          <w:rFonts w:eastAsia="Calibri" w:cs="Calibri"/>
          <w:b w:val="false"/>
          <w:i w:val="false"/>
          <w:caps w:val="false"/>
          <w:smallCaps w:val="false"/>
          <w:strike w:val="false"/>
          <w:dstrike w:val="false"/>
          <w:color w:val="000000"/>
          <w:position w:val="0"/>
          <w:sz w:val="22"/>
          <w:sz w:val="22"/>
          <w:szCs w:val="22"/>
          <w:u w:val="none"/>
          <w:vertAlign w:val="baseline"/>
        </w:rPr>
        <w:t>And, because it was completed late, it will be graded late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r>
        <w:rPr>
          <w:rFonts w:eastAsia="Calibri" w:cs="Calibri"/>
          <w:b/>
          <w:bCs/>
          <w:i w:val="false"/>
          <w:caps w:val="false"/>
          <w:smallCaps w:val="false"/>
          <w:strike w:val="false"/>
          <w:dstrike w:val="false"/>
          <w:color w:val="000000"/>
          <w:position w:val="0"/>
          <w:sz w:val="22"/>
          <w:sz w:val="22"/>
          <w:szCs w:val="22"/>
          <w:u w:val="none"/>
          <w:vertAlign w:val="baseline"/>
        </w:rPr>
        <w:t>Late work will</w:t>
      </w:r>
      <w:r>
        <w:rPr>
          <w:rFonts w:eastAsia="Calibri" w:cs="Calibri"/>
          <w:b/>
          <w:bCs/>
          <w:i w:val="false"/>
          <w:caps w:val="false"/>
          <w:smallCaps w:val="false"/>
          <w:strike w:val="false"/>
          <w:dstrike w:val="false"/>
          <w:color w:val="000000"/>
          <w:position w:val="0"/>
          <w:sz w:val="22"/>
          <w:sz w:val="22"/>
          <w:szCs w:val="22"/>
          <w:u w:val="none"/>
          <w:vertAlign w:val="baseline"/>
        </w:rPr>
        <w:t xml:space="preserve"> NOT being grad</w:t>
      </w:r>
      <w:r>
        <w:rPr>
          <w:rFonts w:eastAsia="Calibri" w:cs="Calibri"/>
          <w:b/>
          <w:bCs/>
          <w:i w:val="false"/>
          <w:caps w:val="false"/>
          <w:smallCaps w:val="false"/>
          <w:strike w:val="false"/>
          <w:dstrike w:val="false"/>
          <w:color w:val="000000"/>
          <w:position w:val="0"/>
          <w:sz w:val="22"/>
          <w:sz w:val="22"/>
          <w:szCs w:val="22"/>
          <w:u w:val="none"/>
          <w:vertAlign w:val="baseline"/>
        </w:rPr>
        <w:t>ed</w:t>
      </w:r>
      <w:r>
        <w:rPr>
          <w:rFonts w:eastAsia="Calibri" w:cs="Calibri"/>
          <w:b/>
          <w:bCs/>
          <w:i w:val="false"/>
          <w:caps w:val="false"/>
          <w:smallCaps w:val="false"/>
          <w:strike w:val="false"/>
          <w:dstrike w:val="false"/>
          <w:color w:val="000000"/>
          <w:position w:val="0"/>
          <w:sz w:val="22"/>
          <w:sz w:val="22"/>
          <w:szCs w:val="22"/>
          <w:u w:val="none"/>
          <w:vertAlign w:val="baseline"/>
        </w:rPr>
        <w:t xml:space="preserve">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w:t>
      </w:r>
      <w:r>
        <w:rPr>
          <w:rFonts w:eastAsia="Calibri" w:cs="Calibri"/>
          <w:b w:val="false"/>
          <w:i w:val="false"/>
          <w:caps w:val="false"/>
          <w:smallCaps w:val="false"/>
          <w:strike w:val="false"/>
          <w:dstrike w:val="false"/>
          <w:color w:val="000000"/>
          <w:position w:val="0"/>
          <w:sz w:val="22"/>
          <w:sz w:val="22"/>
          <w:szCs w:val="22"/>
          <w:u w:val="none"/>
          <w:vertAlign w:val="baseline"/>
        </w:rPr>
        <w:t>quarter during which it was assigned</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Revised work will</w:t>
      </w:r>
      <w:r>
        <w:rPr>
          <w:rFonts w:eastAsia="Calibri" w:cs="Calibri"/>
          <w:b/>
          <w:bCs/>
          <w:i w:val="false"/>
          <w:caps w:val="false"/>
          <w:smallCaps w:val="false"/>
          <w:strike w:val="false"/>
          <w:dstrike w:val="false"/>
          <w:color w:val="000000"/>
          <w:position w:val="0"/>
          <w:sz w:val="22"/>
          <w:sz w:val="22"/>
          <w:szCs w:val="22"/>
          <w:u w:val="none"/>
          <w:vertAlign w:val="baseline"/>
        </w:rPr>
        <w:t xml:space="preserve"> NOT being grad</w:t>
      </w:r>
      <w:r>
        <w:rPr>
          <w:rFonts w:eastAsia="Calibri" w:cs="Calibri"/>
          <w:b/>
          <w:bCs/>
          <w:i w:val="false"/>
          <w:caps w:val="false"/>
          <w:smallCaps w:val="false"/>
          <w:strike w:val="false"/>
          <w:dstrike w:val="false"/>
          <w:color w:val="000000"/>
          <w:position w:val="0"/>
          <w:sz w:val="22"/>
          <w:sz w:val="22"/>
          <w:szCs w:val="22"/>
          <w:u w:val="none"/>
          <w:vertAlign w:val="baseline"/>
        </w:rPr>
        <w:t>ed</w:t>
      </w:r>
      <w:r>
        <w:rPr>
          <w:rFonts w:eastAsia="Calibri" w:cs="Calibri"/>
          <w:b/>
          <w:bCs/>
          <w:i w:val="false"/>
          <w:caps w:val="false"/>
          <w:smallCaps w:val="false"/>
          <w:strike w:val="false"/>
          <w:dstrike w:val="false"/>
          <w:color w:val="000000"/>
          <w:position w:val="0"/>
          <w:sz w:val="22"/>
          <w:sz w:val="22"/>
          <w:szCs w:val="22"/>
          <w:u w:val="none"/>
          <w:vertAlign w:val="baseline"/>
        </w:rPr>
        <w:t xml:space="preserve">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 xml:space="preserve">(the last two weeks of the </w:t>
      </w:r>
      <w:r>
        <w:rPr>
          <w:rFonts w:eastAsia="Calibri" w:cs="Calibri"/>
          <w:b w:val="false"/>
          <w:i w:val="false"/>
          <w:caps w:val="false"/>
          <w:smallCaps w:val="false"/>
          <w:strike w:val="false"/>
          <w:dstrike w:val="false"/>
          <w:color w:val="000000"/>
          <w:position w:val="0"/>
          <w:sz w:val="22"/>
          <w:sz w:val="22"/>
          <w:szCs w:val="22"/>
          <w:u w:val="none"/>
          <w:vertAlign w:val="baseline"/>
        </w:rPr>
        <w:t>quarter during which it as assigned</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bookmarkEnd w:id="0"/>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rPr/>
      </w:pPr>
      <w:bookmarkStart w:id="1" w:name="__DdeLink__483_1915649288"/>
      <w:bookmarkEnd w:id="1"/>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bidi w:val="0"/>
        <w:spacing w:lineRule="auto" w:line="259" w:before="0" w:after="160"/>
        <w:jc w:val="left"/>
        <w:rPr/>
      </w:pPr>
      <w:r>
        <w:rPr/>
      </w:r>
      <w:bookmarkStart w:id="2" w:name="__DdeLink__483_1915649288"/>
      <w:bookmarkStart w:id="3" w:name="__DdeLink__483_1915649288"/>
      <w:bookmarkEnd w:id="3"/>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w:t>
    </w:r>
    <w:r>
      <w:rPr>
        <w:rFonts w:eastAsia="Calibri" w:cs="Calibri"/>
        <w:b/>
        <w:i w:val="false"/>
        <w:caps w:val="false"/>
        <w:smallCaps w:val="false"/>
        <w:strike w:val="false"/>
        <w:dstrike w:val="false"/>
        <w:color w:val="000000"/>
        <w:position w:val="0"/>
        <w:sz w:val="28"/>
        <w:sz w:val="28"/>
        <w:szCs w:val="28"/>
        <w:u w:val="none"/>
        <w:vertAlign w:val="baseline"/>
      </w:rPr>
      <w:t>2</w:t>
    </w:r>
    <w:r>
      <w:rPr>
        <w:rFonts w:eastAsia="Calibri" w:cs="Calibri"/>
        <w:b/>
        <w:i w:val="false"/>
        <w:caps w:val="false"/>
        <w:smallCaps w:val="false"/>
        <w:strike w:val="false"/>
        <w:dstrike w:val="false"/>
        <w:color w:val="000000"/>
        <w:position w:val="0"/>
        <w:sz w:val="28"/>
        <w:sz w:val="28"/>
        <w:szCs w:val="28"/>
        <w:u w:val="none"/>
        <w:vertAlign w:val="baseline"/>
      </w:rPr>
      <w:t xml:space="preserve">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Bullets">
    <w:name w:val="Bullets"/>
    <w:qFormat/>
    <w:rPr>
      <w:rFonts w:ascii="OpenSymbol" w:hAnsi="OpenSymbol" w:eastAsia="OpenSymbol" w:cs="OpenSymbol"/>
    </w:rPr>
  </w:style>
  <w:style w:type="character" w:styleId="ListLabel315">
    <w:name w:val="ListLabel 315"/>
    <w:qFormat/>
    <w:rPr>
      <w:rFonts w:cs="Noto Sans Symbols"/>
    </w:rPr>
  </w:style>
  <w:style w:type="character" w:styleId="ListLabel314">
    <w:name w:val="ListLabel 314"/>
    <w:qFormat/>
    <w:rPr>
      <w:rFonts w:cs="Courier New"/>
    </w:rPr>
  </w:style>
  <w:style w:type="character" w:styleId="ListLabel313">
    <w:name w:val="ListLabel 313"/>
    <w:qFormat/>
    <w:rPr>
      <w:rFonts w:cs="Noto Sans Symbols"/>
    </w:rPr>
  </w:style>
  <w:style w:type="character" w:styleId="ListLabel312">
    <w:name w:val="ListLabel 312"/>
    <w:qFormat/>
    <w:rPr>
      <w:rFonts w:cs="Noto Sans Symbols"/>
    </w:rPr>
  </w:style>
  <w:style w:type="character" w:styleId="ListLabel311">
    <w:name w:val="ListLabel 311"/>
    <w:qFormat/>
    <w:rPr>
      <w:rFonts w:cs="Courier New"/>
    </w:rPr>
  </w:style>
  <w:style w:type="character" w:styleId="ListLabel310">
    <w:name w:val="ListLabel 310"/>
    <w:qFormat/>
    <w:rPr>
      <w:rFonts w:cs="Noto Sans Symbols"/>
    </w:rPr>
  </w:style>
  <w:style w:type="character" w:styleId="ListLabel309">
    <w:name w:val="ListLabel 309"/>
    <w:qFormat/>
    <w:rPr>
      <w:rFonts w:cs="Noto Sans Symbols"/>
    </w:rPr>
  </w:style>
  <w:style w:type="character" w:styleId="ListLabel308">
    <w:name w:val="ListLabel 308"/>
    <w:qFormat/>
    <w:rPr>
      <w:rFonts w:cs="Courier New"/>
    </w:rPr>
  </w:style>
  <w:style w:type="character" w:styleId="ListLabel307">
    <w:name w:val="ListLabel 307"/>
    <w:qFormat/>
    <w:rPr>
      <w:rFonts w:cs="Calibri"/>
      <w:b w:val="false"/>
      <w:sz w:val="22"/>
    </w:rPr>
  </w:style>
  <w:style w:type="character" w:styleId="ListLabel306">
    <w:name w:val="ListLabel 306"/>
    <w:qFormat/>
    <w:rPr>
      <w:rFonts w:cs="Noto Sans Symbols"/>
    </w:rPr>
  </w:style>
  <w:style w:type="character" w:styleId="ListLabel305">
    <w:name w:val="ListLabel 305"/>
    <w:qFormat/>
    <w:rPr>
      <w:rFonts w:cs="Courier New"/>
    </w:rPr>
  </w:style>
  <w:style w:type="character" w:styleId="ListLabel304">
    <w:name w:val="ListLabel 304"/>
    <w:qFormat/>
    <w:rPr>
      <w:rFonts w:cs="Noto Sans Symbols"/>
    </w:rPr>
  </w:style>
  <w:style w:type="character" w:styleId="ListLabel303">
    <w:name w:val="ListLabel 303"/>
    <w:qFormat/>
    <w:rPr>
      <w:rFonts w:cs="Noto Sans Symbols"/>
    </w:rPr>
  </w:style>
  <w:style w:type="character" w:styleId="ListLabel302">
    <w:name w:val="ListLabel 302"/>
    <w:qFormat/>
    <w:rPr>
      <w:rFonts w:cs="Courier New"/>
    </w:rPr>
  </w:style>
  <w:style w:type="character" w:styleId="ListLabel301">
    <w:name w:val="ListLabel 301"/>
    <w:qFormat/>
    <w:rPr>
      <w:rFonts w:cs="Noto Sans Symbols"/>
    </w:rPr>
  </w:style>
  <w:style w:type="character" w:styleId="ListLabel300">
    <w:name w:val="ListLabel 300"/>
    <w:qFormat/>
    <w:rPr>
      <w:rFonts w:cs="Noto Sans Symbols"/>
    </w:rPr>
  </w:style>
  <w:style w:type="character" w:styleId="ListLabel299">
    <w:name w:val="ListLabel 299"/>
    <w:qFormat/>
    <w:rPr>
      <w:rFonts w:cs="Courier New"/>
    </w:rPr>
  </w:style>
  <w:style w:type="character" w:styleId="ListLabel298">
    <w:name w:val="ListLabel 298"/>
    <w:qFormat/>
    <w:rPr>
      <w:rFonts w:cs="Calibri"/>
      <w:b w:val="false"/>
      <w:bCs w:val="false"/>
      <w:sz w:val="22"/>
    </w:rPr>
  </w:style>
  <w:style w:type="character" w:styleId="ListLabel297">
    <w:name w:val="ListLabel 297"/>
    <w:qFormat/>
    <w:rPr>
      <w:rFonts w:cs="OpenSymbol"/>
      <w:u w:val="none"/>
    </w:rPr>
  </w:style>
  <w:style w:type="character" w:styleId="ListLabel296">
    <w:name w:val="ListLabel 296"/>
    <w:qFormat/>
    <w:rPr>
      <w:rFonts w:cs="OpenSymbol"/>
      <w:u w:val="none"/>
    </w:rPr>
  </w:style>
  <w:style w:type="character" w:styleId="ListLabel295">
    <w:name w:val="ListLabel 295"/>
    <w:qFormat/>
    <w:rPr>
      <w:rFonts w:cs="OpenSymbol"/>
      <w:u w:val="none"/>
    </w:rPr>
  </w:style>
  <w:style w:type="character" w:styleId="ListLabel294">
    <w:name w:val="ListLabel 294"/>
    <w:qFormat/>
    <w:rPr>
      <w:rFonts w:cs="OpenSymbol"/>
      <w:u w:val="none"/>
    </w:rPr>
  </w:style>
  <w:style w:type="character" w:styleId="ListLabel293">
    <w:name w:val="ListLabel 293"/>
    <w:qFormat/>
    <w:rPr>
      <w:rFonts w:cs="OpenSymbol"/>
      <w:u w:val="none"/>
    </w:rPr>
  </w:style>
  <w:style w:type="character" w:styleId="ListLabel292">
    <w:name w:val="ListLabel 292"/>
    <w:qFormat/>
    <w:rPr>
      <w:rFonts w:cs="OpenSymbol"/>
      <w:u w:val="none"/>
    </w:rPr>
  </w:style>
  <w:style w:type="character" w:styleId="ListLabel291">
    <w:name w:val="ListLabel 291"/>
    <w:qFormat/>
    <w:rPr>
      <w:rFonts w:cs="OpenSymbol"/>
      <w:u w:val="none"/>
    </w:rPr>
  </w:style>
  <w:style w:type="character" w:styleId="ListLabel290">
    <w:name w:val="ListLabel 290"/>
    <w:qFormat/>
    <w:rPr>
      <w:rFonts w:cs="OpenSymbol"/>
      <w:u w:val="none"/>
    </w:rPr>
  </w:style>
  <w:style w:type="character" w:styleId="ListLabel289">
    <w:name w:val="ListLabel 289"/>
    <w:qFormat/>
    <w:rPr>
      <w:rFonts w:cs="OpenSymbol"/>
      <w:u w:val="none"/>
    </w:rPr>
  </w:style>
  <w:style w:type="character" w:styleId="ListLabel288">
    <w:name w:val="ListLabel 288"/>
    <w:qFormat/>
    <w:rPr>
      <w:rFonts w:cs="Noto Sans Symbols"/>
    </w:rPr>
  </w:style>
  <w:style w:type="character" w:styleId="ListLabel287">
    <w:name w:val="ListLabel 287"/>
    <w:qFormat/>
    <w:rPr>
      <w:rFonts w:cs="Courier New"/>
    </w:rPr>
  </w:style>
  <w:style w:type="character" w:styleId="ListLabel286">
    <w:name w:val="ListLabel 286"/>
    <w:qFormat/>
    <w:rPr>
      <w:rFonts w:cs="Noto Sans Symbols"/>
    </w:rPr>
  </w:style>
  <w:style w:type="character" w:styleId="ListLabel285">
    <w:name w:val="ListLabel 285"/>
    <w:qFormat/>
    <w:rPr>
      <w:rFonts w:cs="Noto Sans Symbols"/>
    </w:rPr>
  </w:style>
  <w:style w:type="character" w:styleId="ListLabel284">
    <w:name w:val="ListLabel 284"/>
    <w:qFormat/>
    <w:rPr>
      <w:rFonts w:cs="Courier New"/>
    </w:rPr>
  </w:style>
  <w:style w:type="character" w:styleId="ListLabel283">
    <w:name w:val="ListLabel 283"/>
    <w:qFormat/>
    <w:rPr>
      <w:rFonts w:cs="Noto Sans Symbols"/>
    </w:rPr>
  </w:style>
  <w:style w:type="character" w:styleId="ListLabel282">
    <w:name w:val="ListLabel 282"/>
    <w:qFormat/>
    <w:rPr>
      <w:rFonts w:cs="Noto Sans Symbols"/>
    </w:rPr>
  </w:style>
  <w:style w:type="character" w:styleId="ListLabel281">
    <w:name w:val="ListLabel 281"/>
    <w:qFormat/>
    <w:rPr>
      <w:rFonts w:cs="Courier New"/>
    </w:rPr>
  </w:style>
  <w:style w:type="character" w:styleId="ListLabel280">
    <w:name w:val="ListLabel 280"/>
    <w:qFormat/>
    <w:rPr>
      <w:rFonts w:cs="Calibri"/>
    </w:rPr>
  </w:style>
  <w:style w:type="character" w:styleId="ListLabel279">
    <w:name w:val="ListLabel 279"/>
    <w:qFormat/>
    <w:rPr>
      <w:rFonts w:cs="Noto Sans Symbols"/>
    </w:rPr>
  </w:style>
  <w:style w:type="character" w:styleId="ListLabel278">
    <w:name w:val="ListLabel 278"/>
    <w:qFormat/>
    <w:rPr>
      <w:rFonts w:cs="Courier New"/>
    </w:rPr>
  </w:style>
  <w:style w:type="character" w:styleId="ListLabel277">
    <w:name w:val="ListLabel 277"/>
    <w:qFormat/>
    <w:rPr>
      <w:rFonts w:cs="Noto Sans Symbols"/>
    </w:rPr>
  </w:style>
  <w:style w:type="character" w:styleId="ListLabel276">
    <w:name w:val="ListLabel 276"/>
    <w:qFormat/>
    <w:rPr>
      <w:rFonts w:cs="Noto Sans Symbols"/>
    </w:rPr>
  </w:style>
  <w:style w:type="character" w:styleId="ListLabel275">
    <w:name w:val="ListLabel 275"/>
    <w:qFormat/>
    <w:rPr>
      <w:rFonts w:cs="Courier New"/>
    </w:rPr>
  </w:style>
  <w:style w:type="character" w:styleId="ListLabel274">
    <w:name w:val="ListLabel 274"/>
    <w:qFormat/>
    <w:rPr>
      <w:rFonts w:cs="Noto Sans Symbols"/>
    </w:rPr>
  </w:style>
  <w:style w:type="character" w:styleId="ListLabel273">
    <w:name w:val="ListLabel 273"/>
    <w:qFormat/>
    <w:rPr>
      <w:rFonts w:cs="Noto Sans Symbols"/>
    </w:rPr>
  </w:style>
  <w:style w:type="character" w:styleId="ListLabel272">
    <w:name w:val="ListLabel 272"/>
    <w:qFormat/>
    <w:rPr>
      <w:rFonts w:cs="Courier New"/>
    </w:rPr>
  </w:style>
  <w:style w:type="character" w:styleId="ListLabel271">
    <w:name w:val="ListLabel 271"/>
    <w:qFormat/>
    <w:rPr>
      <w:rFonts w:cs="Calibri"/>
      <w:b w:val="false"/>
      <w:sz w:val="22"/>
    </w:rPr>
  </w:style>
  <w:style w:type="character" w:styleId="ListLabel270">
    <w:name w:val="ListLabel 270"/>
    <w:qFormat/>
    <w:rPr>
      <w:rFonts w:cs="Noto Sans Symbols"/>
    </w:rPr>
  </w:style>
  <w:style w:type="character" w:styleId="ListLabel269">
    <w:name w:val="ListLabel 269"/>
    <w:qFormat/>
    <w:rPr>
      <w:rFonts w:cs="Courier New"/>
    </w:rPr>
  </w:style>
  <w:style w:type="character" w:styleId="ListLabel268">
    <w:name w:val="ListLabel 268"/>
    <w:qFormat/>
    <w:rPr>
      <w:rFonts w:cs="Noto Sans Symbols"/>
    </w:rPr>
  </w:style>
  <w:style w:type="character" w:styleId="ListLabel267">
    <w:name w:val="ListLabel 267"/>
    <w:qFormat/>
    <w:rPr>
      <w:rFonts w:cs="Noto Sans Symbols"/>
    </w:rPr>
  </w:style>
  <w:style w:type="character" w:styleId="ListLabel266">
    <w:name w:val="ListLabel 266"/>
    <w:qFormat/>
    <w:rPr>
      <w:rFonts w:cs="Courier New"/>
    </w:rPr>
  </w:style>
  <w:style w:type="character" w:styleId="ListLabel265">
    <w:name w:val="ListLabel 265"/>
    <w:qFormat/>
    <w:rPr>
      <w:rFonts w:cs="Noto Sans Symbols"/>
    </w:rPr>
  </w:style>
  <w:style w:type="character" w:styleId="ListLabel264">
    <w:name w:val="ListLabel 264"/>
    <w:qFormat/>
    <w:rPr>
      <w:rFonts w:cs="Noto Sans Symbols"/>
    </w:rPr>
  </w:style>
  <w:style w:type="character" w:styleId="ListLabel263">
    <w:name w:val="ListLabel 263"/>
    <w:qFormat/>
    <w:rPr>
      <w:rFonts w:cs="Courier New"/>
    </w:rPr>
  </w:style>
  <w:style w:type="character" w:styleId="ListLabel262">
    <w:name w:val="ListLabel 262"/>
    <w:qFormat/>
    <w:rPr>
      <w:rFonts w:cs="Calibri"/>
      <w:b/>
      <w:sz w:val="22"/>
    </w:rPr>
  </w:style>
  <w:style w:type="character" w:styleId="ListLabel261">
    <w:name w:val="ListLabel 261"/>
    <w:qFormat/>
    <w:rPr>
      <w:rFonts w:cs="OpenSymbol"/>
      <w:u w:val="none"/>
    </w:rPr>
  </w:style>
  <w:style w:type="character" w:styleId="ListLabel260">
    <w:name w:val="ListLabel 260"/>
    <w:qFormat/>
    <w:rPr>
      <w:rFonts w:cs="OpenSymbol"/>
      <w:u w:val="none"/>
    </w:rPr>
  </w:style>
  <w:style w:type="character" w:styleId="ListLabel259">
    <w:name w:val="ListLabel 259"/>
    <w:qFormat/>
    <w:rPr>
      <w:rFonts w:cs="OpenSymbol"/>
      <w:u w:val="none"/>
    </w:rPr>
  </w:style>
  <w:style w:type="character" w:styleId="ListLabel258">
    <w:name w:val="ListLabel 258"/>
    <w:qFormat/>
    <w:rPr>
      <w:rFonts w:cs="OpenSymbol"/>
      <w:u w:val="none"/>
    </w:rPr>
  </w:style>
  <w:style w:type="character" w:styleId="ListLabel257">
    <w:name w:val="ListLabel 257"/>
    <w:qFormat/>
    <w:rPr>
      <w:rFonts w:cs="OpenSymbol"/>
      <w:u w:val="none"/>
    </w:rPr>
  </w:style>
  <w:style w:type="character" w:styleId="ListLabel256">
    <w:name w:val="ListLabel 256"/>
    <w:qFormat/>
    <w:rPr>
      <w:rFonts w:cs="OpenSymbol"/>
      <w:u w:val="none"/>
    </w:rPr>
  </w:style>
  <w:style w:type="character" w:styleId="ListLabel255">
    <w:name w:val="ListLabel 255"/>
    <w:qFormat/>
    <w:rPr>
      <w:rFonts w:cs="OpenSymbol"/>
      <w:u w:val="none"/>
    </w:rPr>
  </w:style>
  <w:style w:type="character" w:styleId="ListLabel254">
    <w:name w:val="ListLabel 254"/>
    <w:qFormat/>
    <w:rPr>
      <w:rFonts w:cs="OpenSymbol"/>
      <w:u w:val="none"/>
    </w:rPr>
  </w:style>
  <w:style w:type="character" w:styleId="ListLabel253">
    <w:name w:val="ListLabel 253"/>
    <w:qFormat/>
    <w:rPr>
      <w:rFonts w:cs="OpenSymbol"/>
      <w:u w:val="none"/>
    </w:rPr>
  </w:style>
  <w:style w:type="character" w:styleId="ListLabel252">
    <w:name w:val="ListLabel 252"/>
    <w:qFormat/>
    <w:rPr>
      <w:rFonts w:cs="Noto Sans Symbols"/>
    </w:rPr>
  </w:style>
  <w:style w:type="character" w:styleId="ListLabel251">
    <w:name w:val="ListLabel 251"/>
    <w:qFormat/>
    <w:rPr>
      <w:rFonts w:cs="Courier New"/>
    </w:rPr>
  </w:style>
  <w:style w:type="character" w:styleId="ListLabel250">
    <w:name w:val="ListLabel 250"/>
    <w:qFormat/>
    <w:rPr>
      <w:rFonts w:cs="Noto Sans Symbols"/>
    </w:rPr>
  </w:style>
  <w:style w:type="character" w:styleId="ListLabel249">
    <w:name w:val="ListLabel 249"/>
    <w:qFormat/>
    <w:rPr>
      <w:rFonts w:cs="Noto Sans Symbols"/>
    </w:rPr>
  </w:style>
  <w:style w:type="character" w:styleId="ListLabel248">
    <w:name w:val="ListLabel 248"/>
    <w:qFormat/>
    <w:rPr>
      <w:rFonts w:cs="Courier New"/>
    </w:rPr>
  </w:style>
  <w:style w:type="character" w:styleId="ListLabel247">
    <w:name w:val="ListLabel 247"/>
    <w:qFormat/>
    <w:rPr>
      <w:rFonts w:cs="Noto Sans Symbols"/>
    </w:rPr>
  </w:style>
  <w:style w:type="character" w:styleId="ListLabel246">
    <w:name w:val="ListLabel 246"/>
    <w:qFormat/>
    <w:rPr>
      <w:rFonts w:cs="Noto Sans Symbols"/>
    </w:rPr>
  </w:style>
  <w:style w:type="character" w:styleId="ListLabel245">
    <w:name w:val="ListLabel 245"/>
    <w:qFormat/>
    <w:rPr>
      <w:rFonts w:cs="Courier New"/>
    </w:rPr>
  </w:style>
  <w:style w:type="character" w:styleId="ListLabel244">
    <w:name w:val="ListLabel 244"/>
    <w:qFormat/>
    <w:rPr>
      <w:rFonts w:cs="Calibri"/>
    </w:rPr>
  </w:style>
  <w:style w:type="character" w:styleId="Emphasis">
    <w:name w:val="Emphasis"/>
    <w:qFormat/>
    <w:rPr>
      <w:i/>
      <w:iCs/>
    </w:rPr>
  </w:style>
  <w:style w:type="character" w:styleId="ListLabel243">
    <w:name w:val="ListLabel 243"/>
    <w:qFormat/>
    <w:rPr>
      <w:rFonts w:cs="Noto Sans Symbols"/>
    </w:rPr>
  </w:style>
  <w:style w:type="character" w:styleId="ListLabel242">
    <w:name w:val="ListLabel 242"/>
    <w:qFormat/>
    <w:rPr>
      <w:rFonts w:cs="Courier New"/>
    </w:rPr>
  </w:style>
  <w:style w:type="character" w:styleId="ListLabel241">
    <w:name w:val="ListLabel 241"/>
    <w:qFormat/>
    <w:rPr>
      <w:rFonts w:cs="Noto Sans Symbols"/>
    </w:rPr>
  </w:style>
  <w:style w:type="character" w:styleId="ListLabel240">
    <w:name w:val="ListLabel 240"/>
    <w:qFormat/>
    <w:rPr>
      <w:rFonts w:cs="Noto Sans Symbols"/>
    </w:rPr>
  </w:style>
  <w:style w:type="character" w:styleId="ListLabel239">
    <w:name w:val="ListLabel 239"/>
    <w:qFormat/>
    <w:rPr>
      <w:rFonts w:cs="Courier New"/>
    </w:rPr>
  </w:style>
  <w:style w:type="character" w:styleId="ListLabel238">
    <w:name w:val="ListLabel 238"/>
    <w:qFormat/>
    <w:rPr>
      <w:rFonts w:cs="Noto Sans Symbols"/>
    </w:rPr>
  </w:style>
  <w:style w:type="character" w:styleId="ListLabel237">
    <w:name w:val="ListLabel 237"/>
    <w:qFormat/>
    <w:rPr>
      <w:rFonts w:cs="Noto Sans Symbols"/>
    </w:rPr>
  </w:style>
  <w:style w:type="character" w:styleId="ListLabel236">
    <w:name w:val="ListLabel 236"/>
    <w:qFormat/>
    <w:rPr>
      <w:rFonts w:cs="Courier New"/>
    </w:rPr>
  </w:style>
  <w:style w:type="character" w:styleId="ListLabel235">
    <w:name w:val="ListLabel 235"/>
    <w:qFormat/>
    <w:rPr>
      <w:rFonts w:cs="Calibri"/>
      <w:b w:val="false"/>
      <w:sz w:val="22"/>
    </w:rPr>
  </w:style>
  <w:style w:type="character" w:styleId="ListLabel234">
    <w:name w:val="ListLabel 234"/>
    <w:qFormat/>
    <w:rPr>
      <w:rFonts w:cs="Noto Sans Symbols"/>
    </w:rPr>
  </w:style>
  <w:style w:type="character" w:styleId="ListLabel233">
    <w:name w:val="ListLabel 233"/>
    <w:qFormat/>
    <w:rPr>
      <w:rFonts w:cs="Courier New"/>
    </w:rPr>
  </w:style>
  <w:style w:type="character" w:styleId="ListLabel232">
    <w:name w:val="ListLabel 232"/>
    <w:qFormat/>
    <w:rPr>
      <w:rFonts w:cs="Noto Sans Symbols"/>
    </w:rPr>
  </w:style>
  <w:style w:type="character" w:styleId="ListLabel231">
    <w:name w:val="ListLabel 231"/>
    <w:qFormat/>
    <w:rPr>
      <w:rFonts w:cs="Noto Sans Symbols"/>
    </w:rPr>
  </w:style>
  <w:style w:type="character" w:styleId="ListLabel230">
    <w:name w:val="ListLabel 230"/>
    <w:qFormat/>
    <w:rPr>
      <w:rFonts w:cs="Courier New"/>
    </w:rPr>
  </w:style>
  <w:style w:type="character" w:styleId="ListLabel229">
    <w:name w:val="ListLabel 229"/>
    <w:qFormat/>
    <w:rPr>
      <w:rFonts w:cs="Noto Sans Symbols"/>
    </w:rPr>
  </w:style>
  <w:style w:type="character" w:styleId="ListLabel228">
    <w:name w:val="ListLabel 228"/>
    <w:qFormat/>
    <w:rPr>
      <w:rFonts w:cs="Noto Sans Symbols"/>
    </w:rPr>
  </w:style>
  <w:style w:type="character" w:styleId="ListLabel227">
    <w:name w:val="ListLabel 227"/>
    <w:qFormat/>
    <w:rPr>
      <w:rFonts w:cs="Courier New"/>
    </w:rPr>
  </w:style>
  <w:style w:type="character" w:styleId="ListLabel226">
    <w:name w:val="ListLabel 226"/>
    <w:qFormat/>
    <w:rPr>
      <w:rFonts w:cs="Calibri"/>
      <w:b/>
      <w:sz w:val="22"/>
    </w:rPr>
  </w:style>
  <w:style w:type="character" w:styleId="ListLabel225">
    <w:name w:val="ListLabel 225"/>
    <w:qFormat/>
    <w:rPr>
      <w:rFonts w:cs="OpenSymbol"/>
      <w:u w:val="none"/>
    </w:rPr>
  </w:style>
  <w:style w:type="character" w:styleId="ListLabel224">
    <w:name w:val="ListLabel 224"/>
    <w:qFormat/>
    <w:rPr>
      <w:rFonts w:cs="OpenSymbol"/>
      <w:u w:val="none"/>
    </w:rPr>
  </w:style>
  <w:style w:type="character" w:styleId="ListLabel223">
    <w:name w:val="ListLabel 223"/>
    <w:qFormat/>
    <w:rPr>
      <w:rFonts w:cs="OpenSymbol"/>
      <w:u w:val="none"/>
    </w:rPr>
  </w:style>
  <w:style w:type="character" w:styleId="ListLabel222">
    <w:name w:val="ListLabel 222"/>
    <w:qFormat/>
    <w:rPr>
      <w:rFonts w:cs="OpenSymbol"/>
      <w:u w:val="none"/>
    </w:rPr>
  </w:style>
  <w:style w:type="character" w:styleId="ListLabel221">
    <w:name w:val="ListLabel 221"/>
    <w:qFormat/>
    <w:rPr>
      <w:rFonts w:cs="OpenSymbol"/>
      <w:u w:val="none"/>
    </w:rPr>
  </w:style>
  <w:style w:type="character" w:styleId="ListLabel220">
    <w:name w:val="ListLabel 220"/>
    <w:qFormat/>
    <w:rPr>
      <w:rFonts w:cs="OpenSymbol"/>
      <w:u w:val="none"/>
    </w:rPr>
  </w:style>
  <w:style w:type="character" w:styleId="ListLabel219">
    <w:name w:val="ListLabel 219"/>
    <w:qFormat/>
    <w:rPr>
      <w:rFonts w:cs="OpenSymbol"/>
      <w:u w:val="none"/>
    </w:rPr>
  </w:style>
  <w:style w:type="character" w:styleId="ListLabel218">
    <w:name w:val="ListLabel 218"/>
    <w:qFormat/>
    <w:rPr>
      <w:rFonts w:cs="OpenSymbol"/>
      <w:u w:val="none"/>
    </w:rPr>
  </w:style>
  <w:style w:type="character" w:styleId="ListLabel217">
    <w:name w:val="ListLabel 217"/>
    <w:qFormat/>
    <w:rPr>
      <w:rFonts w:cs="OpenSymbol"/>
      <w:u w:val="none"/>
    </w:rPr>
  </w:style>
  <w:style w:type="character" w:styleId="ListLabel216">
    <w:name w:val="ListLabel 216"/>
    <w:qFormat/>
    <w:rPr>
      <w:rFonts w:cs="Noto Sans Symbols"/>
    </w:rPr>
  </w:style>
  <w:style w:type="character" w:styleId="ListLabel215">
    <w:name w:val="ListLabel 215"/>
    <w:qFormat/>
    <w:rPr>
      <w:rFonts w:cs="Courier New"/>
    </w:rPr>
  </w:style>
  <w:style w:type="character" w:styleId="ListLabel214">
    <w:name w:val="ListLabel 214"/>
    <w:qFormat/>
    <w:rPr>
      <w:rFonts w:cs="Noto Sans Symbols"/>
    </w:rPr>
  </w:style>
  <w:style w:type="character" w:styleId="ListLabel213">
    <w:name w:val="ListLabel 213"/>
    <w:qFormat/>
    <w:rPr>
      <w:rFonts w:cs="Noto Sans Symbols"/>
    </w:rPr>
  </w:style>
  <w:style w:type="character" w:styleId="ListLabel212">
    <w:name w:val="ListLabel 212"/>
    <w:qFormat/>
    <w:rPr>
      <w:rFonts w:cs="Courier New"/>
    </w:rPr>
  </w:style>
  <w:style w:type="character" w:styleId="ListLabel211">
    <w:name w:val="ListLabel 211"/>
    <w:qFormat/>
    <w:rPr>
      <w:rFonts w:cs="Noto Sans Symbols"/>
    </w:rPr>
  </w:style>
  <w:style w:type="character" w:styleId="ListLabel210">
    <w:name w:val="ListLabel 210"/>
    <w:qFormat/>
    <w:rPr>
      <w:rFonts w:cs="Noto Sans Symbols"/>
    </w:rPr>
  </w:style>
  <w:style w:type="character" w:styleId="ListLabel209">
    <w:name w:val="ListLabel 209"/>
    <w:qFormat/>
    <w:rPr>
      <w:rFonts w:cs="Courier New"/>
    </w:rPr>
  </w:style>
  <w:style w:type="character" w:styleId="ListLabel208">
    <w:name w:val="ListLabel 208"/>
    <w:qFormat/>
    <w:rPr>
      <w:rFonts w:cs="Calibri"/>
    </w:rPr>
  </w:style>
  <w:style w:type="character" w:styleId="ListLabel207">
    <w:name w:val="ListLabel 207"/>
    <w:qFormat/>
    <w:rPr>
      <w:rFonts w:cs="Noto Sans Symbols"/>
    </w:rPr>
  </w:style>
  <w:style w:type="character" w:styleId="ListLabel206">
    <w:name w:val="ListLabel 206"/>
    <w:qFormat/>
    <w:rPr>
      <w:rFonts w:cs="Courier New"/>
    </w:rPr>
  </w:style>
  <w:style w:type="character" w:styleId="ListLabel205">
    <w:name w:val="ListLabel 205"/>
    <w:qFormat/>
    <w:rPr>
      <w:rFonts w:cs="Noto Sans Symbols"/>
    </w:rPr>
  </w:style>
  <w:style w:type="character" w:styleId="ListLabel204">
    <w:name w:val="ListLabel 204"/>
    <w:qFormat/>
    <w:rPr>
      <w:rFonts w:cs="Noto Sans Symbols"/>
    </w:rPr>
  </w:style>
  <w:style w:type="character" w:styleId="ListLabel203">
    <w:name w:val="ListLabel 203"/>
    <w:qFormat/>
    <w:rPr>
      <w:rFonts w:cs="Courier New"/>
    </w:rPr>
  </w:style>
  <w:style w:type="character" w:styleId="ListLabel202">
    <w:name w:val="ListLabel 202"/>
    <w:qFormat/>
    <w:rPr>
      <w:rFonts w:cs="Noto Sans Symbols"/>
    </w:rPr>
  </w:style>
  <w:style w:type="character" w:styleId="ListLabel201">
    <w:name w:val="ListLabel 201"/>
    <w:qFormat/>
    <w:rPr>
      <w:rFonts w:cs="Noto Sans Symbols"/>
    </w:rPr>
  </w:style>
  <w:style w:type="character" w:styleId="ListLabel200">
    <w:name w:val="ListLabel 200"/>
    <w:qFormat/>
    <w:rPr>
      <w:rFonts w:cs="Courier New"/>
    </w:rPr>
  </w:style>
  <w:style w:type="character" w:styleId="ListLabel199">
    <w:name w:val="ListLabel 199"/>
    <w:qFormat/>
    <w:rPr>
      <w:rFonts w:cs="Calibri"/>
      <w:b w:val="false"/>
      <w:sz w:val="22"/>
    </w:rPr>
  </w:style>
  <w:style w:type="character" w:styleId="ListLabel198">
    <w:name w:val="ListLabel 198"/>
    <w:qFormat/>
    <w:rPr>
      <w:rFonts w:cs="Noto Sans Symbols"/>
    </w:rPr>
  </w:style>
  <w:style w:type="character" w:styleId="ListLabel197">
    <w:name w:val="ListLabel 197"/>
    <w:qFormat/>
    <w:rPr>
      <w:rFonts w:cs="Courier New"/>
    </w:rPr>
  </w:style>
  <w:style w:type="character" w:styleId="ListLabel196">
    <w:name w:val="ListLabel 196"/>
    <w:qFormat/>
    <w:rPr>
      <w:rFonts w:cs="Noto Sans Symbols"/>
    </w:rPr>
  </w:style>
  <w:style w:type="character" w:styleId="ListLabel195">
    <w:name w:val="ListLabel 195"/>
    <w:qFormat/>
    <w:rPr>
      <w:rFonts w:cs="Noto Sans Symbols"/>
    </w:rPr>
  </w:style>
  <w:style w:type="character" w:styleId="ListLabel194">
    <w:name w:val="ListLabel 194"/>
    <w:qFormat/>
    <w:rPr>
      <w:rFonts w:cs="Courier New"/>
    </w:rPr>
  </w:style>
  <w:style w:type="character" w:styleId="ListLabel193">
    <w:name w:val="ListLabel 193"/>
    <w:qFormat/>
    <w:rPr>
      <w:rFonts w:cs="Noto Sans Symbols"/>
    </w:rPr>
  </w:style>
  <w:style w:type="character" w:styleId="ListLabel192">
    <w:name w:val="ListLabel 192"/>
    <w:qFormat/>
    <w:rPr>
      <w:rFonts w:cs="Noto Sans Symbols"/>
    </w:rPr>
  </w:style>
  <w:style w:type="character" w:styleId="ListLabel191">
    <w:name w:val="ListLabel 191"/>
    <w:qFormat/>
    <w:rPr>
      <w:rFonts w:cs="Courier New"/>
    </w:rPr>
  </w:style>
  <w:style w:type="character" w:styleId="ListLabel190">
    <w:name w:val="ListLabel 190"/>
    <w:qFormat/>
    <w:rPr>
      <w:rFonts w:cs="Calibri"/>
      <w:b/>
      <w:sz w:val="22"/>
    </w:rPr>
  </w:style>
  <w:style w:type="character" w:styleId="ListLabel189">
    <w:name w:val="ListLabel 189"/>
    <w:qFormat/>
    <w:rPr>
      <w:rFonts w:cs="OpenSymbol"/>
      <w:u w:val="none"/>
    </w:rPr>
  </w:style>
  <w:style w:type="character" w:styleId="ListLabel188">
    <w:name w:val="ListLabel 188"/>
    <w:qFormat/>
    <w:rPr>
      <w:rFonts w:cs="OpenSymbol"/>
      <w:u w:val="none"/>
    </w:rPr>
  </w:style>
  <w:style w:type="character" w:styleId="ListLabel187">
    <w:name w:val="ListLabel 187"/>
    <w:qFormat/>
    <w:rPr>
      <w:rFonts w:cs="OpenSymbol"/>
      <w:u w:val="none"/>
    </w:rPr>
  </w:style>
  <w:style w:type="character" w:styleId="ListLabel186">
    <w:name w:val="ListLabel 186"/>
    <w:qFormat/>
    <w:rPr>
      <w:rFonts w:cs="OpenSymbol"/>
      <w:u w:val="none"/>
    </w:rPr>
  </w:style>
  <w:style w:type="character" w:styleId="ListLabel185">
    <w:name w:val="ListLabel 185"/>
    <w:qFormat/>
    <w:rPr>
      <w:rFonts w:cs="OpenSymbol"/>
      <w:u w:val="none"/>
    </w:rPr>
  </w:style>
  <w:style w:type="character" w:styleId="ListLabel184">
    <w:name w:val="ListLabel 184"/>
    <w:qFormat/>
    <w:rPr>
      <w:rFonts w:cs="OpenSymbol"/>
      <w:u w:val="none"/>
    </w:rPr>
  </w:style>
  <w:style w:type="character" w:styleId="ListLabel183">
    <w:name w:val="ListLabel 183"/>
    <w:qFormat/>
    <w:rPr>
      <w:rFonts w:cs="OpenSymbol"/>
      <w:u w:val="none"/>
    </w:rPr>
  </w:style>
  <w:style w:type="character" w:styleId="ListLabel182">
    <w:name w:val="ListLabel 182"/>
    <w:qFormat/>
    <w:rPr>
      <w:rFonts w:cs="OpenSymbol"/>
      <w:u w:val="none"/>
    </w:rPr>
  </w:style>
  <w:style w:type="character" w:styleId="ListLabel181">
    <w:name w:val="ListLabel 181"/>
    <w:qFormat/>
    <w:rPr>
      <w:rFonts w:cs="OpenSymbol"/>
      <w:u w:val="none"/>
    </w:rPr>
  </w:style>
  <w:style w:type="character" w:styleId="ListLabel180">
    <w:name w:val="ListLabel 180"/>
    <w:qFormat/>
    <w:rPr>
      <w:rFonts w:cs="Noto Sans Symbols"/>
    </w:rPr>
  </w:style>
  <w:style w:type="character" w:styleId="ListLabel179">
    <w:name w:val="ListLabel 179"/>
    <w:qFormat/>
    <w:rPr>
      <w:rFonts w:cs="Courier New"/>
    </w:rPr>
  </w:style>
  <w:style w:type="character" w:styleId="ListLabel178">
    <w:name w:val="ListLabel 178"/>
    <w:qFormat/>
    <w:rPr>
      <w:rFonts w:cs="Noto Sans Symbols"/>
    </w:rPr>
  </w:style>
  <w:style w:type="character" w:styleId="ListLabel177">
    <w:name w:val="ListLabel 177"/>
    <w:qFormat/>
    <w:rPr>
      <w:rFonts w:cs="Noto Sans Symbols"/>
    </w:rPr>
  </w:style>
  <w:style w:type="character" w:styleId="ListLabel176">
    <w:name w:val="ListLabel 176"/>
    <w:qFormat/>
    <w:rPr>
      <w:rFonts w:cs="Courier New"/>
    </w:rPr>
  </w:style>
  <w:style w:type="character" w:styleId="ListLabel175">
    <w:name w:val="ListLabel 175"/>
    <w:qFormat/>
    <w:rPr>
      <w:rFonts w:cs="Noto Sans Symbols"/>
    </w:rPr>
  </w:style>
  <w:style w:type="character" w:styleId="ListLabel174">
    <w:name w:val="ListLabel 174"/>
    <w:qFormat/>
    <w:rPr>
      <w:rFonts w:cs="Noto Sans Symbols"/>
    </w:rPr>
  </w:style>
  <w:style w:type="character" w:styleId="ListLabel173">
    <w:name w:val="ListLabel 173"/>
    <w:qFormat/>
    <w:rPr>
      <w:rFonts w:cs="Courier New"/>
    </w:rPr>
  </w:style>
  <w:style w:type="character" w:styleId="ListLabel172">
    <w:name w:val="ListLabel 172"/>
    <w:qFormat/>
    <w:rPr>
      <w:rFonts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786</Words>
  <Characters>3619</Characters>
  <CharactersWithSpaces>4362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2021-01-09T11:49:58Z</dcterms:modified>
  <cp:revision>10</cp:revision>
  <dc:subject/>
  <dc:title/>
</cp:coreProperties>
</file>