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D0C" w:rsidRPr="00D64D7E" w:rsidRDefault="002A3F95">
      <w:pPr>
        <w:rPr>
          <w:b/>
          <w:sz w:val="24"/>
        </w:rPr>
      </w:pPr>
      <w:r w:rsidRPr="00D64D7E">
        <w:rPr>
          <w:b/>
          <w:sz w:val="24"/>
        </w:rPr>
        <w:t>Refactoring:</w:t>
      </w:r>
    </w:p>
    <w:p w:rsidR="002A3F95" w:rsidRDefault="002A3F95">
      <w:r w:rsidRPr="00D64D7E">
        <w:rPr>
          <w:sz w:val="24"/>
        </w:rPr>
        <w:t>The refactoring method I chose was to move a class/</w:t>
      </w:r>
      <w:proofErr w:type="spellStart"/>
      <w:r w:rsidRPr="00D64D7E">
        <w:rPr>
          <w:sz w:val="24"/>
        </w:rPr>
        <w:t>jFrame</w:t>
      </w:r>
      <w:proofErr w:type="spellEnd"/>
      <w:r w:rsidRPr="00D64D7E">
        <w:rPr>
          <w:sz w:val="24"/>
        </w:rPr>
        <w:t xml:space="preserve"> from one folder to another. I didn’t have a folder to move it to however I still refactored it to demonstrate what refactoring did to it.</w:t>
      </w:r>
    </w:p>
    <w:p w:rsidR="00D64D7E" w:rsidRPr="00D64D7E" w:rsidRDefault="00D64D7E" w:rsidP="00D64D7E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D64D7E">
        <w:rPr>
          <w:rFonts w:asciiTheme="minorHAnsi" w:hAnsiTheme="minorHAnsi" w:cstheme="minorHAnsi"/>
        </w:rPr>
        <w:t xml:space="preserve">According to (Davison, G, </w:t>
      </w:r>
      <w:proofErr w:type="spellStart"/>
      <w:proofErr w:type="gramStart"/>
      <w:r w:rsidRPr="00D64D7E">
        <w:rPr>
          <w:rFonts w:asciiTheme="minorHAnsi" w:hAnsiTheme="minorHAnsi" w:cstheme="minorHAnsi"/>
        </w:rPr>
        <w:t>n.d</w:t>
      </w:r>
      <w:proofErr w:type="gramEnd"/>
      <w:r w:rsidRPr="00D64D7E">
        <w:rPr>
          <w:rFonts w:asciiTheme="minorHAnsi" w:hAnsiTheme="minorHAnsi" w:cstheme="minorHAnsi"/>
        </w:rPr>
        <w:t>.</w:t>
      </w:r>
      <w:proofErr w:type="spellEnd"/>
      <w:r w:rsidRPr="00D64D7E">
        <w:rPr>
          <w:rFonts w:asciiTheme="minorHAnsi" w:hAnsiTheme="minorHAnsi" w:cstheme="minorHAnsi"/>
        </w:rPr>
        <w:t xml:space="preserve">)  </w:t>
      </w:r>
      <w:proofErr w:type="gramStart"/>
      <w:r w:rsidRPr="00D64D7E">
        <w:rPr>
          <w:rFonts w:asciiTheme="minorHAnsi" w:hAnsiTheme="minorHAnsi" w:cstheme="minorHAnsi"/>
        </w:rPr>
        <w:t>the</w:t>
      </w:r>
      <w:proofErr w:type="gramEnd"/>
      <w:r w:rsidRPr="00D64D7E">
        <w:rPr>
          <w:rFonts w:asciiTheme="minorHAnsi" w:hAnsiTheme="minorHAnsi" w:cstheme="minorHAnsi"/>
        </w:rPr>
        <w:t xml:space="preserve"> reason to do this is “</w:t>
      </w:r>
      <w:r w:rsidRPr="00D64D7E">
        <w:rPr>
          <w:rFonts w:asciiTheme="minorHAnsi" w:hAnsiTheme="minorHAnsi" w:cstheme="minorHAnsi"/>
          <w:color w:val="000000"/>
        </w:rPr>
        <w:t>Classes are often created in a packages close to where they are being used, this can make sense until the class starts to be re-used by other parts of the product. The package in question might also have just become too big. (I have a preference that my packages never have more than about 10 classes)</w:t>
      </w:r>
    </w:p>
    <w:p w:rsidR="00D64D7E" w:rsidRPr="00D64D7E" w:rsidRDefault="00D64D7E" w:rsidP="00D64D7E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D64D7E">
        <w:rPr>
          <w:rFonts w:asciiTheme="minorHAnsi" w:hAnsiTheme="minorHAnsi" w:cstheme="minorHAnsi"/>
          <w:color w:val="000000"/>
        </w:rPr>
        <w:t>It is often better to move to this class to a package more related to it in form or function. This can help remove complex package level dependencies and make it easier for developers to find and re-use classes.</w:t>
      </w:r>
    </w:p>
    <w:p w:rsidR="00D64D7E" w:rsidRPr="00D64D7E" w:rsidRDefault="00D64D7E" w:rsidP="00D64D7E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D64D7E">
        <w:rPr>
          <w:rFonts w:asciiTheme="minorHAnsi" w:hAnsiTheme="minorHAnsi" w:cstheme="minorHAnsi"/>
          <w:color w:val="000000"/>
        </w:rPr>
        <w:t>If there are many dependencies for the class within its own package, then Extract Class could be used first to split out the relevant parts.</w:t>
      </w: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D64D7E">
        <w:rPr>
          <w:rFonts w:asciiTheme="minorHAnsi" w:hAnsiTheme="minorHAnsi" w:cstheme="minorHAnsi"/>
          <w:color w:val="000000"/>
        </w:rPr>
        <w:t>Another example where is this used often is to move String resource objects into sub a </w:t>
      </w:r>
      <w:r w:rsidRPr="00D64D7E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res</w:t>
      </w:r>
      <w:r w:rsidRPr="00D64D7E">
        <w:rPr>
          <w:rFonts w:asciiTheme="minorHAnsi" w:hAnsiTheme="minorHAnsi" w:cstheme="minorHAnsi"/>
          <w:color w:val="000000"/>
        </w:rPr>
        <w:t> package to simplify localization compilation.</w:t>
      </w:r>
      <w:r w:rsidRPr="00D64D7E">
        <w:rPr>
          <w:rFonts w:asciiTheme="minorHAnsi" w:hAnsiTheme="minorHAnsi" w:cstheme="minorHAnsi"/>
          <w:color w:val="000000"/>
        </w:rPr>
        <w:t>”</w:t>
      </w: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</w:rPr>
      </w:pPr>
      <w:r>
        <w:rPr>
          <w:rFonts w:ascii="Open Sans" w:hAnsi="Open Sans" w:cs="Open Sans"/>
          <w:b/>
          <w:color w:val="000000"/>
        </w:rPr>
        <w:t>Screen Shots</w:t>
      </w: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</w:rPr>
      </w:pPr>
      <w:r>
        <w:rPr>
          <w:rFonts w:ascii="Open Sans" w:hAnsi="Open Sans" w:cs="Open Sans"/>
          <w:b/>
          <w:noProof/>
          <w:color w:val="000000"/>
        </w:rPr>
        <w:drawing>
          <wp:inline distT="0" distB="0" distL="0" distR="0">
            <wp:extent cx="5068007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ac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</w:rPr>
      </w:pPr>
      <w:r>
        <w:rPr>
          <w:rFonts w:ascii="Open Sans" w:hAnsi="Open Sans" w:cs="Open Sans"/>
          <w:b/>
          <w:noProof/>
          <w:color w:val="000000"/>
        </w:rPr>
        <w:drawing>
          <wp:inline distT="0" distB="0" distL="0" distR="0">
            <wp:extent cx="3115110" cy="83831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acto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</w:rPr>
      </w:pPr>
      <w:r>
        <w:rPr>
          <w:rFonts w:ascii="Open Sans" w:hAnsi="Open Sans" w:cs="Open Sans"/>
          <w:b/>
          <w:color w:val="000000"/>
        </w:rPr>
        <w:t>AFTER REFEACTORING</w:t>
      </w: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</w:rPr>
      </w:pP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</w:rPr>
      </w:pP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</w:rPr>
      </w:pPr>
      <w:r>
        <w:rPr>
          <w:rFonts w:ascii="Open Sans" w:hAnsi="Open Sans" w:cs="Open Sans"/>
          <w:b/>
          <w:noProof/>
          <w:color w:val="000000"/>
        </w:rPr>
        <w:lastRenderedPageBreak/>
        <w:drawing>
          <wp:inline distT="0" distB="0" distL="0" distR="0">
            <wp:extent cx="3229426" cy="3810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facto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</w:rPr>
      </w:pPr>
      <w:r>
        <w:rPr>
          <w:rFonts w:ascii="Open Sans" w:hAnsi="Open Sans" w:cs="Open Sans"/>
          <w:b/>
          <w:color w:val="000000"/>
        </w:rPr>
        <w:t>BEFORE REFECTORING</w:t>
      </w: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</w:rPr>
      </w:pP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</w:rPr>
      </w:pP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</w:rPr>
      </w:pPr>
      <w:r>
        <w:rPr>
          <w:rFonts w:ascii="Open Sans" w:hAnsi="Open Sans" w:cs="Open Sans"/>
          <w:b/>
          <w:color w:val="000000"/>
        </w:rPr>
        <w:t>Bibliography</w:t>
      </w:r>
    </w:p>
    <w:p w:rsidR="00D64D7E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:rsidR="00D64D7E" w:rsidRPr="00C5475C" w:rsidRDefault="00D64D7E" w:rsidP="00D64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</w:rPr>
      </w:pPr>
      <w:r>
        <w:rPr>
          <w:rFonts w:ascii="Open Sans" w:hAnsi="Open Sans" w:cs="Open Sans"/>
          <w:color w:val="000000"/>
        </w:rPr>
        <w:t>Davison, G. (</w:t>
      </w:r>
      <w:proofErr w:type="spellStart"/>
      <w:r>
        <w:rPr>
          <w:rFonts w:ascii="Open Sans" w:hAnsi="Open Sans" w:cs="Open Sans"/>
          <w:color w:val="000000"/>
        </w:rPr>
        <w:t>n.d.</w:t>
      </w:r>
      <w:proofErr w:type="spellEnd"/>
      <w:r>
        <w:rPr>
          <w:rFonts w:ascii="Open Sans" w:hAnsi="Open Sans" w:cs="Open Sans"/>
          <w:color w:val="000000"/>
        </w:rPr>
        <w:t>)</w:t>
      </w:r>
      <w:r w:rsidR="00C5475C">
        <w:rPr>
          <w:rFonts w:ascii="Open Sans" w:hAnsi="Open Sans" w:cs="Open Sans"/>
          <w:color w:val="000000"/>
        </w:rPr>
        <w:t xml:space="preserve">. </w:t>
      </w:r>
      <w:r w:rsidR="00C5475C">
        <w:rPr>
          <w:rFonts w:ascii="Open Sans" w:hAnsi="Open Sans" w:cs="Open Sans"/>
          <w:i/>
          <w:color w:val="000000"/>
        </w:rPr>
        <w:t xml:space="preserve">Move Class </w:t>
      </w:r>
      <w:r w:rsidR="00C5475C">
        <w:rPr>
          <w:rFonts w:ascii="Open Sans" w:hAnsi="Open Sans" w:cs="Open Sans"/>
          <w:color w:val="000000"/>
        </w:rPr>
        <w:t xml:space="preserve">refactoring.com </w:t>
      </w:r>
      <w:r w:rsidR="00C5475C" w:rsidRPr="00C5475C">
        <w:rPr>
          <w:rFonts w:ascii="Open Sans" w:hAnsi="Open Sans" w:cs="Open Sans"/>
          <w:color w:val="000000"/>
        </w:rPr>
        <w:t>https://www.refactoring.com/catalog/moveClass.html</w:t>
      </w:r>
      <w:bookmarkStart w:id="0" w:name="_GoBack"/>
      <w:bookmarkEnd w:id="0"/>
    </w:p>
    <w:p w:rsidR="002A3F95" w:rsidRDefault="002A3F95"/>
    <w:p w:rsidR="002A3F95" w:rsidRPr="002A3F95" w:rsidRDefault="002A3F95"/>
    <w:sectPr w:rsidR="002A3F95" w:rsidRPr="002A3F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95"/>
    <w:rsid w:val="002A3F95"/>
    <w:rsid w:val="00C5475C"/>
    <w:rsid w:val="00D64D7E"/>
    <w:rsid w:val="00F3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215E5-A287-49C3-BE61-31A3C78F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D64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6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Gibson</dc:creator>
  <cp:keywords/>
  <dc:description/>
  <cp:lastModifiedBy>Jody Gibson</cp:lastModifiedBy>
  <cp:revision>1</cp:revision>
  <dcterms:created xsi:type="dcterms:W3CDTF">2023-06-01T00:14:00Z</dcterms:created>
  <dcterms:modified xsi:type="dcterms:W3CDTF">2023-06-01T00:44:00Z</dcterms:modified>
</cp:coreProperties>
</file>