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Uzc0e1QAAAAoBAAAPAAAAAAAAAAEAIAAAACIA&#10;AABkcnMvZG93bnJldi54bWxQSwECFAAUAAAACACHTuJAaiAvw5oBAAAOAwAADgAAAAAAAAABACAA&#10;AAAk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ymdEr&#10;1wAAAAgBAAAPAAAAAAAAAAEAIAAAACIAAABkcnMvZG93bnJldi54bWxQSwECFAAUAAAACACHTuJA&#10;be3+OLABAAA+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高石130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  <w:r>
        <w:rPr>
          <w:rFonts w:hint="eastAsia"/>
          <w:b/>
          <w:color w:val="FF0000"/>
          <w:szCs w:val="21"/>
          <w:highlight w:val="yellow"/>
        </w:rPr>
        <w:t>[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当次测井须及时修改，钻头信息须从一开开始填写、连续记录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高石130井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水平井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ascii="Arial" w:cs="Arial"/>
                <w:szCs w:val="21"/>
              </w:rPr>
              <w:t>评价井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5482.00m</w:t>
            </w:r>
            <w:r>
              <w:rPr>
                <w:rFonts w:hint="eastAsia" w:cs="Arial"/>
                <w:szCs w:val="21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纵（</w:t>
            </w:r>
            <w:r>
              <w:rPr>
                <w:rFonts w:cs="Arial"/>
                <w:szCs w:val="21"/>
              </w:rPr>
              <w:t>X</w:t>
            </w:r>
            <w:r>
              <w:rPr>
                <w:rFonts w:hint="eastAsia" w:cs="Arial"/>
                <w:szCs w:val="21"/>
              </w:rPr>
              <w:t>）</w:t>
            </w:r>
            <w:r>
              <w:rPr>
                <w:rFonts w:cs="Arial"/>
                <w:szCs w:val="21"/>
              </w:rPr>
              <w:t xml:space="preserve">: </w:t>
            </w:r>
            <w:r>
              <w:rPr>
                <w:rFonts w:hint="eastAsia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3311748</w:t>
            </w: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横（Y）</w:t>
            </w:r>
            <w:r>
              <w:rPr>
                <w:rFonts w:cs="Arial"/>
                <w:szCs w:val="21"/>
              </w:rPr>
              <w:t xml:space="preserve">: </w:t>
            </w:r>
            <w:r>
              <w:rPr>
                <w:rFonts w:ascii="Arial" w:hAnsi="Arial" w:cs="Arial"/>
                <w:szCs w:val="21"/>
              </w:rPr>
              <w:t>18577044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Arial" w:cs="Arial"/>
                <w:b/>
                <w:szCs w:val="21"/>
              </w:rPr>
            </w:pPr>
            <w:r>
              <w:rPr>
                <w:rFonts w:hint="eastAsia" w:ascii="Arial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9.00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255.00</w:t>
            </w:r>
            <w:r>
              <w:rPr>
                <w:rFonts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264.00</w:t>
            </w:r>
            <w:r>
              <w:rPr>
                <w:rFonts w:hint="eastAsia" w:cs="Arial"/>
                <w:szCs w:val="21"/>
              </w:rP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ind w:firstLine="960" w:firstLineChars="400"/>
              <w:rPr>
                <w:rFonts w:hint="eastAsia"/>
                <w:b/>
                <w:szCs w:val="21"/>
              </w:rPr>
            </w:pP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西南油气田分公司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川西70542队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2019年7月8日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总包单位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川西钻探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ind w:right="105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</w:rPr>
              <w:t>444.5mm)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502.00m)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ind w:right="105"/>
              <w:jc w:val="right"/>
              <w:rPr>
                <w:rFonts w:hint="eastAsia"/>
                <w:szCs w:val="21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11.2mm)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ind w:right="105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2837.00m)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ind w:right="21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</w:rPr>
              <w:t>215.9mm)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5482.00m)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钻头4深度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钻头5深度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jc w:val="left"/>
            </w:pPr>
            <w:r>
              <w:rPr>
                <w:rFonts w:ascii="Arial" w:hAnsi="Arial" w:cs="Arial"/>
                <w:szCs w:val="21"/>
              </w:rPr>
              <w:t>重庆市潼南区卧佛镇新都村6组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ind w:left="-109" w:leftChars="-52" w:right="191" w:rightChars="91" w:firstLine="109"/>
              <w:rPr>
                <w:rFonts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四川盆地川中古隆起高石梯构造高石20井东南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EAF1DD"/>
            <w:noWrap w:val="0"/>
            <w:vAlign w:val="center"/>
          </w:tcPr>
          <w:p>
            <w:pPr>
              <w:ind w:leftChars="-16" w:hanging="33" w:hangingChars="16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灯四段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[当次测井须及时修改，套管信息须从表导开始填写、连续记录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 2次 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A7任务单号</w:t>
            </w:r>
          </w:p>
        </w:tc>
        <w:tc>
          <w:tcPr>
            <w:tcW w:w="2926" w:type="dxa"/>
            <w:gridSpan w:val="2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TZD-XN-20200</w:t>
            </w:r>
            <w:r>
              <w:rPr>
                <w:rFonts w:hint="eastAsia"/>
                <w:color w:val="000000"/>
              </w:rPr>
              <w:t>723320600-3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技术套管测井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2419m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5275m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2419m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5275m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钾聚磺钻井液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68s</w:t>
            </w:r>
            <w:r>
              <w:rPr>
                <w:color w:val="000000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Ω.m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rPr>
                <w:rFonts w:hint="eastAsia"/>
              </w:rPr>
              <w:t>HH2530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C1373队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2020.07.13 21:50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巫磊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2020.</w:t>
            </w:r>
            <w:r>
              <w:rPr>
                <w:rFonts w:hint="eastAsia"/>
                <w:color w:val="FF0000"/>
                <w:szCs w:val="21"/>
              </w:rPr>
              <w:t>07</w:t>
            </w:r>
            <w:r>
              <w:rPr>
                <w:color w:val="FF0000"/>
                <w:szCs w:val="21"/>
              </w:rPr>
              <w:t>.</w:t>
            </w:r>
            <w:r>
              <w:rPr>
                <w:rFonts w:hint="eastAsia"/>
                <w:color w:val="FF0000"/>
                <w:szCs w:val="21"/>
              </w:rPr>
              <w:t>30 02</w:t>
            </w:r>
            <w:r>
              <w:rPr>
                <w:color w:val="FF0000"/>
                <w:szCs w:val="21"/>
              </w:rPr>
              <w:t>:</w:t>
            </w: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周选隆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2020.</w:t>
            </w:r>
            <w:r>
              <w:rPr>
                <w:rFonts w:hint="eastAsia"/>
                <w:color w:val="FF0000"/>
                <w:szCs w:val="21"/>
              </w:rPr>
              <w:t>07</w:t>
            </w:r>
            <w:r>
              <w:rPr>
                <w:color w:val="FF0000"/>
                <w:szCs w:val="21"/>
              </w:rPr>
              <w:t>.</w:t>
            </w:r>
            <w:r>
              <w:rPr>
                <w:rFonts w:hint="eastAsia"/>
                <w:color w:val="FF0000"/>
                <w:szCs w:val="21"/>
              </w:rPr>
              <w:t>30 07:00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5h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 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317.86mm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wordWrap w:val="0"/>
              <w:ind w:firstLine="525" w:firstLineChars="250"/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220.52mm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339.7mm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244.5mm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10.92mm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11.99mm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wordWrap w:val="0"/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500.01m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套管2终深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2835.17m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152.5mm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177.8mm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</w:t>
            </w:r>
            <w:r>
              <w:rPr>
                <w:rFonts w:hint="eastAsia" w:cs="Arial"/>
                <w:color w:val="FF0000"/>
                <w:szCs w:val="21"/>
              </w:rPr>
              <w:t xml:space="preserve">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12.65mm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5482.00m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套管4终深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shd w:val="clear" w:color="auto" w:fill="EAF1DD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[工程测井时须及时修改]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72°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5482.00m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5422.93m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嘉华G级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已注水泥量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57.00m</w:t>
            </w:r>
            <w:r>
              <w:rPr>
                <w:rFonts w:hint="eastAsia" w:ascii="宋体" w:hAnsi="宋体" w:cs="Arial"/>
                <w:sz w:val="22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油气层底深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MAX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MIN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2.22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2.18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2.17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2.14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2.17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2.15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温度（℃）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FF0000"/>
                <w:szCs w:val="21"/>
              </w:rPr>
            </w:pPr>
            <w:r>
              <w:rPr>
                <w:rFonts w:hint="eastAsia" w:cs="Arial"/>
                <w:b/>
                <w:color w:val="FF0000"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钢级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内径（mm）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J55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339.7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317.86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10.92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～</w:t>
            </w:r>
            <w:r>
              <w:rPr>
                <w:rFonts w:hint="eastAsia" w:ascii="宋体" w:hAnsi="宋体"/>
                <w:bCs/>
                <w:szCs w:val="21"/>
              </w:rPr>
              <w:t>500.01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110TS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244.5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220.52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11.99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</w:t>
            </w:r>
            <w:r>
              <w:rPr>
                <w:rFonts w:ascii="宋体" w:hAnsi="宋体"/>
                <w:bCs/>
                <w:szCs w:val="21"/>
              </w:rPr>
              <w:t>～</w:t>
            </w:r>
            <w:r>
              <w:rPr>
                <w:rFonts w:hint="eastAsia" w:ascii="宋体" w:hAnsi="宋体"/>
                <w:bCs/>
                <w:szCs w:val="21"/>
              </w:rPr>
              <w:t>2835.17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BG110TS</w:t>
            </w: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177.8</w:t>
            </w: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152.5</w:t>
            </w: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12.65</w:t>
            </w: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2419.78～5482.00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top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top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[当次测井须及时修改并打钩确认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CCL+GR+CBL+VDL水泥胶结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2419-5275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连续井温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2419-5275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2419-5275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高石133井、 高石127井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井斜</w:t>
            </w: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三、地质分层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p>
      <w:pPr>
        <w:spacing w:line="480" w:lineRule="auto"/>
        <w:ind w:firstLine="738" w:firstLineChars="350"/>
        <w:rPr>
          <w:rFonts w:hint="eastAsia"/>
        </w:rPr>
      </w:pPr>
      <w:r>
        <w:rPr>
          <w:rFonts w:hint="eastAsia"/>
          <w:b/>
        </w:rPr>
        <w:t>（下第三系——石炭系）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992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层（下第三系——石炭系）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color w:val="003366"/>
                <w:kern w:val="0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bottom"/>
          </w:tcPr>
          <w:p>
            <w:pPr>
              <w:widowControl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Arial"/>
                <w:color w:val="000000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2"/>
                <w:szCs w:val="22"/>
              </w:rPr>
            </w:pPr>
          </w:p>
        </w:tc>
        <w:tc>
          <w:tcPr>
            <w:tcW w:w="107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</w:pP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9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EAF1DD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</w:tcBorders>
            <w:shd w:val="clear" w:color="auto" w:fill="EAF1DD"/>
            <w:noWrap w:val="0"/>
            <w:vAlign w:val="top"/>
          </w:tcPr>
          <w:p>
            <w:pPr>
              <w:rPr>
                <w:rFonts w:hint="eastAsia"/>
                <w:b/>
                <w:sz w:val="30"/>
              </w:rPr>
            </w:pPr>
          </w:p>
        </w:tc>
      </w:tr>
    </w:tbl>
    <w:p>
      <w:pPr>
        <w:ind w:firstLine="904" w:firstLineChars="300"/>
        <w:rPr>
          <w:rFonts w:hint="eastAsia"/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四、钻井、录井显示</w:t>
      </w:r>
    </w:p>
    <w:tbl>
      <w:tblPr>
        <w:tblStyle w:val="6"/>
        <w:tblW w:w="77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shd w:val="clear" w:color="auto" w:fill="EAF1DD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[若有，接上开裸眼续填，若无，保留上开记录内容，便于下开连续记录]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98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35" w:type="dxa"/>
            <w:shd w:val="clear" w:color="auto" w:fill="EAF1DD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072" w:type="dxa"/>
            <w:shd w:val="clear" w:color="auto" w:fill="EAF1DD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[裸眼测井须根据实际情况从表层对比测井开始不断完善，连续记录]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D6E3BC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 xml:space="preserve">本次测量段有无取心资料？   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答：</w:t>
            </w:r>
            <w:r>
              <w:rPr>
                <w:rFonts w:hint="eastAsia" w:ascii="宋体" w:hAnsi="宋体"/>
                <w:b/>
                <w:szCs w:val="21"/>
              </w:rPr>
              <w:t xml:space="preserve">无                                    </w:t>
            </w:r>
            <w:r>
              <w:rPr>
                <w:rFonts w:hint="eastAsia" w:ascii="方正仿宋简体" w:eastAsia="方正仿宋简体"/>
                <w:b/>
                <w:color w:val="FF0000"/>
                <w:szCs w:val="21"/>
                <w:highlight w:val="yellow"/>
              </w:rPr>
              <w:t>[若有则紧随其后连续记录，无则答“无”并保留上开记录]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进尺</w:t>
            </w:r>
            <w:r>
              <w:rPr>
                <w:rFonts w:hint="eastAsia" w:ascii="宋体" w:hAnsi="宋体"/>
                <w:b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spacing w:line="2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84" w:type="dxa"/>
            <w:shd w:val="clear" w:color="auto" w:fill="D6E3BC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六、相关方信息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[当次测井须及时修改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长宁公司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L10713队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胡拯铭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18982701740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spacing w:line="288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huchm_dyy@cnpc.com.cn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巫磊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17623740612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HYPERLINK "mailto:</w:instrText>
            </w:r>
            <w:r>
              <w:rPr>
                <w:rFonts w:hint="eastAsia" w:ascii="宋体" w:hAnsi="宋体"/>
                <w:szCs w:val="21"/>
              </w:rPr>
              <w:instrText xml:space="preserve">wulei_cj@cnpc.com.cn</w:instrText>
            </w:r>
            <w:r>
              <w:rPr>
                <w:rFonts w:ascii="宋体" w:hAnsi="宋体"/>
                <w:szCs w:val="21"/>
              </w:rPr>
              <w:instrText xml:space="preserve">"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Style w:val="9"/>
                <w:rFonts w:hint="eastAsia" w:ascii="宋体" w:hAnsi="宋体"/>
                <w:szCs w:val="21"/>
              </w:rPr>
              <w:t>wulei_cj@cnpc.com.cn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周选隆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18623098880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HYPERLINK "mailto:</w:instrText>
            </w:r>
            <w:r>
              <w:rPr>
                <w:rFonts w:hint="eastAsia" w:ascii="宋体" w:hAnsi="宋体"/>
                <w:szCs w:val="21"/>
              </w:rPr>
              <w:instrText xml:space="preserve">zhouwei_dyy@cnpc.com.cn</w:instrText>
            </w:r>
            <w:r>
              <w:rPr>
                <w:rFonts w:ascii="宋体" w:hAnsi="宋体"/>
                <w:szCs w:val="21"/>
              </w:rPr>
              <w:instrText xml:space="preserve">"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Style w:val="9"/>
                <w:rFonts w:hint="eastAsia" w:ascii="宋体" w:hAnsi="宋体"/>
                <w:szCs w:val="21"/>
              </w:rPr>
              <w:t>zhxuanl@cnpc.com.cn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rFonts w:hint="eastAsia"/>
          <w:b/>
          <w:sz w:val="30"/>
        </w:rPr>
      </w:pPr>
    </w:p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  <w:r>
        <w:rPr>
          <w:rFonts w:hint="eastAsia" w:ascii="方正仿宋简体" w:eastAsia="方正仿宋简体"/>
          <w:b/>
          <w:color w:val="FF0000"/>
          <w:szCs w:val="21"/>
          <w:highlight w:val="yellow"/>
        </w:rPr>
        <w:t>[当次测井须根据实际情况及时修改，包括项目变更、让步资料甲方认可情况等</w:t>
      </w:r>
      <w:r>
        <w:rPr>
          <w:rFonts w:hint="eastAsia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1、本次工程测井情况说明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（1）仪器下至5275米遇阻上测完。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（2）采用裸眼伽马校深。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（3）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ind w:firstLine="210" w:firstLineChars="100"/>
        <w:jc w:val="left"/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283"/>
    <w:rsid w:val="000139C6"/>
    <w:rsid w:val="00024413"/>
    <w:rsid w:val="00032074"/>
    <w:rsid w:val="00035B0B"/>
    <w:rsid w:val="00051DDA"/>
    <w:rsid w:val="000572CE"/>
    <w:rsid w:val="000573EC"/>
    <w:rsid w:val="00062C2F"/>
    <w:rsid w:val="00064D30"/>
    <w:rsid w:val="000657B7"/>
    <w:rsid w:val="0007106B"/>
    <w:rsid w:val="00085CF2"/>
    <w:rsid w:val="00086E70"/>
    <w:rsid w:val="00092EC2"/>
    <w:rsid w:val="000A2477"/>
    <w:rsid w:val="000A24EF"/>
    <w:rsid w:val="000B1B82"/>
    <w:rsid w:val="000C32B5"/>
    <w:rsid w:val="000D7F63"/>
    <w:rsid w:val="000E278D"/>
    <w:rsid w:val="000E2794"/>
    <w:rsid w:val="000F4383"/>
    <w:rsid w:val="00102A00"/>
    <w:rsid w:val="001038F4"/>
    <w:rsid w:val="00112351"/>
    <w:rsid w:val="00114282"/>
    <w:rsid w:val="0013438E"/>
    <w:rsid w:val="001346C1"/>
    <w:rsid w:val="00137781"/>
    <w:rsid w:val="00140EC9"/>
    <w:rsid w:val="001424FE"/>
    <w:rsid w:val="00143BAA"/>
    <w:rsid w:val="00154507"/>
    <w:rsid w:val="00160131"/>
    <w:rsid w:val="00163A86"/>
    <w:rsid w:val="00164C55"/>
    <w:rsid w:val="00165216"/>
    <w:rsid w:val="00167143"/>
    <w:rsid w:val="00173AA3"/>
    <w:rsid w:val="0018285F"/>
    <w:rsid w:val="00182FD3"/>
    <w:rsid w:val="00196C47"/>
    <w:rsid w:val="001B011C"/>
    <w:rsid w:val="001B43FF"/>
    <w:rsid w:val="001B7CAB"/>
    <w:rsid w:val="001C0987"/>
    <w:rsid w:val="001C5F1A"/>
    <w:rsid w:val="001D2C27"/>
    <w:rsid w:val="001E0911"/>
    <w:rsid w:val="001E1566"/>
    <w:rsid w:val="001E3433"/>
    <w:rsid w:val="001E6171"/>
    <w:rsid w:val="001F1B37"/>
    <w:rsid w:val="002211B5"/>
    <w:rsid w:val="0022614D"/>
    <w:rsid w:val="00230BD5"/>
    <w:rsid w:val="00237021"/>
    <w:rsid w:val="00241921"/>
    <w:rsid w:val="002463C1"/>
    <w:rsid w:val="00256109"/>
    <w:rsid w:val="00256799"/>
    <w:rsid w:val="00260A2E"/>
    <w:rsid w:val="0026229E"/>
    <w:rsid w:val="00262324"/>
    <w:rsid w:val="002625E2"/>
    <w:rsid w:val="002642C7"/>
    <w:rsid w:val="002643D0"/>
    <w:rsid w:val="002647DD"/>
    <w:rsid w:val="00283257"/>
    <w:rsid w:val="00293FA8"/>
    <w:rsid w:val="00295060"/>
    <w:rsid w:val="002A2ABD"/>
    <w:rsid w:val="002A34E2"/>
    <w:rsid w:val="002B011C"/>
    <w:rsid w:val="002B070D"/>
    <w:rsid w:val="002B6E40"/>
    <w:rsid w:val="002B72DA"/>
    <w:rsid w:val="002C38B8"/>
    <w:rsid w:val="002C3950"/>
    <w:rsid w:val="002C3E10"/>
    <w:rsid w:val="002C40DE"/>
    <w:rsid w:val="002C5D44"/>
    <w:rsid w:val="002C6DDC"/>
    <w:rsid w:val="002D2ED5"/>
    <w:rsid w:val="002D5C7F"/>
    <w:rsid w:val="002F6CF3"/>
    <w:rsid w:val="002F7CC2"/>
    <w:rsid w:val="003015E1"/>
    <w:rsid w:val="003248E4"/>
    <w:rsid w:val="003268A1"/>
    <w:rsid w:val="003276F1"/>
    <w:rsid w:val="00330C5C"/>
    <w:rsid w:val="00343FC8"/>
    <w:rsid w:val="00344BCB"/>
    <w:rsid w:val="003520DB"/>
    <w:rsid w:val="00360B07"/>
    <w:rsid w:val="0036407F"/>
    <w:rsid w:val="00377581"/>
    <w:rsid w:val="00384C76"/>
    <w:rsid w:val="003A073A"/>
    <w:rsid w:val="003A642A"/>
    <w:rsid w:val="003A6578"/>
    <w:rsid w:val="003B4A23"/>
    <w:rsid w:val="003C20F8"/>
    <w:rsid w:val="003D6BD4"/>
    <w:rsid w:val="003E3BCB"/>
    <w:rsid w:val="003E5539"/>
    <w:rsid w:val="003F0A2C"/>
    <w:rsid w:val="003F2C57"/>
    <w:rsid w:val="003F5A42"/>
    <w:rsid w:val="004002CA"/>
    <w:rsid w:val="0040127A"/>
    <w:rsid w:val="0040225C"/>
    <w:rsid w:val="00402F69"/>
    <w:rsid w:val="0040577E"/>
    <w:rsid w:val="00411EA3"/>
    <w:rsid w:val="0041242E"/>
    <w:rsid w:val="004215A7"/>
    <w:rsid w:val="00424347"/>
    <w:rsid w:val="00425588"/>
    <w:rsid w:val="00425D41"/>
    <w:rsid w:val="004345D7"/>
    <w:rsid w:val="004359A1"/>
    <w:rsid w:val="00437FFE"/>
    <w:rsid w:val="00440704"/>
    <w:rsid w:val="004418D6"/>
    <w:rsid w:val="0044252C"/>
    <w:rsid w:val="0044637E"/>
    <w:rsid w:val="004617C6"/>
    <w:rsid w:val="004621E6"/>
    <w:rsid w:val="00462E5B"/>
    <w:rsid w:val="0046689F"/>
    <w:rsid w:val="00466C6A"/>
    <w:rsid w:val="00471BD1"/>
    <w:rsid w:val="00473370"/>
    <w:rsid w:val="004811EE"/>
    <w:rsid w:val="00481494"/>
    <w:rsid w:val="00484AA9"/>
    <w:rsid w:val="00486485"/>
    <w:rsid w:val="0049222F"/>
    <w:rsid w:val="00497397"/>
    <w:rsid w:val="004975B3"/>
    <w:rsid w:val="004A425E"/>
    <w:rsid w:val="004A53C3"/>
    <w:rsid w:val="004A541A"/>
    <w:rsid w:val="004C50C1"/>
    <w:rsid w:val="004E1647"/>
    <w:rsid w:val="004E1CF5"/>
    <w:rsid w:val="004E2F3A"/>
    <w:rsid w:val="004E62A6"/>
    <w:rsid w:val="004E7636"/>
    <w:rsid w:val="004F29E3"/>
    <w:rsid w:val="004F5CDD"/>
    <w:rsid w:val="004F605F"/>
    <w:rsid w:val="0050170D"/>
    <w:rsid w:val="005048A7"/>
    <w:rsid w:val="005135B1"/>
    <w:rsid w:val="00520397"/>
    <w:rsid w:val="00521C08"/>
    <w:rsid w:val="00521DA0"/>
    <w:rsid w:val="005231F2"/>
    <w:rsid w:val="00525AB0"/>
    <w:rsid w:val="00526E83"/>
    <w:rsid w:val="00531101"/>
    <w:rsid w:val="00531B04"/>
    <w:rsid w:val="00533A8E"/>
    <w:rsid w:val="00537F9B"/>
    <w:rsid w:val="0054049A"/>
    <w:rsid w:val="005572BF"/>
    <w:rsid w:val="00562AE8"/>
    <w:rsid w:val="00563319"/>
    <w:rsid w:val="00565C92"/>
    <w:rsid w:val="0057253F"/>
    <w:rsid w:val="00582D15"/>
    <w:rsid w:val="00583208"/>
    <w:rsid w:val="005841CB"/>
    <w:rsid w:val="00587090"/>
    <w:rsid w:val="005A6438"/>
    <w:rsid w:val="005B2A56"/>
    <w:rsid w:val="005B35BC"/>
    <w:rsid w:val="005C2461"/>
    <w:rsid w:val="005C5CCA"/>
    <w:rsid w:val="005D2082"/>
    <w:rsid w:val="005D26A0"/>
    <w:rsid w:val="005D2760"/>
    <w:rsid w:val="005D6B41"/>
    <w:rsid w:val="005F3039"/>
    <w:rsid w:val="005F5615"/>
    <w:rsid w:val="005F6F96"/>
    <w:rsid w:val="00600F34"/>
    <w:rsid w:val="00602B22"/>
    <w:rsid w:val="006050B9"/>
    <w:rsid w:val="006066EE"/>
    <w:rsid w:val="00611A56"/>
    <w:rsid w:val="00624523"/>
    <w:rsid w:val="00625353"/>
    <w:rsid w:val="0063129A"/>
    <w:rsid w:val="006407A8"/>
    <w:rsid w:val="00642970"/>
    <w:rsid w:val="0064359C"/>
    <w:rsid w:val="00643ACD"/>
    <w:rsid w:val="0065077D"/>
    <w:rsid w:val="00663FEF"/>
    <w:rsid w:val="006673E9"/>
    <w:rsid w:val="00684A1D"/>
    <w:rsid w:val="00686B2B"/>
    <w:rsid w:val="006936D3"/>
    <w:rsid w:val="00695538"/>
    <w:rsid w:val="006A1C5C"/>
    <w:rsid w:val="006C1946"/>
    <w:rsid w:val="006D526A"/>
    <w:rsid w:val="006D67C5"/>
    <w:rsid w:val="00701EC3"/>
    <w:rsid w:val="00706529"/>
    <w:rsid w:val="00711E03"/>
    <w:rsid w:val="00712A11"/>
    <w:rsid w:val="007207F9"/>
    <w:rsid w:val="00726251"/>
    <w:rsid w:val="00726AC2"/>
    <w:rsid w:val="00727564"/>
    <w:rsid w:val="00730471"/>
    <w:rsid w:val="00732891"/>
    <w:rsid w:val="007361E7"/>
    <w:rsid w:val="007432BA"/>
    <w:rsid w:val="00746458"/>
    <w:rsid w:val="007464A8"/>
    <w:rsid w:val="007516EB"/>
    <w:rsid w:val="00751AD5"/>
    <w:rsid w:val="007610CF"/>
    <w:rsid w:val="00766865"/>
    <w:rsid w:val="007853D6"/>
    <w:rsid w:val="0078686A"/>
    <w:rsid w:val="00793AB5"/>
    <w:rsid w:val="007A341C"/>
    <w:rsid w:val="007A52C7"/>
    <w:rsid w:val="007B5886"/>
    <w:rsid w:val="007C46B9"/>
    <w:rsid w:val="007D0362"/>
    <w:rsid w:val="007D5B0B"/>
    <w:rsid w:val="007D5BA5"/>
    <w:rsid w:val="007E1E49"/>
    <w:rsid w:val="007F2447"/>
    <w:rsid w:val="00802055"/>
    <w:rsid w:val="00805852"/>
    <w:rsid w:val="0080598D"/>
    <w:rsid w:val="0080729D"/>
    <w:rsid w:val="008078FC"/>
    <w:rsid w:val="00810418"/>
    <w:rsid w:val="00812F6F"/>
    <w:rsid w:val="00816CE7"/>
    <w:rsid w:val="008213A0"/>
    <w:rsid w:val="008249E3"/>
    <w:rsid w:val="00824B34"/>
    <w:rsid w:val="00824CFB"/>
    <w:rsid w:val="00825B52"/>
    <w:rsid w:val="00830307"/>
    <w:rsid w:val="00832B9B"/>
    <w:rsid w:val="00835C8D"/>
    <w:rsid w:val="0085636B"/>
    <w:rsid w:val="00862592"/>
    <w:rsid w:val="00864495"/>
    <w:rsid w:val="008648D1"/>
    <w:rsid w:val="00877C91"/>
    <w:rsid w:val="0088197D"/>
    <w:rsid w:val="0088642E"/>
    <w:rsid w:val="00886E0B"/>
    <w:rsid w:val="00887EEA"/>
    <w:rsid w:val="00893B78"/>
    <w:rsid w:val="008A0B0B"/>
    <w:rsid w:val="008A7DD6"/>
    <w:rsid w:val="008B1205"/>
    <w:rsid w:val="008B15AB"/>
    <w:rsid w:val="008C049D"/>
    <w:rsid w:val="008C185C"/>
    <w:rsid w:val="008D0F22"/>
    <w:rsid w:val="008D4A95"/>
    <w:rsid w:val="008E0338"/>
    <w:rsid w:val="008E0EEC"/>
    <w:rsid w:val="008E2CA4"/>
    <w:rsid w:val="008F3A88"/>
    <w:rsid w:val="00903281"/>
    <w:rsid w:val="00905DDF"/>
    <w:rsid w:val="00910F2C"/>
    <w:rsid w:val="0091263F"/>
    <w:rsid w:val="00921DE5"/>
    <w:rsid w:val="0093418A"/>
    <w:rsid w:val="00935FFF"/>
    <w:rsid w:val="00941F44"/>
    <w:rsid w:val="00944DDF"/>
    <w:rsid w:val="0096011F"/>
    <w:rsid w:val="0096575F"/>
    <w:rsid w:val="00972124"/>
    <w:rsid w:val="00972A84"/>
    <w:rsid w:val="00976060"/>
    <w:rsid w:val="009772A1"/>
    <w:rsid w:val="00982AAD"/>
    <w:rsid w:val="00984EEE"/>
    <w:rsid w:val="00994A58"/>
    <w:rsid w:val="009A199A"/>
    <w:rsid w:val="009A756C"/>
    <w:rsid w:val="009B114A"/>
    <w:rsid w:val="009B79F2"/>
    <w:rsid w:val="009C571C"/>
    <w:rsid w:val="009C7711"/>
    <w:rsid w:val="009D0D2C"/>
    <w:rsid w:val="009D12C0"/>
    <w:rsid w:val="009E2139"/>
    <w:rsid w:val="009E5C3A"/>
    <w:rsid w:val="009F2C71"/>
    <w:rsid w:val="009F6813"/>
    <w:rsid w:val="00A008EF"/>
    <w:rsid w:val="00A12AC8"/>
    <w:rsid w:val="00A1775A"/>
    <w:rsid w:val="00A24FD9"/>
    <w:rsid w:val="00A27B45"/>
    <w:rsid w:val="00A35A35"/>
    <w:rsid w:val="00A45783"/>
    <w:rsid w:val="00A45A4D"/>
    <w:rsid w:val="00A55DAA"/>
    <w:rsid w:val="00A60112"/>
    <w:rsid w:val="00A63914"/>
    <w:rsid w:val="00A66F20"/>
    <w:rsid w:val="00A73454"/>
    <w:rsid w:val="00A82679"/>
    <w:rsid w:val="00A9174F"/>
    <w:rsid w:val="00AB4776"/>
    <w:rsid w:val="00AC0B5A"/>
    <w:rsid w:val="00AC1BF5"/>
    <w:rsid w:val="00AD4084"/>
    <w:rsid w:val="00AD6D90"/>
    <w:rsid w:val="00AF153C"/>
    <w:rsid w:val="00B045B9"/>
    <w:rsid w:val="00B34E50"/>
    <w:rsid w:val="00B34EB2"/>
    <w:rsid w:val="00B3500A"/>
    <w:rsid w:val="00B4409B"/>
    <w:rsid w:val="00B451E6"/>
    <w:rsid w:val="00B4595B"/>
    <w:rsid w:val="00B62D20"/>
    <w:rsid w:val="00B70CA7"/>
    <w:rsid w:val="00B76A53"/>
    <w:rsid w:val="00B8208B"/>
    <w:rsid w:val="00B86009"/>
    <w:rsid w:val="00B90983"/>
    <w:rsid w:val="00B9142A"/>
    <w:rsid w:val="00B92CA6"/>
    <w:rsid w:val="00BA39C8"/>
    <w:rsid w:val="00BA540E"/>
    <w:rsid w:val="00BA7BCA"/>
    <w:rsid w:val="00BB0F0C"/>
    <w:rsid w:val="00BB2851"/>
    <w:rsid w:val="00BC0674"/>
    <w:rsid w:val="00BC17A4"/>
    <w:rsid w:val="00BC6556"/>
    <w:rsid w:val="00BE0787"/>
    <w:rsid w:val="00BE1200"/>
    <w:rsid w:val="00BE1476"/>
    <w:rsid w:val="00BE7DBC"/>
    <w:rsid w:val="00BF4F5C"/>
    <w:rsid w:val="00C0165F"/>
    <w:rsid w:val="00C048C3"/>
    <w:rsid w:val="00C0753E"/>
    <w:rsid w:val="00C10944"/>
    <w:rsid w:val="00C34433"/>
    <w:rsid w:val="00C36338"/>
    <w:rsid w:val="00C410C0"/>
    <w:rsid w:val="00C479C0"/>
    <w:rsid w:val="00C517BB"/>
    <w:rsid w:val="00C51A3E"/>
    <w:rsid w:val="00C60725"/>
    <w:rsid w:val="00C639DA"/>
    <w:rsid w:val="00C63AB3"/>
    <w:rsid w:val="00C65DD2"/>
    <w:rsid w:val="00C73B65"/>
    <w:rsid w:val="00C74AFD"/>
    <w:rsid w:val="00C759CE"/>
    <w:rsid w:val="00C766C3"/>
    <w:rsid w:val="00C76B3A"/>
    <w:rsid w:val="00C83D29"/>
    <w:rsid w:val="00C8410D"/>
    <w:rsid w:val="00CA24E2"/>
    <w:rsid w:val="00CA420C"/>
    <w:rsid w:val="00CB0B72"/>
    <w:rsid w:val="00CB4A91"/>
    <w:rsid w:val="00CD35D9"/>
    <w:rsid w:val="00CD515D"/>
    <w:rsid w:val="00CE0416"/>
    <w:rsid w:val="00CE25C3"/>
    <w:rsid w:val="00CE2F1B"/>
    <w:rsid w:val="00D01AA5"/>
    <w:rsid w:val="00D046C1"/>
    <w:rsid w:val="00D10E9B"/>
    <w:rsid w:val="00D1169A"/>
    <w:rsid w:val="00D12F91"/>
    <w:rsid w:val="00D36BC4"/>
    <w:rsid w:val="00D43C32"/>
    <w:rsid w:val="00D449BB"/>
    <w:rsid w:val="00D5014B"/>
    <w:rsid w:val="00D50740"/>
    <w:rsid w:val="00D524B2"/>
    <w:rsid w:val="00D530AA"/>
    <w:rsid w:val="00D55BB2"/>
    <w:rsid w:val="00D60502"/>
    <w:rsid w:val="00D6636A"/>
    <w:rsid w:val="00D74A32"/>
    <w:rsid w:val="00D74CF0"/>
    <w:rsid w:val="00D86BAB"/>
    <w:rsid w:val="00D874B2"/>
    <w:rsid w:val="00D87FC5"/>
    <w:rsid w:val="00DA1DAD"/>
    <w:rsid w:val="00DB4BAB"/>
    <w:rsid w:val="00DB537D"/>
    <w:rsid w:val="00DC0042"/>
    <w:rsid w:val="00DC0FE5"/>
    <w:rsid w:val="00DC4660"/>
    <w:rsid w:val="00DD13F0"/>
    <w:rsid w:val="00DD1D29"/>
    <w:rsid w:val="00DD3E58"/>
    <w:rsid w:val="00DD65DA"/>
    <w:rsid w:val="00DE1248"/>
    <w:rsid w:val="00DE38C1"/>
    <w:rsid w:val="00DF558A"/>
    <w:rsid w:val="00E00235"/>
    <w:rsid w:val="00E04E71"/>
    <w:rsid w:val="00E06259"/>
    <w:rsid w:val="00E06EA3"/>
    <w:rsid w:val="00E07C4D"/>
    <w:rsid w:val="00E10B61"/>
    <w:rsid w:val="00E10F55"/>
    <w:rsid w:val="00E140D6"/>
    <w:rsid w:val="00E2271B"/>
    <w:rsid w:val="00E27032"/>
    <w:rsid w:val="00E272F5"/>
    <w:rsid w:val="00E31605"/>
    <w:rsid w:val="00E32F3A"/>
    <w:rsid w:val="00E34EC7"/>
    <w:rsid w:val="00E35299"/>
    <w:rsid w:val="00E37EFC"/>
    <w:rsid w:val="00E41A7B"/>
    <w:rsid w:val="00E52536"/>
    <w:rsid w:val="00E53370"/>
    <w:rsid w:val="00E53CF7"/>
    <w:rsid w:val="00E54048"/>
    <w:rsid w:val="00E568BE"/>
    <w:rsid w:val="00E62C27"/>
    <w:rsid w:val="00E745DC"/>
    <w:rsid w:val="00E7795E"/>
    <w:rsid w:val="00E84CD6"/>
    <w:rsid w:val="00E92104"/>
    <w:rsid w:val="00E93554"/>
    <w:rsid w:val="00E93A7F"/>
    <w:rsid w:val="00E949D7"/>
    <w:rsid w:val="00E95133"/>
    <w:rsid w:val="00EA4C86"/>
    <w:rsid w:val="00EA601E"/>
    <w:rsid w:val="00EB1F23"/>
    <w:rsid w:val="00EB2BE4"/>
    <w:rsid w:val="00ED0BE8"/>
    <w:rsid w:val="00ED0FAF"/>
    <w:rsid w:val="00EE1E20"/>
    <w:rsid w:val="00EE438D"/>
    <w:rsid w:val="00EE47DD"/>
    <w:rsid w:val="00EF0162"/>
    <w:rsid w:val="00EF6A38"/>
    <w:rsid w:val="00F011E1"/>
    <w:rsid w:val="00F03C6D"/>
    <w:rsid w:val="00F046CB"/>
    <w:rsid w:val="00F21224"/>
    <w:rsid w:val="00F42320"/>
    <w:rsid w:val="00F42FD0"/>
    <w:rsid w:val="00F52BFC"/>
    <w:rsid w:val="00F630E6"/>
    <w:rsid w:val="00F7616B"/>
    <w:rsid w:val="00F80AD6"/>
    <w:rsid w:val="00F85054"/>
    <w:rsid w:val="00F85EC9"/>
    <w:rsid w:val="00F929B3"/>
    <w:rsid w:val="00FA250B"/>
    <w:rsid w:val="00FA2EB0"/>
    <w:rsid w:val="00FB514D"/>
    <w:rsid w:val="00FB56B0"/>
    <w:rsid w:val="00FB7552"/>
    <w:rsid w:val="00FB7802"/>
    <w:rsid w:val="00FC1B3B"/>
    <w:rsid w:val="00FC2243"/>
    <w:rsid w:val="00FC542A"/>
    <w:rsid w:val="00FC6246"/>
    <w:rsid w:val="00FD4F3D"/>
    <w:rsid w:val="00FD60E2"/>
    <w:rsid w:val="00FE1541"/>
    <w:rsid w:val="00FE7FDF"/>
    <w:rsid w:val="00FF3403"/>
    <w:rsid w:val="00FF57D9"/>
    <w:rsid w:val="00FF79FB"/>
    <w:rsid w:val="0210148D"/>
    <w:rsid w:val="04191070"/>
    <w:rsid w:val="04853043"/>
    <w:rsid w:val="05080A77"/>
    <w:rsid w:val="058137E0"/>
    <w:rsid w:val="064750C0"/>
    <w:rsid w:val="072F05E7"/>
    <w:rsid w:val="085D5597"/>
    <w:rsid w:val="08A26103"/>
    <w:rsid w:val="09B2540A"/>
    <w:rsid w:val="0BA4212B"/>
    <w:rsid w:val="11491EF1"/>
    <w:rsid w:val="115B0AD9"/>
    <w:rsid w:val="11F5374E"/>
    <w:rsid w:val="120C337A"/>
    <w:rsid w:val="121128A4"/>
    <w:rsid w:val="139814B1"/>
    <w:rsid w:val="14710057"/>
    <w:rsid w:val="16BF7E87"/>
    <w:rsid w:val="19806815"/>
    <w:rsid w:val="19F858B3"/>
    <w:rsid w:val="1A0A2CCD"/>
    <w:rsid w:val="1DBB7DE5"/>
    <w:rsid w:val="20364088"/>
    <w:rsid w:val="24034430"/>
    <w:rsid w:val="250879AC"/>
    <w:rsid w:val="25D32F6C"/>
    <w:rsid w:val="26334FCF"/>
    <w:rsid w:val="264B2939"/>
    <w:rsid w:val="267D0BDE"/>
    <w:rsid w:val="2759411A"/>
    <w:rsid w:val="2AA47162"/>
    <w:rsid w:val="2B1C280E"/>
    <w:rsid w:val="2B5C6797"/>
    <w:rsid w:val="2D8E75F2"/>
    <w:rsid w:val="2D9D1372"/>
    <w:rsid w:val="2F0D452A"/>
    <w:rsid w:val="30196653"/>
    <w:rsid w:val="30C11842"/>
    <w:rsid w:val="31AF1F8F"/>
    <w:rsid w:val="31B85ECA"/>
    <w:rsid w:val="31F1319B"/>
    <w:rsid w:val="327B074B"/>
    <w:rsid w:val="339D3AB8"/>
    <w:rsid w:val="34E32705"/>
    <w:rsid w:val="355F1FC2"/>
    <w:rsid w:val="387E588A"/>
    <w:rsid w:val="38934C82"/>
    <w:rsid w:val="3B9F7DA1"/>
    <w:rsid w:val="3BB904F4"/>
    <w:rsid w:val="41A65973"/>
    <w:rsid w:val="41E46B58"/>
    <w:rsid w:val="432A4F6B"/>
    <w:rsid w:val="44034C5A"/>
    <w:rsid w:val="443548AB"/>
    <w:rsid w:val="444657D2"/>
    <w:rsid w:val="44B7112D"/>
    <w:rsid w:val="45EF3FF8"/>
    <w:rsid w:val="48540CDE"/>
    <w:rsid w:val="4974409E"/>
    <w:rsid w:val="4AA613F1"/>
    <w:rsid w:val="4BDD7B00"/>
    <w:rsid w:val="4C601390"/>
    <w:rsid w:val="4D045CB0"/>
    <w:rsid w:val="4D2A5FC0"/>
    <w:rsid w:val="4D7C04C6"/>
    <w:rsid w:val="4E9359B4"/>
    <w:rsid w:val="51351165"/>
    <w:rsid w:val="56C21103"/>
    <w:rsid w:val="593D1561"/>
    <w:rsid w:val="59723F5C"/>
    <w:rsid w:val="5A4C1822"/>
    <w:rsid w:val="5BE51D3F"/>
    <w:rsid w:val="5C6E6A9A"/>
    <w:rsid w:val="5C771079"/>
    <w:rsid w:val="5C7C4633"/>
    <w:rsid w:val="5D67781D"/>
    <w:rsid w:val="5EAE7AF2"/>
    <w:rsid w:val="5FD44C6F"/>
    <w:rsid w:val="612A4250"/>
    <w:rsid w:val="615224FB"/>
    <w:rsid w:val="63D20FE6"/>
    <w:rsid w:val="63E61091"/>
    <w:rsid w:val="65E53F36"/>
    <w:rsid w:val="67135984"/>
    <w:rsid w:val="67B2270B"/>
    <w:rsid w:val="6B1F0F36"/>
    <w:rsid w:val="6FCC3E0D"/>
    <w:rsid w:val="6FF72AFA"/>
    <w:rsid w:val="721F38F8"/>
    <w:rsid w:val="7254094B"/>
    <w:rsid w:val="73D73746"/>
    <w:rsid w:val="76BC3A02"/>
    <w:rsid w:val="77A318C2"/>
    <w:rsid w:val="79403D2E"/>
    <w:rsid w:val="7B9942D2"/>
    <w:rsid w:val="7CF166B9"/>
    <w:rsid w:val="7D463C76"/>
    <w:rsid w:val="7D6A6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23"/>
    <w:uiPriority w:val="0"/>
    <w:pPr>
      <w:jc w:val="center"/>
    </w:pPr>
    <w:rPr>
      <w:sz w:val="20"/>
    </w:rPr>
  </w:style>
  <w:style w:type="paragraph" w:styleId="3">
    <w:name w:val="Date"/>
    <w:basedOn w:val="1"/>
    <w:next w:val="1"/>
    <w:link w:val="28"/>
    <w:unhideWhenUsed/>
    <w:qFormat/>
    <w:uiPriority w:val="99"/>
    <w:pPr>
      <w:ind w:left="100" w:leftChars="2500"/>
    </w:pPr>
    <w:rPr>
      <w:rFonts w:ascii="Calibri" w:hAnsi="Calibri"/>
      <w:szCs w:val="22"/>
    </w:rPr>
  </w:style>
  <w:style w:type="paragraph" w:styleId="4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  <w:style w:type="character" w:styleId="9">
    <w:name w:val="Hyperlink"/>
    <w:uiPriority w:val="0"/>
    <w:rPr>
      <w:color w:val="0000FF"/>
      <w:u w:val="single"/>
    </w:rPr>
  </w:style>
  <w:style w:type="paragraph" w:customStyle="1" w:styleId="10">
    <w:name w:val="Char Char Char Char"/>
    <w:basedOn w:val="1"/>
    <w:uiPriority w:val="0"/>
  </w:style>
  <w:style w:type="paragraph" w:customStyle="1" w:styleId="11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2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Char"/>
    <w:basedOn w:val="1"/>
    <w:uiPriority w:val="0"/>
  </w:style>
  <w:style w:type="paragraph" w:customStyle="1" w:styleId="14">
    <w:name w:val="Char Char Char1 Char Char Char Char Char Char Char"/>
    <w:basedOn w:val="1"/>
    <w:uiPriority w:val="0"/>
  </w:style>
  <w:style w:type="paragraph" w:customStyle="1" w:styleId="15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6">
    <w:name w:val=" Char Char Char"/>
    <w:basedOn w:val="1"/>
    <w:uiPriority w:val="0"/>
  </w:style>
  <w:style w:type="paragraph" w:customStyle="1" w:styleId="17">
    <w:name w:val="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Char1 Char Char Char"/>
    <w:basedOn w:val="1"/>
    <w:uiPriority w:val="0"/>
  </w:style>
  <w:style w:type="paragraph" w:customStyle="1" w:styleId="19">
    <w:name w:val=" Char3 Char Char Char"/>
    <w:basedOn w:val="1"/>
    <w:uiPriority w:val="0"/>
  </w:style>
  <w:style w:type="paragraph" w:customStyle="1" w:styleId="20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Char Char2 Char Char"/>
    <w:basedOn w:val="1"/>
    <w:uiPriority w:val="0"/>
  </w:style>
  <w:style w:type="character" w:customStyle="1" w:styleId="22">
    <w:name w:val="font01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3">
    <w:name w:val="正文文本 Char"/>
    <w:link w:val="2"/>
    <w:uiPriority w:val="0"/>
    <w:rPr>
      <w:kern w:val="2"/>
      <w:szCs w:val="24"/>
    </w:rPr>
  </w:style>
  <w:style w:type="character" w:customStyle="1" w:styleId="24">
    <w:name w:val="font11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25">
    <w:name w:val="页脚 Char"/>
    <w:link w:val="4"/>
    <w:uiPriority w:val="0"/>
    <w:rPr>
      <w:kern w:val="2"/>
      <w:sz w:val="18"/>
      <w:szCs w:val="18"/>
    </w:rPr>
  </w:style>
  <w:style w:type="character" w:customStyle="1" w:styleId="26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7">
    <w:name w:val="页眉 Char"/>
    <w:link w:val="5"/>
    <w:uiPriority w:val="0"/>
    <w:rPr>
      <w:kern w:val="2"/>
      <w:sz w:val="18"/>
      <w:szCs w:val="18"/>
    </w:rPr>
  </w:style>
  <w:style w:type="character" w:customStyle="1" w:styleId="28">
    <w:name w:val="日期 Char"/>
    <w:link w:val="3"/>
    <w:uiPriority w:val="99"/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7</Pages>
  <Words>637</Words>
  <Characters>3635</Characters>
  <Lines>30</Lines>
  <Paragraphs>8</Paragraphs>
  <TotalTime>1</TotalTime>
  <ScaleCrop>false</ScaleCrop>
  <LinksUpToDate>false</LinksUpToDate>
  <CharactersWithSpaces>4264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2020-07-21T09:02:00Z</dcterms:created>
  <dc:creator>hj</dc:creator>
  <cp:lastModifiedBy>YANGYI</cp:lastModifiedBy>
  <cp:lastPrinted>2002-11-11T02:28:00Z</cp:lastPrinted>
  <dcterms:modified xsi:type="dcterms:W3CDTF">2020-08-13T02:17:06Z</dcterms:modified>
  <dc:title>罗家7井现场解释表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