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36"/>
          <w:szCs w:val="36"/>
          <w:lang w:val="zh-CN"/>
        </w:rPr>
      </w:pPr>
    </w:p>
    <w:p>
      <w:pPr>
        <w:spacing w:line="360" w:lineRule="auto"/>
        <w:jc w:val="center"/>
        <w:rPr>
          <w:b/>
          <w:sz w:val="28"/>
          <w:szCs w:val="48"/>
        </w:rPr>
      </w:pPr>
    </w:p>
    <w:p>
      <w:pPr>
        <w:autoSpaceDE w:val="0"/>
        <w:autoSpaceDN w:val="0"/>
        <w:spacing w:line="310" w:lineRule="atLeast"/>
        <w:jc w:val="center"/>
        <w:outlineLvl w:val="0"/>
        <w:rPr>
          <w:rFonts w:eastAsia="黑体"/>
          <w:b/>
          <w:sz w:val="52"/>
        </w:rPr>
      </w:pPr>
      <w:bookmarkStart w:id="0" w:name="_Toc17204962"/>
      <w:bookmarkStart w:id="1" w:name="_Toc17205734"/>
      <w:r>
        <w:rPr>
          <w:rFonts w:eastAsia="黑体"/>
          <w:b/>
          <w:sz w:val="52"/>
        </w:rPr>
        <w:t>well_Name井</w:t>
      </w:r>
      <w:bookmarkEnd w:id="0"/>
      <w:bookmarkEnd w:id="1"/>
    </w:p>
    <w:p>
      <w:pPr>
        <w:autoSpaceDE w:val="0"/>
        <w:autoSpaceDN w:val="0"/>
        <w:spacing w:line="310" w:lineRule="atLeast"/>
        <w:jc w:val="center"/>
        <w:outlineLvl w:val="0"/>
        <w:rPr>
          <w:rFonts w:eastAsia="黑体"/>
          <w:b/>
          <w:sz w:val="44"/>
        </w:rPr>
      </w:pPr>
      <w:bookmarkStart w:id="2" w:name="_Toc17204963"/>
      <w:bookmarkStart w:id="3" w:name="_Toc17205735"/>
      <w:r>
        <w:rPr>
          <w:rFonts w:eastAsia="黑体"/>
          <w:b/>
          <w:sz w:val="44"/>
        </w:rPr>
        <w:t>固井水泥胶结测井评价报告</w:t>
      </w:r>
      <w:bookmarkEnd w:id="2"/>
      <w:bookmarkEnd w:id="3"/>
    </w:p>
    <w:p>
      <w:pPr>
        <w:spacing w:line="360" w:lineRule="auto"/>
        <w:jc w:val="center"/>
        <w:rPr>
          <w:b/>
          <w:sz w:val="52"/>
          <w:szCs w:val="52"/>
        </w:rPr>
      </w:pPr>
      <w:r>
        <w:rPr>
          <w:b/>
          <w:sz w:val="28"/>
          <w:szCs w:val="28"/>
        </w:rPr>
        <w:t>（</w:t>
      </w:r>
      <w:r>
        <w:rPr>
          <w:b/>
          <w:bCs/>
          <w:sz w:val="28"/>
          <w:szCs w:val="28"/>
        </w:rPr>
        <w:t>套管尺寸:</w:t>
      </w:r>
      <w:r>
        <w:t xml:space="preserve"> </w:t>
      </w:r>
      <w:r>
        <w:rPr>
          <w:b/>
          <w:bCs/>
          <w:sz w:val="28"/>
          <w:szCs w:val="28"/>
        </w:rPr>
        <w:t>casing_Goal</w:t>
      </w:r>
      <w:r>
        <w:rPr>
          <w:rFonts w:hint="eastAsia"/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mm 测量井段:</w:t>
      </w:r>
      <w:r>
        <w:t xml:space="preserve"> </w:t>
      </w:r>
      <w:r>
        <w:rPr>
          <w:rFonts w:hint="eastAsia"/>
          <w:b/>
          <w:bCs/>
          <w:sz w:val="28"/>
          <w:szCs w:val="28"/>
        </w:rPr>
        <w:t xml:space="preserve">first_Pro_Interval </w:t>
      </w:r>
      <w:r>
        <w:rPr>
          <w:b/>
          <w:bCs/>
          <w:sz w:val="28"/>
          <w:szCs w:val="28"/>
        </w:rPr>
        <w:t>m</w:t>
      </w:r>
      <w:r>
        <w:rPr>
          <w:b/>
          <w:sz w:val="28"/>
          <w:szCs w:val="28"/>
        </w:rPr>
        <w:t>）</w:t>
      </w: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00" w:lineRule="exact"/>
        <w:jc w:val="center"/>
        <w:rPr>
          <w:sz w:val="28"/>
          <w:szCs w:val="28"/>
        </w:rPr>
      </w:pPr>
    </w:p>
    <w:p>
      <w:pPr>
        <w:autoSpaceDE w:val="0"/>
        <w:autoSpaceDN w:val="0"/>
        <w:adjustRightInd w:val="0"/>
        <w:spacing w:line="560" w:lineRule="exact"/>
        <w:rPr>
          <w:rFonts w:eastAsia="黑体"/>
          <w:sz w:val="32"/>
          <w:szCs w:val="30"/>
        </w:rPr>
      </w:pPr>
    </w:p>
    <w:tbl>
      <w:tblPr>
        <w:tblStyle w:val="53"/>
        <w:tblpPr w:leftFromText="180" w:rightFromText="180" w:vertAnchor="text" w:horzAnchor="page" w:tblpXSpec="center" w:tblpY="411"/>
        <w:tblOverlap w:val="never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5"/>
        <w:gridCol w:w="16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6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编</w:t>
            </w:r>
            <w:r>
              <w:rPr>
                <w:rFonts w:hint="eastAsia" w:eastAsia="黑体"/>
                <w:sz w:val="32"/>
                <w:szCs w:val="30"/>
                <w:lang w:val="zh-CN"/>
              </w:rPr>
              <w:t>写人</w:t>
            </w:r>
            <w:r>
              <w:rPr>
                <w:rFonts w:hint="eastAsia" w:eastAsia="黑体"/>
                <w:sz w:val="32"/>
                <w:szCs w:val="30"/>
              </w:rPr>
              <w:t>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3" w:hRule="atLeast"/>
          <w:jc w:val="center"/>
        </w:trPr>
        <w:tc>
          <w:tcPr>
            <w:tcW w:w="18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  <w:r>
              <w:rPr>
                <w:rFonts w:hint="eastAsia" w:eastAsia="黑体"/>
                <w:sz w:val="32"/>
                <w:szCs w:val="30"/>
              </w:rPr>
              <w:t>审核人:</w:t>
            </w:r>
          </w:p>
        </w:tc>
        <w:tc>
          <w:tcPr>
            <w:tcW w:w="169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autoSpaceDE w:val="0"/>
              <w:autoSpaceDN w:val="0"/>
              <w:spacing w:line="240" w:lineRule="atLeast"/>
              <w:jc w:val="center"/>
              <w:outlineLvl w:val="0"/>
              <w:rPr>
                <w:rFonts w:eastAsia="黑体"/>
                <w:sz w:val="32"/>
                <w:szCs w:val="30"/>
              </w:rPr>
            </w:pPr>
          </w:p>
        </w:tc>
      </w:tr>
    </w:tbl>
    <w:p>
      <w:pPr>
        <w:autoSpaceDE w:val="0"/>
        <w:autoSpaceDN w:val="0"/>
        <w:spacing w:line="240" w:lineRule="atLeast"/>
        <w:ind w:firstLine="3614" w:firstLineChars="1000"/>
        <w:outlineLvl w:val="0"/>
        <w:rPr>
          <w:b/>
          <w:sz w:val="36"/>
        </w:rPr>
      </w:pPr>
    </w:p>
    <w:p>
      <w:pPr>
        <w:autoSpaceDE w:val="0"/>
        <w:autoSpaceDN w:val="0"/>
        <w:adjustRightInd w:val="0"/>
        <w:spacing w:line="560" w:lineRule="exact"/>
        <w:rPr>
          <w:sz w:val="32"/>
          <w:szCs w:val="30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  <w:r>
        <w:rPr>
          <w:sz w:val="28"/>
          <w:szCs w:val="28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2098040</wp:posOffset>
            </wp:positionH>
            <wp:positionV relativeFrom="paragraph">
              <wp:posOffset>15240</wp:posOffset>
            </wp:positionV>
            <wp:extent cx="1520825" cy="1497330"/>
            <wp:effectExtent l="0" t="0" r="3175" b="7620"/>
            <wp:wrapNone/>
            <wp:docPr id="2" name="图片 4795" descr="中心新章(20191119开始使用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795" descr="中心新章(20191119开始使用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20825" cy="1497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autoSpaceDE w:val="0"/>
        <w:autoSpaceDN w:val="0"/>
        <w:adjustRightInd w:val="0"/>
        <w:rPr>
          <w:sz w:val="28"/>
          <w:szCs w:val="28"/>
        </w:rPr>
      </w:pPr>
    </w:p>
    <w:p>
      <w:pPr>
        <w:spacing w:line="360" w:lineRule="auto"/>
        <w:jc w:val="center"/>
        <w:rPr>
          <w:b/>
          <w:sz w:val="24"/>
          <w:szCs w:val="52"/>
        </w:rPr>
      </w:pPr>
      <w:r>
        <w:rPr>
          <w:b/>
          <w:sz w:val="24"/>
          <w:szCs w:val="52"/>
        </w:rPr>
        <w:t>中国石油集团测井有限公司西南分公司解释评价中心</w:t>
      </w:r>
    </w:p>
    <w:p>
      <w:pPr>
        <w:spacing w:line="360" w:lineRule="auto"/>
        <w:jc w:val="center"/>
        <w:rPr>
          <w:b/>
          <w:bCs/>
          <w:szCs w:val="21"/>
        </w:rPr>
      </w:pPr>
      <w:r>
        <w:rPr>
          <w:b/>
          <w:bCs/>
          <w:szCs w:val="21"/>
        </w:rPr>
        <w:t>year年month月</w:t>
      </w:r>
    </w:p>
    <w:p>
      <w:pPr>
        <w:pStyle w:val="104"/>
        <w:spacing w:line="400" w:lineRule="exact"/>
        <w:ind w:firstLine="0" w:firstLineChars="0"/>
        <w:rPr>
          <w:rFonts w:ascii="Times New Roman" w:eastAsia="黑体"/>
          <w:sz w:val="32"/>
          <w:szCs w:val="44"/>
          <w:lang w:val="zh-CN"/>
        </w:rPr>
      </w:pPr>
    </w:p>
    <w:p>
      <w:pPr>
        <w:autoSpaceDE w:val="0"/>
        <w:autoSpaceDN w:val="0"/>
        <w:adjustRightInd w:val="0"/>
        <w:spacing w:line="400" w:lineRule="exact"/>
        <w:jc w:val="center"/>
        <w:rPr>
          <w:rFonts w:eastAsia="黑体"/>
          <w:sz w:val="32"/>
          <w:szCs w:val="44"/>
          <w:lang w:val="zh-CN"/>
        </w:rPr>
        <w:sectPr>
          <w:headerReference r:id="rId3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4" w:name="_Toc209966683"/>
      <w:bookmarkStart w:id="5" w:name="_Toc398370189"/>
      <w:bookmarkStart w:id="6" w:name="_Toc214507613"/>
      <w:bookmarkStart w:id="7" w:name="_Toc247593003"/>
      <w:bookmarkStart w:id="8" w:name="_Toc209808237"/>
      <w:bookmarkStart w:id="9" w:name="_Toc206923605"/>
      <w:bookmarkStart w:id="10" w:name="_Toc209860804"/>
      <w:bookmarkStart w:id="11" w:name="_Toc398370868"/>
      <w:bookmarkStart w:id="12" w:name="_Toc398370619"/>
      <w:bookmarkStart w:id="13" w:name="_Toc398371629"/>
      <w:bookmarkStart w:id="14" w:name="_Toc210125982"/>
      <w:bookmarkStart w:id="15" w:name="_Toc398371385"/>
      <w:bookmarkStart w:id="16" w:name="_Toc277333768"/>
      <w:bookmarkStart w:id="17" w:name="_Toc209971939"/>
      <w:bookmarkStart w:id="18" w:name="_Toc17205736"/>
      <w:r>
        <w:rPr>
          <w:rFonts w:eastAsia="黑体"/>
          <w:b w:val="0"/>
          <w:sz w:val="32"/>
          <w:szCs w:val="32"/>
        </w:rPr>
        <w:t xml:space="preserve">一 </w:t>
      </w:r>
      <w:r>
        <w:rPr>
          <w:rFonts w:eastAsia="黑体"/>
          <w:bCs w:val="0"/>
          <w:sz w:val="32"/>
        </w:rPr>
        <w:t>测井及固井施工简况</w:t>
      </w:r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</w:p>
    <w:p>
      <w:pPr>
        <w:spacing w:line="240" w:lineRule="atLeast"/>
        <w:jc w:val="center"/>
      </w:pPr>
    </w:p>
    <w:tbl>
      <w:tblPr>
        <w:tblStyle w:val="52"/>
        <w:tblW w:w="968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73"/>
        <w:gridCol w:w="598"/>
        <w:gridCol w:w="709"/>
        <w:gridCol w:w="1023"/>
        <w:gridCol w:w="573"/>
        <w:gridCol w:w="291"/>
        <w:gridCol w:w="978"/>
        <w:gridCol w:w="367"/>
        <w:gridCol w:w="342"/>
        <w:gridCol w:w="851"/>
        <w:gridCol w:w="203"/>
        <w:gridCol w:w="280"/>
        <w:gridCol w:w="1204"/>
        <w:gridCol w:w="15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基 本 井 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井  名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地  区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构  造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完钻井深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人工井底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（m）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最大井斜</w:t>
            </w:r>
          </w:p>
          <w:p>
            <w:pPr>
              <w:pStyle w:val="27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（°/m）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2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well_Name井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geo_Position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bookmarkStart w:id="19" w:name="_Hlk33711200"/>
            <w:r>
              <w:rPr>
                <w:bCs/>
                <w:sz w:val="18"/>
                <w:szCs w:val="16"/>
              </w:rPr>
              <w:t>stru_Position</w:t>
            </w:r>
            <w:bookmarkEnd w:id="19"/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deepest_bit</w:t>
            </w:r>
          </w:p>
        </w:tc>
        <w:tc>
          <w:tcPr>
            <w:tcW w:w="1484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arti_Bottom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rFonts w:hint="eastAsia"/>
                <w:bCs/>
                <w:sz w:val="18"/>
                <w:szCs w:val="16"/>
              </w:rPr>
              <w:t>dev_Depth_Ratio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1" w:hRule="atLeast"/>
          <w:jc w:val="center"/>
        </w:trPr>
        <w:tc>
          <w:tcPr>
            <w:tcW w:w="3576" w:type="dxa"/>
            <w:gridSpan w:val="5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套管程序</w:t>
            </w:r>
          </w:p>
        </w:tc>
        <w:tc>
          <w:tcPr>
            <w:tcW w:w="3032" w:type="dxa"/>
            <w:gridSpan w:val="6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钻头尺寸</w:t>
            </w:r>
          </w:p>
        </w:tc>
        <w:tc>
          <w:tcPr>
            <w:tcW w:w="280" w:type="dxa"/>
            <w:vMerge w:val="restart"/>
            <w:vAlign w:val="center"/>
          </w:tcPr>
          <w:p>
            <w:pPr>
              <w:jc w:val="center"/>
              <w:rPr>
                <w:bCs/>
                <w:spacing w:val="-20"/>
              </w:rPr>
            </w:pPr>
            <w:r>
              <w:rPr>
                <w:bCs/>
                <w:spacing w:val="-20"/>
              </w:rPr>
              <w:t xml:space="preserve"> </w:t>
            </w:r>
          </w:p>
        </w:tc>
        <w:tc>
          <w:tcPr>
            <w:tcW w:w="28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spacing w:line="360" w:lineRule="auto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井液（泥浆）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次序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外径（mm）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下深井段（m）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尺寸（mm）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钻达井深（m）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性质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flu_Property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9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casing1_Dia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casing1_interval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bit1_Diameter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bit1_Depth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2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casing2_Dia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casing2_interval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bit2_Diameter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bit2_Depth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密度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(g/cm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  <w:vertAlign w:val="superscript"/>
              </w:rPr>
              <w:t>3</w:t>
            </w: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flu_Density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7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3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casing3_Dia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casing3_interval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bit3_Diameter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bit3_Depth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596" w:type="dxa"/>
            <w:vMerge w:val="continue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9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4</w:t>
            </w:r>
          </w:p>
        </w:tc>
        <w:tc>
          <w:tcPr>
            <w:tcW w:w="1307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casing4_Dia</w:t>
            </w:r>
          </w:p>
        </w:tc>
        <w:tc>
          <w:tcPr>
            <w:tcW w:w="1596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casing4_interval</w:t>
            </w:r>
          </w:p>
        </w:tc>
        <w:tc>
          <w:tcPr>
            <w:tcW w:w="1636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bit4_Diameter</w:t>
            </w:r>
          </w:p>
        </w:tc>
        <w:tc>
          <w:tcPr>
            <w:tcW w:w="1396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bit4_Depth</w:t>
            </w:r>
          </w:p>
        </w:tc>
        <w:tc>
          <w:tcPr>
            <w:tcW w:w="280" w:type="dxa"/>
            <w:vMerge w:val="continue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restart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粘度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(s)</w:t>
            </w:r>
          </w:p>
        </w:tc>
        <w:tc>
          <w:tcPr>
            <w:tcW w:w="1596" w:type="dxa"/>
            <w:vMerge w:val="restart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flu_Viscosity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13" w:hRule="atLeast"/>
          <w:jc w:val="center"/>
        </w:trPr>
        <w:tc>
          <w:tcPr>
            <w:tcW w:w="673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5</w:t>
            </w:r>
          </w:p>
        </w:tc>
        <w:tc>
          <w:tcPr>
            <w:tcW w:w="1307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casing5_Dia</w:t>
            </w:r>
          </w:p>
        </w:tc>
        <w:tc>
          <w:tcPr>
            <w:tcW w:w="1596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casing5_interval</w:t>
            </w:r>
          </w:p>
        </w:tc>
        <w:tc>
          <w:tcPr>
            <w:tcW w:w="163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bit5_Diameter</w:t>
            </w:r>
          </w:p>
        </w:tc>
        <w:tc>
          <w:tcPr>
            <w:tcW w:w="1396" w:type="dxa"/>
            <w:gridSpan w:val="3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bit5_Depth</w:t>
            </w:r>
          </w:p>
        </w:tc>
        <w:tc>
          <w:tcPr>
            <w:tcW w:w="280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04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Merge w:val="continue"/>
            <w:tcBorders>
              <w:bottom w:val="single" w:color="auto" w:sz="4" w:space="0"/>
            </w:tcBorders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1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固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水泥性质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  <w:tc>
          <w:tcPr>
            <w:tcW w:w="1732" w:type="dxa"/>
            <w:gridSpan w:val="2"/>
            <w:vAlign w:val="center"/>
          </w:tcPr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水泥浆密度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(g/cm</w:t>
            </w:r>
            <w:r>
              <w:rPr>
                <w:bCs/>
                <w:sz w:val="18"/>
                <w:szCs w:val="18"/>
                <w:vertAlign w:val="superscript"/>
              </w:rPr>
              <w:t>3</w:t>
            </w:r>
            <w:r>
              <w:rPr>
                <w:bCs/>
                <w:sz w:val="18"/>
                <w:szCs w:val="18"/>
              </w:rPr>
              <w:t>)  　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注入水泥量</w:t>
            </w:r>
          </w:p>
          <w:p>
            <w:pPr>
              <w:spacing w:line="240" w:lineRule="atLeast"/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t>(t)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水泥设计返高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(m)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固井日期</w:t>
            </w:r>
          </w:p>
          <w:p>
            <w:pPr>
              <w:pStyle w:val="27"/>
              <w:spacing w:line="240" w:lineRule="atLeast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9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嘉华G级</w:t>
            </w:r>
          </w:p>
        </w:tc>
        <w:tc>
          <w:tcPr>
            <w:tcW w:w="1732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cement_Density</w:t>
            </w:r>
          </w:p>
        </w:tc>
        <w:tc>
          <w:tcPr>
            <w:tcW w:w="1842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cement_Quantity</w:t>
            </w:r>
          </w:p>
        </w:tc>
        <w:tc>
          <w:tcPr>
            <w:tcW w:w="2043" w:type="dxa"/>
            <w:gridSpan w:val="5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design_Depth</w:t>
            </w:r>
          </w:p>
        </w:tc>
        <w:tc>
          <w:tcPr>
            <w:tcW w:w="2800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cement_End_Time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982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特 殊</w:t>
            </w:r>
          </w:p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施 工</w:t>
            </w:r>
          </w:p>
        </w:tc>
        <w:tc>
          <w:tcPr>
            <w:tcW w:w="8417" w:type="dxa"/>
            <w:gridSpan w:val="12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项 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测井项目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测井井段(m)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深度比例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测井日期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曲线条数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质量评定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声幅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rFonts w:hint="eastAsia"/>
                <w:bCs/>
                <w:sz w:val="18"/>
                <w:szCs w:val="16"/>
              </w:rPr>
              <w:t>first_Pro_Interval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log_End_Time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8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变密度</w:t>
            </w:r>
          </w:p>
        </w:tc>
        <w:tc>
          <w:tcPr>
            <w:tcW w:w="2305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rFonts w:hint="eastAsia"/>
                <w:bCs/>
                <w:sz w:val="18"/>
                <w:szCs w:val="16"/>
              </w:rPr>
              <w:t>first_Pro_Interval</w:t>
            </w:r>
          </w:p>
        </w:tc>
        <w:tc>
          <w:tcPr>
            <w:tcW w:w="1269" w:type="dxa"/>
            <w:gridSpan w:val="2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1:500</w:t>
            </w:r>
          </w:p>
        </w:tc>
        <w:tc>
          <w:tcPr>
            <w:tcW w:w="156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log_End_Time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1</w:t>
            </w:r>
          </w:p>
        </w:tc>
        <w:tc>
          <w:tcPr>
            <w:tcW w:w="1596" w:type="dxa"/>
            <w:vAlign w:val="center"/>
          </w:tcPr>
          <w:p>
            <w:pPr>
              <w:jc w:val="center"/>
              <w:rPr>
                <w:bCs/>
                <w:sz w:val="18"/>
                <w:szCs w:val="16"/>
              </w:rPr>
            </w:pPr>
            <w:r>
              <w:rPr>
                <w:bCs/>
                <w:sz w:val="18"/>
                <w:szCs w:val="16"/>
              </w:rPr>
              <w:t>合格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43" w:hRule="atLeast"/>
          <w:jc w:val="center"/>
        </w:trPr>
        <w:tc>
          <w:tcPr>
            <w:tcW w:w="1271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305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269" w:type="dxa"/>
            <w:gridSpan w:val="2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60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48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6" w:hRule="atLeast"/>
          <w:jc w:val="center"/>
        </w:trPr>
        <w:tc>
          <w:tcPr>
            <w:tcW w:w="9688" w:type="dxa"/>
            <w:gridSpan w:val="1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测 井 施 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78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测井单位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测井小队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测井队长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仪器型号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Cs/>
                <w:sz w:val="18"/>
                <w:szCs w:val="18"/>
              </w:rPr>
              <w:t>备   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63" w:hRule="atLeast"/>
          <w:jc w:val="center"/>
        </w:trPr>
        <w:tc>
          <w:tcPr>
            <w:tcW w:w="1980" w:type="dxa"/>
            <w:gridSpan w:val="3"/>
            <w:vAlign w:val="center"/>
          </w:tcPr>
          <w:p>
            <w:pPr>
              <w:jc w:val="center"/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6"/>
              </w:rPr>
              <w:t>测井西南分公司</w:t>
            </w:r>
          </w:p>
        </w:tc>
        <w:tc>
          <w:tcPr>
            <w:tcW w:w="1887" w:type="dxa"/>
            <w:gridSpan w:val="3"/>
            <w:vAlign w:val="center"/>
          </w:tcPr>
          <w:p>
            <w:pPr>
              <w:jc w:val="center"/>
              <w:rPr>
                <w:bCs/>
              </w:rPr>
            </w:pPr>
            <w:r>
              <w:rPr>
                <w:bCs/>
                <w:sz w:val="18"/>
                <w:szCs w:val="16"/>
              </w:rPr>
              <w:t xml:space="preserve">logging_Group </w:t>
            </w:r>
          </w:p>
        </w:tc>
        <w:tc>
          <w:tcPr>
            <w:tcW w:w="1687" w:type="dxa"/>
            <w:gridSpan w:val="3"/>
            <w:vAlign w:val="center"/>
          </w:tcPr>
          <w:p>
            <w:pPr>
              <w:jc w:val="center"/>
              <w:rPr>
                <w:bCs/>
              </w:rPr>
            </w:pPr>
            <w:r>
              <w:rPr>
                <w:bCs/>
                <w:sz w:val="18"/>
                <w:szCs w:val="16"/>
              </w:rPr>
              <w:t>logging_Leader</w:t>
            </w:r>
          </w:p>
        </w:tc>
        <w:tc>
          <w:tcPr>
            <w:tcW w:w="2538" w:type="dxa"/>
            <w:gridSpan w:val="4"/>
            <w:vAlign w:val="center"/>
          </w:tcPr>
          <w:p>
            <w:pPr>
              <w:jc w:val="center"/>
              <w:rPr>
                <w:bCs/>
              </w:rPr>
            </w:pPr>
            <w:r>
              <w:rPr>
                <w:bCs/>
                <w:sz w:val="18"/>
                <w:szCs w:val="16"/>
              </w:rPr>
              <w:t>logging_Equipment</w:t>
            </w:r>
          </w:p>
        </w:tc>
        <w:tc>
          <w:tcPr>
            <w:tcW w:w="1596" w:type="dxa"/>
            <w:vAlign w:val="center"/>
          </w:tcPr>
          <w:p>
            <w:pPr>
              <w:pStyle w:val="27"/>
              <w:spacing w:line="360" w:lineRule="auto"/>
              <w:jc w:val="center"/>
              <w:rPr>
                <w:rFonts w:ascii="Times New Roman" w:hAnsi="Times New Roman" w:cs="Times New Roman"/>
                <w:bCs/>
              </w:rPr>
            </w:pPr>
          </w:p>
        </w:tc>
      </w:tr>
    </w:tbl>
    <w:p>
      <w:pPr>
        <w:spacing w:line="240" w:lineRule="atLeast"/>
        <w:jc w:val="center"/>
        <w:sectPr>
          <w:headerReference r:id="rId4" w:type="default"/>
          <w:footerReference r:id="rId5" w:type="default"/>
          <w:pgSz w:w="11906" w:h="16838"/>
          <w:pgMar w:top="1418" w:right="1418" w:bottom="1418" w:left="1418" w:header="851" w:footer="992" w:gutter="0"/>
          <w:pgNumType w:start="1"/>
          <w:cols w:space="720" w:num="1"/>
          <w:docGrid w:linePitch="312" w:charSpace="0"/>
        </w:sectPr>
      </w:pPr>
    </w:p>
    <w:p>
      <w:pPr>
        <w:pStyle w:val="2"/>
        <w:widowControl/>
        <w:spacing w:before="240" w:after="240" w:line="500" w:lineRule="exact"/>
        <w:jc w:val="left"/>
        <w:rPr>
          <w:rFonts w:eastAsia="黑体"/>
          <w:b w:val="0"/>
          <w:sz w:val="32"/>
          <w:szCs w:val="32"/>
        </w:rPr>
      </w:pPr>
      <w:bookmarkStart w:id="20" w:name="_Toc398371386"/>
      <w:bookmarkStart w:id="21" w:name="_Toc398370190"/>
      <w:bookmarkStart w:id="22" w:name="_Toc249174113"/>
      <w:bookmarkStart w:id="23" w:name="_Toc249176370"/>
      <w:bookmarkStart w:id="24" w:name="_Toc398371630"/>
      <w:bookmarkStart w:id="25" w:name="_Toc398370869"/>
      <w:bookmarkStart w:id="26" w:name="_Toc206842801"/>
      <w:bookmarkStart w:id="27" w:name="_Toc398370620"/>
      <w:bookmarkStart w:id="28" w:name="_Toc248746782"/>
      <w:bookmarkStart w:id="29" w:name="_Toc244332168"/>
      <w:bookmarkStart w:id="30" w:name="_Toc17205737"/>
      <w:bookmarkStart w:id="31" w:name="OLE_LINK8"/>
      <w:bookmarkStart w:id="32" w:name="OLE_LINK10"/>
      <w:r>
        <w:rPr>
          <w:rFonts w:eastAsia="黑体"/>
          <w:b w:val="0"/>
          <w:sz w:val="32"/>
          <w:szCs w:val="32"/>
        </w:rPr>
        <w:t xml:space="preserve">二 </w:t>
      </w:r>
      <w:r>
        <w:rPr>
          <w:rFonts w:eastAsia="黑体"/>
          <w:bCs w:val="0"/>
          <w:sz w:val="32"/>
        </w:rPr>
        <w:t>固井质量测井评价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bookmarkEnd w:id="31"/>
    <w:bookmarkEnd w:id="32"/>
    <w:p>
      <w:pPr>
        <w:pStyle w:val="27"/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8"/>
        </w:rPr>
        <w:t>1．固井质量评价标准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固井质量评价指标</w:t>
      </w:r>
      <w:r>
        <w:rPr>
          <w:rFonts w:hint="eastAsia" w:ascii="Times New Roman" w:hAnsi="Times New Roman"/>
          <w:b/>
          <w:bCs/>
          <w:sz w:val="24"/>
        </w:rPr>
        <w:t>：</w:t>
      </w:r>
      <w:r>
        <w:rPr>
          <w:rFonts w:ascii="Times New Roman" w:hAnsi="Times New Roman"/>
          <w:bCs/>
          <w:sz w:val="24"/>
        </w:rPr>
        <w:t>参照中华人民共和国石油天然气行业标准中的《固井质量评价方法》（标准号：SY/T 6592-20</w:t>
      </w:r>
      <w:r>
        <w:rPr>
          <w:rFonts w:hint="eastAsia" w:ascii="Times New Roman" w:hAnsi="Times New Roman"/>
          <w:bCs/>
          <w:sz w:val="24"/>
        </w:rPr>
        <w:t>16</w:t>
      </w:r>
      <w:r>
        <w:rPr>
          <w:rFonts w:ascii="Times New Roman" w:hAnsi="Times New Roman"/>
          <w:bCs/>
          <w:sz w:val="24"/>
        </w:rPr>
        <w:t>）及川庆钻探工程有限公司工程技术处指导意见，</w:t>
      </w:r>
      <w:r>
        <w:rPr>
          <w:rFonts w:hint="eastAsia" w:ascii="Times New Roman" w:hAnsi="Times New Roman"/>
          <w:bCs/>
          <w:sz w:val="24"/>
        </w:rPr>
        <w:t>一界面</w:t>
      </w:r>
      <w:r>
        <w:rPr>
          <w:rFonts w:ascii="Times New Roman" w:hAnsi="Times New Roman"/>
          <w:bCs/>
          <w:sz w:val="24"/>
        </w:rPr>
        <w:t>采用相对声幅(CBL)评价指标定量评价固井质量；</w:t>
      </w:r>
      <w:r>
        <w:rPr>
          <w:rFonts w:hint="eastAsia" w:ascii="Times New Roman" w:hAnsi="Times New Roman"/>
          <w:bCs/>
          <w:sz w:val="24"/>
        </w:rPr>
        <w:t>二界面根据计算的第二界面胶结指数（BR2）、结合对变密度的定性分析，进行综合解释评价。</w:t>
      </w:r>
    </w:p>
    <w:p>
      <w:pPr>
        <w:pStyle w:val="27"/>
        <w:spacing w:line="360" w:lineRule="auto"/>
        <w:ind w:firstLine="960" w:firstLineChars="400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一界面</w:t>
      </w:r>
      <w:r>
        <w:rPr>
          <w:rFonts w:ascii="Times New Roman" w:hAnsi="Times New Roman"/>
          <w:bCs/>
          <w:sz w:val="24"/>
        </w:rPr>
        <w:t>固井水泥胶结质量相对声幅评价指标（川庆工程技术处）</w:t>
      </w:r>
    </w:p>
    <w:tbl>
      <w:tblPr>
        <w:tblStyle w:val="52"/>
        <w:tblW w:w="8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CBL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CBL</w:t>
            </w:r>
            <w:r>
              <w:rPr>
                <w:rFonts w:hint="eastAsia"/>
                <w:kern w:val="0"/>
                <w:sz w:val="18"/>
                <w:szCs w:val="18"/>
              </w:rPr>
              <w:t>≤</w:t>
            </w:r>
            <w:r>
              <w:rPr>
                <w:kern w:val="0"/>
                <w:sz w:val="18"/>
                <w:szCs w:val="18"/>
              </w:rPr>
              <w:t>20%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20%＜CBL≤40%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CBL＞40%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pStyle w:val="27"/>
        <w:spacing w:line="360" w:lineRule="auto"/>
        <w:ind w:firstLine="480" w:firstLineChars="200"/>
        <w:jc w:val="center"/>
        <w:rPr>
          <w:rFonts w:ascii="Times New Roman" w:hAnsi="Times New Roman"/>
          <w:bCs/>
          <w:sz w:val="24"/>
        </w:rPr>
      </w:pPr>
    </w:p>
    <w:p>
      <w:pPr>
        <w:pStyle w:val="27"/>
        <w:spacing w:line="360" w:lineRule="auto"/>
        <w:ind w:firstLine="480" w:firstLineChars="200"/>
        <w:jc w:val="center"/>
        <w:rPr>
          <w:rFonts w:ascii="Times New Roman" w:hAnsi="Times New Roman"/>
          <w:bCs/>
          <w:sz w:val="24"/>
        </w:rPr>
      </w:pPr>
      <w:r>
        <w:rPr>
          <w:rFonts w:hint="eastAsia" w:ascii="Times New Roman" w:hAnsi="Times New Roman"/>
          <w:bCs/>
          <w:sz w:val="24"/>
        </w:rPr>
        <w:t>二界面</w:t>
      </w:r>
      <w:r>
        <w:rPr>
          <w:rFonts w:ascii="Times New Roman" w:hAnsi="Times New Roman"/>
          <w:bCs/>
          <w:sz w:val="24"/>
        </w:rPr>
        <w:t>固井水泥胶结质量</w:t>
      </w:r>
      <w:r>
        <w:rPr>
          <w:rFonts w:hint="eastAsia" w:ascii="Times New Roman" w:hAnsi="Times New Roman"/>
          <w:bCs/>
          <w:sz w:val="24"/>
        </w:rPr>
        <w:t>胶结指数</w:t>
      </w:r>
      <w:r>
        <w:rPr>
          <w:rFonts w:ascii="Times New Roman" w:hAnsi="Times New Roman"/>
          <w:bCs/>
          <w:sz w:val="24"/>
        </w:rPr>
        <w:t>评价指标</w:t>
      </w:r>
      <w:bookmarkStart w:id="33" w:name="_GoBack"/>
      <w:bookmarkEnd w:id="33"/>
    </w:p>
    <w:tbl>
      <w:tblPr>
        <w:tblStyle w:val="52"/>
        <w:tblW w:w="837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26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BR2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评价结论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BR2≥0.8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0.6≤BR2</w:t>
            </w:r>
            <w:r>
              <w:rPr>
                <w:kern w:val="0"/>
                <w:sz w:val="18"/>
                <w:szCs w:val="18"/>
              </w:rPr>
              <w:t>＜</w:t>
            </w:r>
            <w:r>
              <w:rPr>
                <w:rFonts w:hint="eastAsia"/>
                <w:kern w:val="0"/>
                <w:sz w:val="18"/>
                <w:szCs w:val="18"/>
              </w:rPr>
              <w:t>0.8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中等（合格）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5" w:hRule="atLeast"/>
          <w:jc w:val="center"/>
        </w:trPr>
        <w:tc>
          <w:tcPr>
            <w:tcW w:w="4126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BR2</w:t>
            </w:r>
            <w:r>
              <w:rPr>
                <w:kern w:val="0"/>
                <w:sz w:val="18"/>
                <w:szCs w:val="18"/>
              </w:rPr>
              <w:t>＜</w:t>
            </w:r>
            <w:r>
              <w:rPr>
                <w:rFonts w:hint="eastAsia"/>
                <w:kern w:val="0"/>
                <w:sz w:val="18"/>
                <w:szCs w:val="18"/>
              </w:rPr>
              <w:t>0.6</w:t>
            </w:r>
          </w:p>
        </w:tc>
        <w:tc>
          <w:tcPr>
            <w:tcW w:w="4253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差（不合格）</w:t>
            </w:r>
          </w:p>
        </w:tc>
      </w:tr>
    </w:tbl>
    <w:p>
      <w:pPr>
        <w:pStyle w:val="27"/>
        <w:spacing w:line="360" w:lineRule="auto"/>
        <w:rPr>
          <w:rFonts w:ascii="Times New Roman" w:hAnsi="Times New Roman"/>
          <w:bCs/>
          <w:color w:val="FF0000"/>
          <w:sz w:val="24"/>
        </w:rPr>
      </w:pPr>
      <w:r>
        <w:rPr>
          <w:rFonts w:ascii="Times New Roman" w:hAnsi="Times New Roman"/>
          <w:b/>
          <w:bCs/>
          <w:sz w:val="24"/>
        </w:rPr>
        <w:t>固井质量合格率标准</w:t>
      </w:r>
      <w:r>
        <w:rPr>
          <w:rFonts w:ascii="Times New Roman" w:hAnsi="Times New Roman"/>
          <w:bCs/>
          <w:sz w:val="24"/>
        </w:rPr>
        <w:t>：参照川庆钻探工程有限公司企业标准Q/SYCQZ 001-20</w:t>
      </w:r>
      <w:r>
        <w:rPr>
          <w:rFonts w:hint="eastAsia" w:ascii="Times New Roman" w:hAnsi="Times New Roman"/>
          <w:bCs/>
          <w:sz w:val="24"/>
        </w:rPr>
        <w:t>15</w:t>
      </w:r>
      <w:r>
        <w:rPr>
          <w:rFonts w:ascii="Times New Roman" w:hAnsi="Times New Roman"/>
          <w:bCs/>
          <w:sz w:val="24"/>
        </w:rPr>
        <w:t>钻井技术操作规程（全井段固井水泥胶结合格率≥60%为合格）。</w:t>
      </w:r>
    </w:p>
    <w:p>
      <w:pPr>
        <w:pStyle w:val="27"/>
        <w:tabs>
          <w:tab w:val="center" w:pos="4156"/>
        </w:tabs>
        <w:spacing w:line="360" w:lineRule="auto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8"/>
        </w:rPr>
        <w:t>2．固井质量测井评价</w:t>
      </w:r>
      <w:r>
        <w:rPr>
          <w:rFonts w:ascii="Times New Roman" w:hAnsi="Times New Roman" w:cs="Times New Roman"/>
          <w:b/>
          <w:sz w:val="28"/>
        </w:rPr>
        <w:tab/>
      </w:r>
    </w:p>
    <w:p>
      <w:pPr>
        <w:pStyle w:val="27"/>
        <w:spacing w:line="360" w:lineRule="auto"/>
        <w:ind w:firstLine="480" w:firstLineChars="200"/>
        <w:jc w:val="left"/>
        <w:rPr>
          <w:rFonts w:ascii="Times New Roman" w:hAnsi="Times New Roman" w:cs="Times New Roman"/>
          <w:bCs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hint="eastAsia" w:ascii="Times New Roman" w:hAnsi="Times New Roman" w:cs="Times New Roman"/>
          <w:bCs/>
          <w:sz w:val="24"/>
        </w:rPr>
        <w:t>本次</w:t>
      </w:r>
      <w:r>
        <w:rPr>
          <w:rFonts w:hint="eastAsia" w:ascii="Times New Roman" w:hAnsi="Times New Roman" w:eastAsia="新宋体"/>
          <w:bCs/>
          <w:sz w:val="24"/>
        </w:rPr>
        <w:t>测量</w:t>
      </w:r>
      <w:r>
        <w:rPr>
          <w:rFonts w:ascii="Times New Roman" w:hAnsi="Times New Roman" w:eastAsia="新宋体"/>
          <w:bCs/>
          <w:sz w:val="24"/>
        </w:rPr>
        <w:t>井段</w:t>
      </w:r>
      <w:r>
        <w:rPr>
          <w:rFonts w:hint="eastAsia" w:ascii="Times New Roman" w:hAnsi="Times New Roman" w:eastAsia="新宋体" w:cs="Times New Roman"/>
          <w:bCs/>
          <w:sz w:val="24"/>
        </w:rPr>
        <w:t>measure_Interval</w:t>
      </w:r>
      <w:r>
        <w:rPr>
          <w:rFonts w:ascii="Times New Roman" w:hAnsi="Times New Roman" w:cs="Times New Roman"/>
          <w:bCs/>
          <w:sz w:val="24"/>
        </w:rPr>
        <w:t>m，测井时液面位于</w:t>
      </w:r>
      <w:r>
        <w:rPr>
          <w:rFonts w:hint="eastAsia" w:ascii="Times New Roman" w:hAnsi="Times New Roman" w:cs="Times New Roman"/>
          <w:bCs/>
          <w:sz w:val="24"/>
        </w:rPr>
        <w:t>fluid_Height</w:t>
      </w:r>
      <w:r>
        <w:rPr>
          <w:rFonts w:ascii="Times New Roman" w:hAnsi="Times New Roman" w:cs="Times New Roman"/>
          <w:bCs/>
          <w:sz w:val="24"/>
        </w:rPr>
        <w:t>m，故本次固井质量测井在0-</w:t>
      </w:r>
      <w:r>
        <w:rPr>
          <w:rFonts w:hint="eastAsia" w:ascii="Times New Roman" w:hAnsi="Times New Roman" w:cs="Times New Roman"/>
          <w:bCs/>
          <w:sz w:val="24"/>
        </w:rPr>
        <w:t>fluid_Height</w:t>
      </w:r>
      <w:r>
        <w:rPr>
          <w:rFonts w:ascii="Times New Roman" w:hAnsi="Times New Roman" w:cs="Times New Roman"/>
          <w:bCs/>
          <w:sz w:val="24"/>
        </w:rPr>
        <w:t>m未能取到可靠数据，不</w:t>
      </w:r>
      <w:r>
        <w:rPr>
          <w:rFonts w:hint="eastAsia" w:ascii="Times New Roman" w:hAnsi="Times New Roman" w:cs="Times New Roman"/>
          <w:bCs/>
          <w:sz w:val="24"/>
        </w:rPr>
        <w:t>做</w:t>
      </w:r>
      <w:r>
        <w:rPr>
          <w:rFonts w:ascii="Times New Roman" w:hAnsi="Times New Roman" w:cs="Times New Roman"/>
          <w:bCs/>
          <w:sz w:val="24"/>
        </w:rPr>
        <w:t>解释。</w:t>
      </w:r>
      <w:r>
        <w:rPr>
          <w:rFonts w:hint="eastAsia" w:ascii="Times New Roman" w:hAnsi="Times New Roman" w:cs="Times New Roman"/>
          <w:bCs/>
          <w:sz w:val="24"/>
        </w:rPr>
        <w:t>本次测井处理评价井段first_Pro_Intervalm。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spacing w:line="360" w:lineRule="auto"/>
        <w:ind w:firstLine="480" w:firstLineChars="200"/>
        <w:jc w:val="left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Cs/>
          <w:sz w:val="24"/>
          <w:lang w:val="en-US" w:eastAsia="zh-CN"/>
        </w:rPr>
        <w:t>evaluation_Start-second_Start</w:t>
      </w:r>
      <w:r>
        <w:rPr>
          <w:rFonts w:hint="eastAsia" w:ascii="Times New Roman" w:hAnsi="Times New Roman" w:cs="Times New Roman"/>
          <w:bCs/>
          <w:sz w:val="24"/>
        </w:rPr>
        <w:t>m为双层及多层套管，受双层套管及外层介质干扰波影响，该固井段套管二界面水泥胶结质量不进行好、中、差评定。</w:t>
      </w:r>
      <w:r>
        <w:rPr>
          <w:rFonts w:hint="eastAsia" w:ascii="Times New Roman" w:hAnsi="Times New Roman" w:cs="Times New Roman"/>
          <w:bCs/>
          <w:color w:val="FF0000"/>
          <w:sz w:val="24"/>
        </w:rPr>
        <w:t>[待检查]</w:t>
      </w:r>
    </w:p>
    <w:p>
      <w:pPr>
        <w:pStyle w:val="27"/>
        <w:spacing w:line="360" w:lineRule="auto"/>
        <w:ind w:firstLine="480" w:firstLineChars="200"/>
        <w:rPr>
          <w:rFonts w:ascii="Times New Roman" w:hAnsi="Times New Roman" w:cs="Times New Roman"/>
          <w:bCs/>
          <w:color w:val="FF0000"/>
          <w:sz w:val="24"/>
        </w:rPr>
      </w:pPr>
      <w:r>
        <w:rPr>
          <w:rFonts w:hint="eastAsia" w:ascii="Times New Roman" w:hAnsi="Times New Roman" w:cs="Times New Roman"/>
          <w:bCs/>
          <w:sz w:val="24"/>
        </w:rPr>
        <w:t>水泥设计返高为design_Depthm，水泥实际返高为actual_Depthm</w:t>
      </w:r>
      <w:r>
        <w:rPr>
          <w:rFonts w:hint="eastAsia" w:ascii="Times New Roman" w:hAnsi="Times New Roman" w:cs="Times New Roman"/>
          <w:bCs/>
          <w:color w:val="FF0000"/>
          <w:sz w:val="24"/>
        </w:rPr>
        <w:t>以上</w:t>
      </w:r>
      <w:r>
        <w:rPr>
          <w:rFonts w:hint="eastAsia"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first_Pro_Intervalm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占first_GRatio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first_MRatio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</w:t>
      </w:r>
      <w:r>
        <w:rPr>
          <w:rFonts w:hint="eastAsia" w:ascii="Times New Roman" w:hAnsi="Times New Roman" w:cs="Times New Roman"/>
          <w:bCs/>
          <w:sz w:val="24"/>
          <w:szCs w:val="24"/>
        </w:rPr>
        <w:t>占</w:t>
      </w:r>
      <w:r>
        <w:rPr>
          <w:rFonts w:hint="eastAsia" w:ascii="Times New Roman" w:hAnsi="Times New Roman" w:cs="Times New Roman"/>
          <w:kern w:val="0"/>
          <w:sz w:val="24"/>
        </w:rPr>
        <w:t>first_BRatio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first_Pro_Intervalm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first_Pass_Percent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first_Eval_Result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（second_Start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evaluation_Bottomm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  <w:szCs w:val="24"/>
        </w:rPr>
        <w:t>固井质量</w:t>
      </w:r>
      <w:r>
        <w:rPr>
          <w:rFonts w:hint="eastAsia" w:ascii="Times New Roman" w:hAnsi="Times New Roman" w:cs="Times New Roman"/>
          <w:bCs/>
          <w:sz w:val="24"/>
          <w:szCs w:val="24"/>
        </w:rPr>
        <w:t>总体</w:t>
      </w:r>
      <w:r>
        <w:rPr>
          <w:rFonts w:ascii="Times New Roman" w:hAnsi="Times New Roman" w:cs="Times New Roman"/>
          <w:bCs/>
          <w:sz w:val="24"/>
          <w:szCs w:val="24"/>
        </w:rPr>
        <w:t>情况是：水泥胶结</w:t>
      </w:r>
      <w:r>
        <w:rPr>
          <w:rFonts w:hint="eastAsia" w:ascii="Times New Roman" w:hAnsi="Times New Roman" w:cs="Times New Roman"/>
          <w:bCs/>
          <w:sz w:val="24"/>
          <w:szCs w:val="24"/>
        </w:rPr>
        <w:t>好</w:t>
      </w:r>
      <w:r>
        <w:rPr>
          <w:rFonts w:ascii="Times New Roman" w:hAnsi="Times New Roman" w:cs="Times New Roman"/>
          <w:bCs/>
          <w:sz w:val="24"/>
          <w:szCs w:val="24"/>
        </w:rPr>
        <w:t>井段为</w:t>
      </w:r>
      <w:r>
        <w:rPr>
          <w:rFonts w:hint="eastAsia" w:ascii="Times New Roman" w:hAnsi="Times New Roman" w:cs="Times New Roman"/>
          <w:bCs/>
          <w:sz w:val="24"/>
          <w:szCs w:val="24"/>
        </w:rPr>
        <w:t>second_GRatio</w:t>
      </w:r>
      <w:r>
        <w:rPr>
          <w:rFonts w:ascii="Times New Roman" w:hAnsi="Times New Roman" w:cs="Times New Roman"/>
          <w:bCs/>
          <w:sz w:val="24"/>
          <w:szCs w:val="24"/>
        </w:rPr>
        <w:t>%，水泥胶结中等</w:t>
      </w:r>
      <w:r>
        <w:rPr>
          <w:rFonts w:ascii="Times New Roman" w:hAnsi="Times New Roman" w:cs="Times New Roman"/>
          <w:bCs/>
          <w:sz w:val="24"/>
        </w:rPr>
        <w:t>井段为</w:t>
      </w:r>
      <w:r>
        <w:rPr>
          <w:rFonts w:hint="eastAsia" w:ascii="Times New Roman" w:hAnsi="Times New Roman" w:cs="Times New Roman"/>
          <w:kern w:val="0"/>
          <w:sz w:val="24"/>
        </w:rPr>
        <w:t>second_MRatio</w:t>
      </w:r>
      <w:r>
        <w:rPr>
          <w:rFonts w:ascii="Times New Roman" w:hAnsi="Times New Roman" w:cs="Times New Roman"/>
          <w:bCs/>
          <w:sz w:val="24"/>
        </w:rPr>
        <w:t>%</w:t>
      </w:r>
      <w:r>
        <w:rPr>
          <w:rFonts w:hint="eastAsia" w:ascii="Times New Roman" w:hAnsi="Times New Roman" w:cs="Times New Roman"/>
          <w:bCs/>
          <w:sz w:val="24"/>
        </w:rPr>
        <w:t>，</w:t>
      </w:r>
      <w:r>
        <w:rPr>
          <w:rFonts w:ascii="Times New Roman" w:hAnsi="Times New Roman" w:cs="Times New Roman"/>
          <w:bCs/>
          <w:sz w:val="24"/>
        </w:rPr>
        <w:t>水泥胶结差井段为</w:t>
      </w:r>
      <w:r>
        <w:rPr>
          <w:rFonts w:hint="eastAsia" w:ascii="Times New Roman" w:hAnsi="Times New Roman" w:cs="Times New Roman"/>
          <w:kern w:val="0"/>
          <w:sz w:val="24"/>
        </w:rPr>
        <w:t>second_BRatio</w:t>
      </w:r>
      <w:r>
        <w:rPr>
          <w:rFonts w:ascii="Times New Roman" w:hAnsi="Times New Roman" w:cs="Times New Roman"/>
          <w:kern w:val="0"/>
          <w:sz w:val="24"/>
        </w:rPr>
        <w:t>%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82" w:firstLineChars="200"/>
        <w:rPr>
          <w:rFonts w:ascii="Times New Roman" w:hAnsi="Times New Roman" w:cs="Times New Roman"/>
          <w:bCs/>
          <w:sz w:val="24"/>
        </w:rPr>
      </w:pPr>
      <w:r>
        <w:rPr>
          <w:rFonts w:hint="eastAsia" w:ascii="Times New Roman" w:hAnsi="Times New Roman" w:cs="Times New Roman"/>
          <w:b/>
          <w:sz w:val="24"/>
          <w:szCs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（second_Start</w:t>
      </w:r>
      <w:r>
        <w:rPr>
          <w:rFonts w:hint="eastAsia" w:ascii="Times New Roman" w:hAnsi="Times New Roman" w:cs="Times New Roman"/>
          <w:bCs/>
          <w:sz w:val="24"/>
          <w:szCs w:val="24"/>
          <w:lang w:val="en-US" w:eastAsia="zh-CN"/>
        </w:rPr>
        <w:t>-</w:t>
      </w:r>
      <w:r>
        <w:rPr>
          <w:rFonts w:hint="eastAsia" w:ascii="Times New Roman" w:hAnsi="Times New Roman" w:cs="Times New Roman"/>
          <w:bCs/>
          <w:sz w:val="24"/>
        </w:rPr>
        <w:t>evaluation_Bottomm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bCs/>
          <w:sz w:val="24"/>
        </w:rPr>
        <w:t>固井水泥胶结合格率为</w:t>
      </w:r>
      <w:r>
        <w:rPr>
          <w:rFonts w:hint="eastAsia" w:ascii="Times New Roman" w:hAnsi="Times New Roman" w:cs="Times New Roman"/>
          <w:bCs/>
          <w:sz w:val="24"/>
        </w:rPr>
        <w:t>second_Pass_Percent</w:t>
      </w:r>
      <w:r>
        <w:rPr>
          <w:rFonts w:ascii="Times New Roman" w:hAnsi="Times New Roman" w:cs="Times New Roman"/>
          <w:bCs/>
          <w:sz w:val="24"/>
        </w:rPr>
        <w:t>%，测井评价为固井质量</w:t>
      </w:r>
      <w:r>
        <w:rPr>
          <w:rFonts w:hint="eastAsia" w:ascii="Times New Roman" w:hAnsi="Times New Roman" w:cs="Times New Roman"/>
          <w:b/>
          <w:bCs/>
          <w:sz w:val="24"/>
        </w:rPr>
        <w:t>second_Eval_Result</w:t>
      </w:r>
      <w:r>
        <w:rPr>
          <w:rFonts w:ascii="Times New Roman" w:hAnsi="Times New Roman" w:cs="Times New Roman"/>
          <w:bCs/>
          <w:sz w:val="24"/>
        </w:rPr>
        <w:t>。</w:t>
      </w:r>
    </w:p>
    <w:p>
      <w:pPr>
        <w:pStyle w:val="27"/>
        <w:spacing w:line="360" w:lineRule="auto"/>
        <w:ind w:firstLine="420" w:firstLineChars="175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sz w:val="24"/>
        </w:rPr>
        <w:t>（1）</w:t>
      </w:r>
      <w:r>
        <w:rPr>
          <w:rFonts w:ascii="Times New Roman" w:hAnsi="Times New Roman" w:cs="Times New Roman"/>
          <w:bCs/>
          <w:sz w:val="24"/>
        </w:rPr>
        <w:t>套管顶、底部及油气层上部井段固井质量评价</w:t>
      </w:r>
      <w:r>
        <w:rPr>
          <w:rFonts w:ascii="Times New Roman" w:hAnsi="Times New Roman"/>
          <w:bCs/>
          <w:sz w:val="24"/>
        </w:rPr>
        <w:t>和裸眼储层解释表（见表1、表2）。</w:t>
      </w:r>
    </w:p>
    <w:p>
      <w:pPr>
        <w:pStyle w:val="27"/>
        <w:spacing w:line="360" w:lineRule="auto"/>
        <w:ind w:firstLine="1320" w:firstLineChars="5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套管顶、底部及油气层上部井段固井质量评价表       表1</w:t>
      </w:r>
    </w:p>
    <w:tbl>
      <w:tblPr>
        <w:tblStyle w:val="52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828"/>
        <w:gridCol w:w="399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828" w:type="dxa"/>
            <w:vAlign w:val="center"/>
          </w:tcPr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套管顶、底部井段</w:t>
            </w:r>
          </w:p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（套管头处100米内连续25米以上）</w:t>
            </w:r>
          </w:p>
        </w:tc>
        <w:tc>
          <w:tcPr>
            <w:tcW w:w="3998" w:type="dxa"/>
            <w:vAlign w:val="center"/>
          </w:tcPr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油气层上部井段</w:t>
            </w:r>
          </w:p>
          <w:p>
            <w:pPr>
              <w:pStyle w:val="27"/>
              <w:spacing w:line="320" w:lineRule="exact"/>
              <w:jc w:val="center"/>
              <w:rPr>
                <w:rFonts w:ascii="Times New Roman" w:hAnsi="Times New Roman" w:cs="Times New Roman"/>
                <w:bCs/>
              </w:rPr>
            </w:pPr>
            <w:r>
              <w:rPr>
                <w:rFonts w:ascii="Times New Roman" w:hAnsi="Times New Roman" w:cs="Times New Roman"/>
                <w:bCs/>
              </w:rPr>
              <w:t>（连续25米以上</w:t>
            </w:r>
            <w:r>
              <w:rPr>
                <w:rFonts w:hint="eastAsia" w:ascii="Times New Roman" w:hAnsi="Times New Roman" w:cs="Times New Roman"/>
                <w:bCs/>
              </w:rPr>
              <w:t>好</w:t>
            </w:r>
            <w:r>
              <w:rPr>
                <w:rFonts w:ascii="Times New Roman" w:hAnsi="Times New Roman" w:cs="Times New Roman"/>
                <w:bCs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3828" w:type="dxa"/>
            <w:vAlign w:val="center"/>
          </w:tcPr>
          <w:p>
            <w:pPr>
              <w:pStyle w:val="27"/>
              <w:spacing w:line="288" w:lineRule="auto"/>
              <w:jc w:val="left"/>
              <w:rPr>
                <w:rFonts w:hint="default" w:ascii="Times New Roman" w:hAnsi="Times New Roman" w:eastAsia="宋体" w:cs="Times New Roman"/>
                <w:bCs/>
                <w:color w:val="auto"/>
                <w:lang w:val="en-US" w:eastAsia="zh-CN"/>
              </w:rPr>
            </w:pPr>
            <w:r>
              <w:rPr>
                <w:rFonts w:ascii="Times New Roman" w:hAnsi="Times New Roman" w:cs="Times New Roman"/>
                <w:bCs/>
                <w:color w:val="auto"/>
              </w:rPr>
              <w:t>套管顶（井口）：</w:t>
            </w:r>
            <w:r>
              <w:rPr>
                <w:rFonts w:hint="eastAsia" w:ascii="Times New Roman" w:hAnsi="Times New Roman" w:cs="Times New Roman"/>
                <w:bCs/>
                <w:color w:val="auto"/>
                <w:lang w:val="en-US" w:eastAsia="zh-CN"/>
              </w:rPr>
              <w:t>casing_head</w:t>
            </w:r>
          </w:p>
        </w:tc>
        <w:tc>
          <w:tcPr>
            <w:tcW w:w="3998" w:type="dxa"/>
            <w:vMerge w:val="restart"/>
            <w:vAlign w:val="center"/>
          </w:tcPr>
          <w:p>
            <w:pPr>
              <w:jc w:val="left"/>
              <w:rPr>
                <w:rFonts w:hint="default" w:eastAsia="宋体"/>
                <w:szCs w:val="21"/>
                <w:lang w:val="en-US" w:eastAsia="zh-CN"/>
              </w:rPr>
            </w:pPr>
            <w:r>
              <w:rPr>
                <w:rFonts w:hint="eastAsia"/>
                <w:szCs w:val="21"/>
                <w:lang w:val="en-US" w:eastAsia="zh-CN"/>
              </w:rPr>
              <w:t>oil_gas_upper_interval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3828" w:type="dxa"/>
            <w:vAlign w:val="center"/>
          </w:tcPr>
          <w:p>
            <w:pPr>
              <w:pStyle w:val="27"/>
              <w:spacing w:line="288" w:lineRule="auto"/>
              <w:jc w:val="left"/>
              <w:rPr>
                <w:rFonts w:hint="default" w:ascii="Times New Roman" w:hAnsi="Times New Roman" w:eastAsia="宋体" w:cs="Times New Roman"/>
                <w:bCs/>
                <w:color w:val="auto"/>
                <w:lang w:val="en-US" w:eastAsia="zh-CN"/>
              </w:rPr>
            </w:pPr>
            <w:r>
              <w:rPr>
                <w:rFonts w:ascii="Times New Roman" w:hAnsi="Times New Roman" w:cs="Times New Roman"/>
                <w:bCs/>
                <w:color w:val="auto"/>
              </w:rPr>
              <w:t>套管底（套管鞋）：</w:t>
            </w:r>
            <w:r>
              <w:rPr>
                <w:rFonts w:hint="eastAsia" w:ascii="Times New Roman" w:hAnsi="Times New Roman" w:cs="Times New Roman"/>
                <w:bCs/>
                <w:color w:val="auto"/>
                <w:lang w:val="en-US" w:eastAsia="zh-CN"/>
              </w:rPr>
              <w:t>casing_bottom</w:t>
            </w:r>
          </w:p>
        </w:tc>
        <w:tc>
          <w:tcPr>
            <w:tcW w:w="3998" w:type="dxa"/>
            <w:vMerge w:val="continue"/>
            <w:vAlign w:val="center"/>
          </w:tcPr>
          <w:p>
            <w:pPr>
              <w:pStyle w:val="27"/>
              <w:spacing w:line="288" w:lineRule="auto"/>
              <w:rPr>
                <w:rFonts w:ascii="Times New Roman" w:hAnsi="Times New Roman" w:cs="Times New Roman"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exact"/>
          <w:jc w:val="center"/>
        </w:trPr>
        <w:tc>
          <w:tcPr>
            <w:tcW w:w="7826" w:type="dxa"/>
            <w:gridSpan w:val="2"/>
            <w:vAlign w:val="center"/>
          </w:tcPr>
          <w:p>
            <w:pPr>
              <w:pStyle w:val="27"/>
              <w:spacing w:line="320" w:lineRule="exact"/>
              <w:jc w:val="left"/>
              <w:rPr>
                <w:rFonts w:hint="default" w:ascii="Times New Roman" w:hAnsi="Times New Roman" w:cs="Times New Roman"/>
                <w:bCs/>
                <w:lang w:val="en-US"/>
              </w:rPr>
            </w:pPr>
            <w:r>
              <w:rPr>
                <w:rFonts w:ascii="Times New Roman" w:hAnsi="Times New Roman" w:cs="Times New Roman"/>
                <w:bCs/>
              </w:rPr>
              <w:t>说明：</w:t>
            </w:r>
            <w:r>
              <w:rPr>
                <w:rFonts w:hint="eastAsia" w:ascii="Times New Roman" w:hAnsi="Times New Roman" w:cs="Times New Roman"/>
                <w:bCs/>
                <w:lang w:val="en-US" w:eastAsia="zh-CN"/>
              </w:rPr>
              <w:t>instructions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ind w:right="31" w:rightChars="15" w:firstLine="1920" w:firstLineChars="800"/>
        <w:rPr>
          <w:rFonts w:ascii="Times New Roman" w:hAnsi="Times New Roman"/>
          <w:bCs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/>
          <w:bCs/>
          <w:sz w:val="24"/>
        </w:rPr>
        <w:t>井</w:t>
      </w:r>
      <w:r>
        <w:rPr>
          <w:rFonts w:ascii="Times New Roman" w:hAnsi="Times New Roman"/>
          <w:sz w:val="24"/>
        </w:rPr>
        <w:t>储层测井解释表        表2</w:t>
      </w:r>
    </w:p>
    <w:tbl>
      <w:tblPr>
        <w:tblStyle w:val="52"/>
        <w:tblW w:w="818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487"/>
        <w:gridCol w:w="2268"/>
        <w:gridCol w:w="1417"/>
        <w:gridCol w:w="193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4" w:hRule="atLeast"/>
          <w:tblHeader/>
          <w:jc w:val="center"/>
        </w:trPr>
        <w:tc>
          <w:tcPr>
            <w:tcW w:w="1080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序号</w:t>
            </w:r>
          </w:p>
        </w:tc>
        <w:tc>
          <w:tcPr>
            <w:tcW w:w="148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层位</w:t>
            </w:r>
          </w:p>
        </w:tc>
        <w:tc>
          <w:tcPr>
            <w:tcW w:w="2268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井段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417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厚度</w:t>
            </w:r>
          </w:p>
          <w:p>
            <w:pPr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(m)</w:t>
            </w:r>
          </w:p>
        </w:tc>
        <w:tc>
          <w:tcPr>
            <w:tcW w:w="1933" w:type="dxa"/>
            <w:noWrap/>
            <w:vAlign w:val="center"/>
          </w:tcPr>
          <w:p>
            <w:pPr>
              <w:widowControl/>
              <w:jc w:val="center"/>
              <w:rPr>
                <w:kern w:val="0"/>
                <w:szCs w:val="21"/>
              </w:rPr>
            </w:pPr>
            <w:r>
              <w:rPr>
                <w:kern w:val="0"/>
                <w:szCs w:val="21"/>
              </w:rPr>
              <w:t>解释结论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4" w:hRule="exact"/>
          <w:jc w:val="center"/>
        </w:trPr>
        <w:tc>
          <w:tcPr>
            <w:tcW w:w="1080" w:type="dxa"/>
            <w:noWrap/>
          </w:tcPr>
          <w:p>
            <w:pPr>
              <w:jc w:val="center"/>
            </w:pPr>
            <w:r>
              <w:t>1</w:t>
            </w:r>
          </w:p>
        </w:tc>
        <w:tc>
          <w:tcPr>
            <w:tcW w:w="1487" w:type="dxa"/>
            <w:noWrap/>
          </w:tcPr>
          <w:p>
            <w:pPr>
              <w:jc w:val="center"/>
            </w:pPr>
            <w:r>
              <w:t>嘉二1</w:t>
            </w:r>
          </w:p>
        </w:tc>
        <w:tc>
          <w:tcPr>
            <w:tcW w:w="2268" w:type="dxa"/>
            <w:noWrap/>
          </w:tcPr>
          <w:p>
            <w:pPr>
              <w:jc w:val="center"/>
            </w:pPr>
            <w:r>
              <w:t>2915.6--2927.1</w:t>
            </w:r>
          </w:p>
        </w:tc>
        <w:tc>
          <w:tcPr>
            <w:tcW w:w="1417" w:type="dxa"/>
            <w:noWrap/>
          </w:tcPr>
          <w:p>
            <w:pPr>
              <w:jc w:val="center"/>
            </w:pPr>
            <w:r>
              <w:t>11.5</w:t>
            </w:r>
          </w:p>
        </w:tc>
        <w:tc>
          <w:tcPr>
            <w:tcW w:w="1933" w:type="dxa"/>
            <w:noWrap/>
          </w:tcPr>
          <w:p>
            <w:pPr>
              <w:jc w:val="center"/>
            </w:pPr>
            <w:r>
              <w:t>含气水层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长兴组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3602.7--3607.1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4.4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长兴组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3611.3--3626.8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15.5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茅三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3835.7--3840.7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5.0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5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茅三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3843.6--3850.2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6.6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6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栖二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4044.4--4053.6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9.2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差气层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7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龙王庙组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4870.9--4891.7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20.8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含气水层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8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龙王庙组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4893.5--4906.4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12.9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水层</w:t>
            </w:r>
          </w:p>
        </w:tc>
      </w:tr>
      <w:tr>
        <w:tc>
          <w:tcPr>
            <w:tcW w:type="dxa" w:w="1080"/>
          </w:tcPr>
          <w:p>
            <w:pPr>
              <w:jc w:val="center"/>
            </w:pPr>
            <w:r>
              <w:t>9</w:t>
            </w:r>
          </w:p>
        </w:tc>
        <w:tc>
          <w:tcPr>
            <w:tcW w:type="dxa" w:w="1487"/>
          </w:tcPr>
          <w:p>
            <w:pPr>
              <w:jc w:val="center"/>
            </w:pPr>
            <w:r>
              <w:t>龙王庙组</w:t>
            </w:r>
          </w:p>
        </w:tc>
        <w:tc>
          <w:tcPr>
            <w:tcW w:type="dxa" w:w="2268"/>
          </w:tcPr>
          <w:p>
            <w:pPr>
              <w:jc w:val="center"/>
            </w:pPr>
            <w:r>
              <w:t>4939.6--4964.5</w:t>
            </w:r>
          </w:p>
        </w:tc>
        <w:tc>
          <w:tcPr>
            <w:tcW w:type="dxa" w:w="1417"/>
          </w:tcPr>
          <w:p>
            <w:pPr>
              <w:jc w:val="center"/>
            </w:pPr>
            <w:r>
              <w:t>24.9</w:t>
            </w:r>
          </w:p>
        </w:tc>
        <w:tc>
          <w:tcPr>
            <w:tcW w:type="dxa" w:w="1933"/>
          </w:tcPr>
          <w:p>
            <w:pPr>
              <w:jc w:val="center"/>
            </w:pPr>
            <w:r>
              <w:t>水层</w:t>
            </w:r>
          </w:p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420" w:lineRule="auto"/>
        <w:ind w:right="31" w:rightChars="15" w:firstLine="360" w:firstLineChars="150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（2）固井质量统计及单层固井质量评价（见表3、表4、表</w:t>
      </w:r>
      <w:r>
        <w:rPr>
          <w:rFonts w:hint="eastAsia" w:ascii="Times New Roman" w:hAnsi="Times New Roman" w:cs="Times New Roman"/>
          <w:bCs/>
          <w:sz w:val="24"/>
        </w:rPr>
        <w:t>5</w:t>
      </w:r>
      <w:r>
        <w:rPr>
          <w:rFonts w:ascii="Times New Roman" w:hAnsi="Times New Roman" w:cs="Times New Roman"/>
          <w:bCs/>
          <w:sz w:val="24"/>
        </w:rPr>
        <w:t>、表</w:t>
      </w:r>
      <w:r>
        <w:rPr>
          <w:rFonts w:hint="eastAsia" w:ascii="Times New Roman" w:hAnsi="Times New Roman" w:cs="Times New Roman"/>
          <w:bCs/>
          <w:sz w:val="24"/>
        </w:rPr>
        <w:t>6</w:t>
      </w:r>
      <w:r>
        <w:rPr>
          <w:rFonts w:ascii="Times New Roman" w:hAnsi="Times New Roman" w:cs="Times New Roman"/>
          <w:bCs/>
          <w:sz w:val="24"/>
        </w:rPr>
        <w:t>）。</w:t>
      </w: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first_Pro_Intervalm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表3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 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标     准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   度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比   例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 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0.00--20.0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first_GLength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first_GRatio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20.0--40.0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first_MLength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first_MRatio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40.0--100.0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first_BLength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first_BRatio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36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hint="eastAsia" w:ascii="Times New Roman" w:hAnsi="Times New Roman" w:cs="Times New Roman"/>
          <w:bCs/>
          <w:sz w:val="24"/>
          <w:szCs w:val="24"/>
        </w:rPr>
        <w:t>（</w:t>
      </w:r>
      <w:r>
        <w:rPr>
          <w:rFonts w:hint="eastAsia" w:ascii="Times New Roman" w:hAnsi="Times New Roman" w:cs="Times New Roman"/>
          <w:bCs/>
          <w:sz w:val="24"/>
        </w:rPr>
        <w:t>second_Start-evaluation_Bottomm</w:t>
      </w:r>
      <w:r>
        <w:rPr>
          <w:rFonts w:hint="eastAsia" w:ascii="Times New Roman" w:hAnsi="Times New Roman" w:cs="Times New Roman"/>
          <w:bCs/>
          <w:sz w:val="24"/>
          <w:szCs w:val="24"/>
        </w:rPr>
        <w:t>）</w:t>
      </w:r>
      <w:r>
        <w:rPr>
          <w:rFonts w:ascii="Times New Roman" w:hAnsi="Times New Roman" w:cs="Times New Roman"/>
          <w:sz w:val="24"/>
        </w:rPr>
        <w:t>固井质量统计表     表</w:t>
      </w:r>
      <w:r>
        <w:rPr>
          <w:rFonts w:hint="eastAsia" w:ascii="Times New Roman" w:hAnsi="Times New Roman" w:cs="Times New Roman"/>
          <w:sz w:val="24"/>
        </w:rPr>
        <w:t>4</w:t>
      </w:r>
    </w:p>
    <w:tbl>
      <w:tblPr>
        <w:tblStyle w:val="52"/>
        <w:tblW w:w="3674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0"/>
        <w:gridCol w:w="1747"/>
        <w:gridCol w:w="1707"/>
        <w:gridCol w:w="1563"/>
        <w:gridCol w:w="86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56" w:hRule="atLeast"/>
          <w:tblHeader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   号</w:t>
            </w:r>
          </w:p>
        </w:tc>
        <w:tc>
          <w:tcPr>
            <w:tcW w:w="1280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BR标准</w:t>
            </w:r>
          </w:p>
        </w:tc>
        <w:tc>
          <w:tcPr>
            <w:tcW w:w="1251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   度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114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比   例</w:t>
            </w:r>
          </w:p>
          <w:p>
            <w:pPr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(%)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   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0.80-1.00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second_GLength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second_GRatio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9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2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0.60-0.80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second_MLength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second_MRatio</w:t>
            </w:r>
          </w:p>
        </w:tc>
        <w:tc>
          <w:tcPr>
            <w:tcW w:w="635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3" w:hRule="exact"/>
          <w:jc w:val="center"/>
        </w:trPr>
        <w:tc>
          <w:tcPr>
            <w:tcW w:w="689" w:type="pct"/>
            <w:noWrap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sz w:val="18"/>
                <w:szCs w:val="18"/>
              </w:rPr>
              <w:t>3</w:t>
            </w:r>
          </w:p>
        </w:tc>
        <w:tc>
          <w:tcPr>
            <w:tcW w:w="1747" w:type="dxa"/>
            <w:noWrap/>
            <w:vAlign w:val="center"/>
          </w:tcPr>
          <w:p>
            <w:pPr>
              <w:widowControl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0.00-0.60</w:t>
            </w:r>
          </w:p>
        </w:tc>
        <w:tc>
          <w:tcPr>
            <w:tcW w:w="1251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second_BLength</w:t>
            </w:r>
          </w:p>
        </w:tc>
        <w:tc>
          <w:tcPr>
            <w:tcW w:w="114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second_BRatio</w:t>
            </w:r>
          </w:p>
        </w:tc>
        <w:tc>
          <w:tcPr>
            <w:tcW w:w="635" w:type="pct"/>
            <w:noWrap/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差</w:t>
            </w:r>
          </w:p>
        </w:tc>
      </w:tr>
    </w:tbl>
    <w:p>
      <w:pPr>
        <w:pStyle w:val="27"/>
        <w:ind w:right="31" w:rightChars="15" w:firstLine="1920" w:firstLineChars="8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一界面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</w:rPr>
        <w:t>5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最大声幅(%)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最小声幅(%)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平均声幅(%)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结论</w:t>
            </w:r>
          </w:p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well_Name</w:t>
      </w:r>
      <w:r>
        <w:rPr>
          <w:rFonts w:ascii="Times New Roman" w:hAnsi="Times New Roman" w:cs="Times New Roman"/>
          <w:bCs/>
          <w:sz w:val="24"/>
        </w:rPr>
        <w:t>井</w:t>
      </w:r>
      <w:r>
        <w:rPr>
          <w:rFonts w:hint="eastAsia" w:ascii="Times New Roman" w:hAnsi="Times New Roman" w:cs="Times New Roman"/>
          <w:b/>
          <w:sz w:val="24"/>
        </w:rPr>
        <w:t>二界面</w:t>
      </w:r>
      <w:r>
        <w:rPr>
          <w:rFonts w:ascii="Times New Roman" w:hAnsi="Times New Roman" w:cs="Times New Roman"/>
          <w:sz w:val="24"/>
        </w:rPr>
        <w:t>单层固井质量评价表     表</w:t>
      </w:r>
      <w:r>
        <w:rPr>
          <w:rFonts w:hint="eastAsia" w:ascii="Times New Roman" w:hAnsi="Times New Roman" w:cs="Times New Roman"/>
          <w:sz w:val="24"/>
        </w:rPr>
        <w:t>6</w:t>
      </w:r>
    </w:p>
    <w:tbl>
      <w:tblPr>
        <w:tblStyle w:val="53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7"/>
        <w:gridCol w:w="1694"/>
        <w:gridCol w:w="1290"/>
        <w:gridCol w:w="1374"/>
        <w:gridCol w:w="1461"/>
        <w:gridCol w:w="1485"/>
        <w:gridCol w:w="7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3" w:hRule="atLeast"/>
          <w:tblHeader/>
          <w:jc w:val="center"/>
        </w:trPr>
        <w:tc>
          <w:tcPr>
            <w:tcW w:w="6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序号</w:t>
            </w:r>
          </w:p>
        </w:tc>
        <w:tc>
          <w:tcPr>
            <w:tcW w:w="200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井段(m)</w:t>
            </w:r>
          </w:p>
        </w:tc>
        <w:tc>
          <w:tcPr>
            <w:tcW w:w="1290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厚度(m)</w:t>
            </w:r>
          </w:p>
        </w:tc>
        <w:tc>
          <w:tcPr>
            <w:tcW w:w="1374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最大指数</w:t>
            </w:r>
          </w:p>
        </w:tc>
        <w:tc>
          <w:tcPr>
            <w:tcW w:w="1461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最小指数</w:t>
            </w:r>
          </w:p>
        </w:tc>
        <w:tc>
          <w:tcPr>
            <w:tcW w:w="1485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rFonts w:hint="eastAsia"/>
                <w:kern w:val="0"/>
                <w:sz w:val="18"/>
                <w:szCs w:val="18"/>
              </w:rPr>
              <w:t>平均指数</w:t>
            </w:r>
          </w:p>
        </w:tc>
        <w:tc>
          <w:tcPr>
            <w:tcW w:w="756" w:type="dxa"/>
            <w:vAlign w:val="center"/>
          </w:tcPr>
          <w:p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>
              <w:rPr>
                <w:kern w:val="0"/>
                <w:sz w:val="18"/>
                <w:szCs w:val="18"/>
              </w:rPr>
              <w:t>结论</w:t>
            </w:r>
          </w:p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  <w:tr>
        <w:tc>
          <w:tcPr>
            <w:tcW w:type="dxa" w:w="1227"/>
          </w:tcPr>
          <w:p/>
        </w:tc>
        <w:tc>
          <w:tcPr>
            <w:tcW w:type="dxa" w:w="1694"/>
          </w:tcPr>
          <w:p/>
        </w:tc>
        <w:tc>
          <w:tcPr>
            <w:tcW w:type="dxa" w:w="1290"/>
          </w:tcPr>
          <w:p/>
        </w:tc>
        <w:tc>
          <w:tcPr>
            <w:tcW w:type="dxa" w:w="1374"/>
          </w:tcPr>
          <w:p/>
        </w:tc>
        <w:tc>
          <w:tcPr>
            <w:tcW w:type="dxa" w:w="1461"/>
          </w:tcPr>
          <w:p/>
        </w:tc>
        <w:tc>
          <w:tcPr>
            <w:tcW w:type="dxa" w:w="1485"/>
          </w:tcPr>
          <w:p/>
        </w:tc>
        <w:tc>
          <w:tcPr>
            <w:tcW w:type="dxa" w:w="756"/>
          </w:tcPr>
          <w:p/>
        </w:tc>
      </w:tr>
    </w:tbl>
    <w:p>
      <w:pPr>
        <w:pStyle w:val="27"/>
        <w:spacing w:line="160" w:lineRule="atLeast"/>
        <w:ind w:firstLine="2160" w:firstLineChars="900"/>
        <w:rPr>
          <w:rFonts w:ascii="Times New Roman" w:hAnsi="Times New Roman" w:cs="Times New Roman"/>
          <w:sz w:val="24"/>
        </w:rPr>
      </w:pPr>
    </w:p>
    <w:p>
      <w:pPr>
        <w:spacing w:line="480" w:lineRule="exact"/>
        <w:jc w:val="left"/>
      </w:pPr>
      <w:r>
        <w:rPr>
          <w:rFonts w:ascii="Times New Roman" w:hAnsi="Times New Roman" w:eastAsia="宋体"/>
          <w:b/>
          <w:color w:val="000000"/>
          <w:sz w:val="28"/>
        </w:rPr>
        <w:t>3．储层段固井质量分析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该次测井井段有9个解释储层。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（1）2890-2940m该封固井段上部声幅值</w:t>
      </w:r>
      <w:r>
        <w:rPr>
          <w:rFonts w:ascii="Times New Roman" w:hAnsi="Times New Roman" w:eastAsia="宋体"/>
          <w:color w:val="0000FA"/>
          <w:sz w:val="24"/>
        </w:rPr>
        <w:t>中到高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中到差，以差为主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较强到强，以强为主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强到较强到弱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1#储层声幅</w:t>
      </w:r>
      <w:r>
        <w:rPr>
          <w:rFonts w:ascii="Times New Roman" w:hAnsi="Times New Roman" w:eastAsia="宋体"/>
          <w:color w:val="0000FA"/>
          <w:sz w:val="24"/>
        </w:rPr>
        <w:t>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（见图1）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645285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#2890-2940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5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  高石130井（2890-2940m）固井处理成果图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（2）3570-3630m该封固井段上部声幅值</w:t>
      </w:r>
      <w:r>
        <w:rPr>
          <w:rFonts w:ascii="Times New Roman" w:hAnsi="Times New Roman" w:eastAsia="宋体"/>
          <w:color w:val="0000FA"/>
          <w:sz w:val="24"/>
        </w:rPr>
        <w:t>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差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较强到强，以较强为主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2#储层声幅</w:t>
      </w:r>
      <w:r>
        <w:rPr>
          <w:rFonts w:ascii="Times New Roman" w:hAnsi="Times New Roman" w:eastAsia="宋体"/>
          <w:color w:val="0000FA"/>
          <w:sz w:val="24"/>
        </w:rPr>
        <w:t>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3#储层声幅</w:t>
      </w:r>
      <w:r>
        <w:rPr>
          <w:rFonts w:ascii="Times New Roman" w:hAnsi="Times New Roman" w:eastAsia="宋体"/>
          <w:color w:val="0000FA"/>
          <w:sz w:val="24"/>
        </w:rPr>
        <w:t>中到高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中到差，以差为主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较强到强，以强为主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（见图2）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12557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-3#3570-363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55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图2  高石130井（3570-3630m）固井处理成果图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（3）3810-3860m该封固井段上部声幅值</w:t>
      </w:r>
      <w:r>
        <w:rPr>
          <w:rFonts w:ascii="Times New Roman" w:hAnsi="Times New Roman" w:eastAsia="宋体"/>
          <w:color w:val="0000FA"/>
          <w:sz w:val="24"/>
        </w:rPr>
        <w:t>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差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较强到弱，以弱为主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中到差，以差为主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4#储层声幅</w:t>
      </w:r>
      <w:r>
        <w:rPr>
          <w:rFonts w:ascii="Times New Roman" w:hAnsi="Times New Roman" w:eastAsia="宋体"/>
          <w:color w:val="0000FA"/>
          <w:sz w:val="24"/>
        </w:rPr>
        <w:t>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5#储层声幅</w:t>
      </w:r>
      <w:r>
        <w:rPr>
          <w:rFonts w:ascii="Times New Roman" w:hAnsi="Times New Roman" w:eastAsia="宋体"/>
          <w:color w:val="0000FA"/>
          <w:sz w:val="24"/>
        </w:rPr>
        <w:t>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（见图3）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635048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-5#3810-3860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50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图3  高石130井（3810-3860m）固井处理成果图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（4）4010-4060m该封固井段上部声幅值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强到较强到弱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较强到强，以强为主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中到好，以好为主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6#储层声幅</w:t>
      </w:r>
      <w:r>
        <w:rPr>
          <w:rFonts w:ascii="Times New Roman" w:hAnsi="Times New Roman" w:eastAsia="宋体"/>
          <w:color w:val="0000FA"/>
          <w:sz w:val="24"/>
        </w:rPr>
        <w:t>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差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（见图4）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63504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#4010-4060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504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图4  高石130井（4010-4060m）固井处理成果图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（5）4840-4910m该封固井段上部声幅值</w:t>
      </w:r>
      <w:r>
        <w:rPr>
          <w:rFonts w:ascii="Times New Roman" w:hAnsi="Times New Roman" w:eastAsia="宋体"/>
          <w:color w:val="0000FA"/>
          <w:sz w:val="24"/>
        </w:rPr>
        <w:t>低到高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好到中到差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强到较强到弱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7#储层声幅</w:t>
      </w:r>
      <w:r>
        <w:rPr>
          <w:rFonts w:ascii="Times New Roman" w:hAnsi="Times New Roman" w:eastAsia="宋体"/>
          <w:color w:val="0000FA"/>
          <w:sz w:val="24"/>
        </w:rPr>
        <w:t>中到低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中到好，以中等为主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较强到弱，以较强为主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（见图5）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613004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7#4840-49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61300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图5  高石130井（4840-4910m）固井处理成果图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（6）4910-4975m该封固井段上部声幅值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中</w:t>
      </w:r>
      <w:r>
        <w:rPr>
          <w:rFonts w:ascii="Times New Roman" w:hAnsi="Times New Roman" w:eastAsia="宋体"/>
          <w:sz w:val="24"/>
        </w:rPr>
        <w:t>；变密度曲线反映内层套管波能量</w:t>
      </w:r>
      <w:r>
        <w:rPr>
          <w:rFonts w:ascii="Times New Roman" w:hAnsi="Times New Roman" w:eastAsia="宋体"/>
          <w:color w:val="0000FA"/>
          <w:sz w:val="24"/>
        </w:rPr>
        <w:t>较强</w:t>
      </w:r>
      <w:r>
        <w:rPr>
          <w:rFonts w:ascii="Times New Roman" w:hAnsi="Times New Roman" w:eastAsia="宋体"/>
          <w:sz w:val="24"/>
        </w:rPr>
        <w:t>，地层波能量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8#储层声幅</w:t>
      </w:r>
      <w:r>
        <w:rPr>
          <w:rFonts w:ascii="Times New Roman" w:hAnsi="Times New Roman" w:eastAsia="宋体"/>
          <w:color w:val="0000FA"/>
          <w:sz w:val="24"/>
        </w:rPr>
        <w:t>低</w:t>
      </w:r>
      <w:r>
        <w:rPr>
          <w:rFonts w:ascii="Times New Roman" w:hAnsi="Times New Roman" w:eastAsia="宋体"/>
          <w:sz w:val="24"/>
        </w:rPr>
        <w:t>，一界面水泥胶结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；变密度曲线反映套管波能量</w:t>
      </w:r>
      <w:r>
        <w:rPr>
          <w:rFonts w:ascii="Times New Roman" w:hAnsi="Times New Roman" w:eastAsia="宋体"/>
          <w:color w:val="0000FA"/>
          <w:sz w:val="24"/>
        </w:rPr>
        <w:t>弱</w:t>
      </w:r>
      <w:r>
        <w:rPr>
          <w:rFonts w:ascii="Times New Roman" w:hAnsi="Times New Roman" w:eastAsia="宋体"/>
          <w:sz w:val="24"/>
        </w:rPr>
        <w:t>、地层波能量</w:t>
      </w:r>
      <w:r>
        <w:rPr>
          <w:rFonts w:ascii="Times New Roman" w:hAnsi="Times New Roman" w:eastAsia="宋体"/>
          <w:color w:val="0000FA"/>
          <w:sz w:val="24"/>
        </w:rPr>
        <w:t>强</w:t>
      </w:r>
      <w:r>
        <w:rPr>
          <w:rFonts w:ascii="Times New Roman" w:hAnsi="Times New Roman" w:eastAsia="宋体"/>
          <w:sz w:val="24"/>
        </w:rPr>
        <w:t>，二界面水泥胶结</w:t>
      </w:r>
      <w:r>
        <w:rPr>
          <w:rFonts w:ascii="Times New Roman" w:hAnsi="Times New Roman" w:eastAsia="宋体"/>
          <w:color w:val="0000FA"/>
          <w:sz w:val="24"/>
        </w:rPr>
        <w:t>好</w:t>
      </w:r>
      <w:r>
        <w:rPr>
          <w:rFonts w:ascii="Times New Roman" w:hAnsi="Times New Roman" w:eastAsia="宋体"/>
          <w:sz w:val="24"/>
        </w:rPr>
        <w:t>。</w:t>
      </w:r>
      <w:r>
        <w:rPr>
          <w:rFonts w:ascii="Times New Roman" w:hAnsi="Times New Roman" w:eastAsia="宋体"/>
          <w:sz w:val="24"/>
        </w:rPr>
        <w:t>（见图6）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4360827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8#4910-4975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082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图6  高石130井（4910-4975m）固井处理成果图</w:t>
      </w:r>
    </w:p>
    <w:p>
      <w:pPr>
        <w:spacing w:line="480" w:lineRule="exact"/>
        <w:jc w:val="left"/>
      </w:pPr>
      <w:r>
        <w:rPr>
          <w:rFonts w:ascii="黑体" w:hAnsi="黑体" w:eastAsia="黑体"/>
          <w:b/>
          <w:color w:val="000000"/>
          <w:sz w:val="32"/>
        </w:rPr>
        <w:t>三 建议及其它</w:t>
      </w:r>
    </w:p>
    <w:p>
      <w:pPr>
        <w:spacing w:line="480" w:lineRule="exact"/>
        <w:ind w:firstLine="420"/>
        <w:jc w:val="left"/>
      </w:pPr>
      <w:r>
        <w:rPr>
          <w:rFonts w:ascii="Times New Roman" w:hAnsi="Times New Roman" w:eastAsia="宋体"/>
          <w:sz w:val="24"/>
        </w:rPr>
        <w:t>2428-2873m、2893-3150m、3169-3666m、3767-3952m、4033-4207m、4220-4716m井段声幅值较高，部分套管接箍信号明显，建议采取相应措施（见图7-12）。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2025745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1-2428-2873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02574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图7 高石130井（2428-2873m）固井处理成果图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7454615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-2893-3150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45461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图8 高石130井（2893-3150m）固井处理成果图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324854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3-3169-3666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2485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图9 高石130井（3169-3666m）固井处理成果图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71423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4-3767-3952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7142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图10 高石130井（3767-3952m）固井处理成果图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5449413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5-4033-4207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4941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图11 高石130井（4033-4207m）固井处理成果图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13199343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6-4220-4716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199343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line="480" w:lineRule="exact"/>
        <w:jc w:val="center"/>
      </w:pPr>
      <w:r>
        <w:rPr>
          <w:rFonts w:ascii="Times New Roman" w:hAnsi="Times New Roman" w:eastAsia="宋体"/>
          <w:sz w:val="24"/>
        </w:rPr>
        <w:t>图12 高石130井（4220-4716m）固井处理成果图</w:t>
      </w:r>
    </w:p>
    <w:sectPr>
      <w:footerReference r:id="rId6" w:type="default"/>
      <w:pgSz w:w="11907" w:h="16840"/>
      <w:pgMar w:top="1418" w:right="1418" w:bottom="1418" w:left="1418" w:header="737" w:footer="992" w:gutter="0"/>
      <w:cols w:space="720" w:num="1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3"/>
      <w:jc w:val="center"/>
      <w:rPr>
        <w:rFonts w:ascii="宋体" w:hAnsi="宋体"/>
      </w:rPr>
    </w:pPr>
    <w:r>
      <w:rPr>
        <w:rFonts w:ascii="宋体" w:hAnsi="宋体"/>
      </w:rPr>
      <w:fldChar w:fldCharType="begin"/>
    </w:r>
    <w:r>
      <w:rPr>
        <w:rFonts w:ascii="宋体" w:hAnsi="宋体"/>
      </w:rPr>
      <w:instrText xml:space="preserve">PAGE   \* MERGEFORMAT</w:instrText>
    </w:r>
    <w:r>
      <w:rPr>
        <w:rFonts w:ascii="宋体" w:hAnsi="宋体"/>
      </w:rPr>
      <w:fldChar w:fldCharType="separate"/>
    </w:r>
    <w:r>
      <w:rPr>
        <w:rFonts w:ascii="宋体" w:hAnsi="宋体"/>
        <w:lang w:val="zh-CN"/>
      </w:rPr>
      <w:t>1</w:t>
    </w:r>
    <w:r>
      <w:rPr>
        <w:rFonts w:ascii="宋体" w:hAnsi="宋体"/>
      </w:rPr>
      <w:fldChar w:fldCharType="end"/>
    </w:r>
  </w:p>
  <w:p>
    <w:pPr>
      <w:pStyle w:val="3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535"/>
        <w:tab w:val="left" w:pos="7920"/>
      </w:tabs>
      <w:jc w:val="center"/>
    </w:pPr>
    <w:r>
      <w:rPr>
        <w:sz w:val="18"/>
      </w:rPr>
      <w:fldChar w:fldCharType="begin"/>
    </w:r>
    <w:r>
      <w:rPr>
        <w:rStyle w:val="56"/>
        <w:sz w:val="18"/>
      </w:rPr>
      <w:instrText xml:space="preserve"> PAGE </w:instrText>
    </w:r>
    <w:r>
      <w:rPr>
        <w:sz w:val="18"/>
      </w:rPr>
      <w:fldChar w:fldCharType="separate"/>
    </w:r>
    <w:r>
      <w:rPr>
        <w:rStyle w:val="56"/>
        <w:sz w:val="18"/>
      </w:rPr>
      <w:t>3</w:t>
    </w:r>
    <w:r>
      <w:rPr>
        <w:sz w:val="18"/>
      </w:rP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pBdr>
        <w:bottom w:val="none" w:color="auto" w:sz="0" w:space="1"/>
      </w:pBdr>
      <w:rPr>
        <w:rFonts w:ascii="黑体" w:hAnsi="黑体" w:eastAsia="黑体"/>
      </w:rPr>
    </w:pPr>
  </w:p>
  <w:p>
    <w:pPr>
      <w:pStyle w:val="34"/>
      <w:pBdr>
        <w:bottom w:val="none" w:color="auto" w:sz="0" w:space="1"/>
      </w:pBdr>
      <w:tabs>
        <w:tab w:val="center" w:pos="4535"/>
        <w:tab w:val="left" w:pos="6540"/>
      </w:tabs>
      <w:rPr>
        <w:rFonts w:ascii="黑体" w:hAnsi="黑体" w:eastAsia="黑体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4"/>
      <w:rPr>
        <w:rFonts w:ascii="黑体" w:hAnsi="黑体" w:eastAsia="黑体"/>
      </w:rPr>
    </w:pPr>
  </w:p>
  <w:p>
    <w:pPr>
      <w:pStyle w:val="34"/>
      <w:tabs>
        <w:tab w:val="center" w:pos="4535"/>
        <w:tab w:val="left" w:pos="6540"/>
      </w:tabs>
      <w:rPr>
        <w:rFonts w:ascii="黑体" w:hAnsi="黑体" w:eastAsia="黑体"/>
      </w:rPr>
    </w:pPr>
    <w:r>
      <w:rPr>
        <w:rFonts w:ascii="黑体" w:hAnsi="黑体" w:eastAsia="黑体"/>
      </w:rPr>
      <w:t>well_Name</w:t>
    </w:r>
    <w:r>
      <w:rPr>
        <w:rFonts w:hint="eastAsia" w:ascii="黑体" w:hAnsi="黑体" w:eastAsia="黑体"/>
      </w:rPr>
      <w:t>井固井水泥胶结测井评价</w:t>
    </w:r>
    <w:r>
      <w:rPr>
        <w:rFonts w:ascii="黑体" w:hAnsi="黑体" w:eastAsia="黑体"/>
      </w:rPr>
      <w:t>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C83AC2"/>
    <w:multiLevelType w:val="multilevel"/>
    <w:tmpl w:val="42C83AC2"/>
    <w:lvl w:ilvl="0" w:tentative="0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pStyle w:val="194"/>
      <w:lvlText w:val="%6."/>
      <w:lvlJc w:val="right"/>
      <w:pPr>
        <w:ind w:left="2940" w:hanging="420"/>
      </w:pPr>
    </w:lvl>
    <w:lvl w:ilvl="6" w:tentative="0">
      <w:start w:val="1"/>
      <w:numFmt w:val="decimal"/>
      <w:pStyle w:val="193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56C803B1"/>
    <w:multiLevelType w:val="multilevel"/>
    <w:tmpl w:val="56C803B1"/>
    <w:lvl w:ilvl="0" w:tentative="0">
      <w:start w:val="1"/>
      <w:numFmt w:val="decimal"/>
      <w:pStyle w:val="164"/>
      <w:lvlText w:val="%1、"/>
      <w:lvlJc w:val="left"/>
      <w:pPr>
        <w:ind w:left="84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2">
    <w:nsid w:val="6CEA2025"/>
    <w:multiLevelType w:val="multilevel"/>
    <w:tmpl w:val="6CEA2025"/>
    <w:lvl w:ilvl="0" w:tentative="0">
      <w:start w:val="1"/>
      <w:numFmt w:val="none"/>
      <w:pStyle w:val="169"/>
      <w:suff w:val="nothing"/>
      <w:lvlText w:val="%1"/>
      <w:lvlJc w:val="left"/>
      <w:pPr>
        <w:ind w:left="0" w:firstLine="0"/>
      </w:pPr>
      <w:rPr>
        <w:rFonts w:hint="default" w:ascii="Times New Roman" w:hAnsi="Times New Roman" w:cs="Times New Roman"/>
        <w:b/>
        <w:i w:val="0"/>
        <w:sz w:val="21"/>
      </w:rPr>
    </w:lvl>
    <w:lvl w:ilvl="1" w:tentative="0">
      <w:start w:val="1"/>
      <w:numFmt w:val="decimal"/>
      <w:pStyle w:val="123"/>
      <w:suff w:val="nothing"/>
      <w:lvlText w:val="%1%2　"/>
      <w:lvlJc w:val="left"/>
      <w:pPr>
        <w:ind w:left="315" w:firstLine="0"/>
      </w:pPr>
      <w:rPr>
        <w:rFonts w:hint="eastAsia" w:ascii="黑体" w:hAnsi="Times New Roman" w:eastAsia="黑体"/>
        <w:b w:val="0"/>
        <w:i w:val="0"/>
        <w:sz w:val="21"/>
      </w:rPr>
    </w:lvl>
    <w:lvl w:ilvl="2" w:tentative="0">
      <w:start w:val="1"/>
      <w:numFmt w:val="decimal"/>
      <w:pStyle w:val="136"/>
      <w:suff w:val="nothing"/>
      <w:lvlText w:val="%1%2.%3　"/>
      <w:lvlJc w:val="left"/>
      <w:pPr>
        <w:ind w:left="420" w:firstLine="0"/>
      </w:pPr>
      <w:rPr>
        <w:rFonts w:hint="eastAsia" w:ascii="黑体" w:hAnsi="Times New Roman" w:eastAsia="黑体" w:cs="Times New Roman"/>
        <w:b w:val="0"/>
        <w:i w:val="0"/>
        <w:color w:val="FF0000"/>
        <w:sz w:val="21"/>
      </w:rPr>
    </w:lvl>
    <w:lvl w:ilvl="3" w:tentative="0">
      <w:start w:val="1"/>
      <w:numFmt w:val="decimal"/>
      <w:pStyle w:val="163"/>
      <w:suff w:val="nothing"/>
      <w:lvlText w:val="%1%2.%3.%4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color w:val="FF0000"/>
        <w:sz w:val="21"/>
      </w:rPr>
    </w:lvl>
    <w:lvl w:ilvl="4" w:tentative="0">
      <w:start w:val="1"/>
      <w:numFmt w:val="decimal"/>
      <w:suff w:val="nothing"/>
      <w:lvlText w:val="%1%2.%3.%4.%5　"/>
      <w:lvlJc w:val="left"/>
      <w:pPr>
        <w:ind w:left="945" w:firstLine="0"/>
      </w:pPr>
      <w:rPr>
        <w:rFonts w:hint="eastAsia" w:ascii="黑体" w:hAnsi="Times New Roman" w:eastAsia="黑体"/>
        <w:b w:val="0"/>
        <w:i w:val="0"/>
        <w:sz w:val="21"/>
      </w:rPr>
    </w:lvl>
    <w:lvl w:ilvl="5" w:tentative="0">
      <w:start w:val="1"/>
      <w:numFmt w:val="decimal"/>
      <w:suff w:val="nothing"/>
      <w:lvlText w:val="%1%2.%3.%4.%5.%6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6" w:tentative="0">
      <w:start w:val="1"/>
      <w:numFmt w:val="decimal"/>
      <w:suff w:val="nothing"/>
      <w:lvlText w:val="%1%2.%3.%4.%5.%6.%7　"/>
      <w:lvlJc w:val="left"/>
      <w:pPr>
        <w:ind w:left="0" w:firstLine="0"/>
      </w:pPr>
      <w:rPr>
        <w:rFonts w:hint="eastAsia" w:ascii="黑体" w:hAnsi="Times New Roman" w:eastAsia="黑体"/>
        <w:b w:val="0"/>
        <w:i w:val="0"/>
        <w:sz w:val="21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4351"/>
        </w:tabs>
        <w:ind w:left="3969" w:hanging="1418"/>
      </w:pPr>
    </w:lvl>
    <w:lvl w:ilvl="8" w:tentative="0">
      <w:start w:val="1"/>
      <w:numFmt w:val="decimal"/>
      <w:lvlText w:val="%1.%2.%3.%4.%5.%6.%7.%8.%9"/>
      <w:lvlJc w:val="left"/>
      <w:pPr>
        <w:tabs>
          <w:tab w:val="left" w:pos="4777"/>
        </w:tabs>
        <w:ind w:left="4677" w:hanging="170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5"/>
  <w:drawingGridHorizontalSpacing w:val="105"/>
  <w:drawingGridVerticalSpacing w:val="629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7E3B"/>
    <w:rsid w:val="00000BAE"/>
    <w:rsid w:val="0000155C"/>
    <w:rsid w:val="000019AD"/>
    <w:rsid w:val="00002401"/>
    <w:rsid w:val="000029A4"/>
    <w:rsid w:val="00002BA0"/>
    <w:rsid w:val="00002E7D"/>
    <w:rsid w:val="00003046"/>
    <w:rsid w:val="0000394A"/>
    <w:rsid w:val="00003BC4"/>
    <w:rsid w:val="00004069"/>
    <w:rsid w:val="000040DD"/>
    <w:rsid w:val="0000410E"/>
    <w:rsid w:val="00004183"/>
    <w:rsid w:val="00004AFA"/>
    <w:rsid w:val="00004D48"/>
    <w:rsid w:val="00004DBF"/>
    <w:rsid w:val="00006696"/>
    <w:rsid w:val="000070C0"/>
    <w:rsid w:val="00010EBA"/>
    <w:rsid w:val="000114E6"/>
    <w:rsid w:val="000116BB"/>
    <w:rsid w:val="00011DE4"/>
    <w:rsid w:val="0001276D"/>
    <w:rsid w:val="000129B1"/>
    <w:rsid w:val="00012E3B"/>
    <w:rsid w:val="00012ED6"/>
    <w:rsid w:val="00013234"/>
    <w:rsid w:val="0001336E"/>
    <w:rsid w:val="000144A7"/>
    <w:rsid w:val="000144BB"/>
    <w:rsid w:val="000151C3"/>
    <w:rsid w:val="00015B13"/>
    <w:rsid w:val="00015DC6"/>
    <w:rsid w:val="000162BB"/>
    <w:rsid w:val="000163D6"/>
    <w:rsid w:val="00016DB9"/>
    <w:rsid w:val="000172A7"/>
    <w:rsid w:val="00017965"/>
    <w:rsid w:val="00017D98"/>
    <w:rsid w:val="00017E25"/>
    <w:rsid w:val="00017EBD"/>
    <w:rsid w:val="000200EC"/>
    <w:rsid w:val="00020ACF"/>
    <w:rsid w:val="00020D4A"/>
    <w:rsid w:val="00020E6E"/>
    <w:rsid w:val="0002115F"/>
    <w:rsid w:val="00021267"/>
    <w:rsid w:val="00021CEB"/>
    <w:rsid w:val="00023192"/>
    <w:rsid w:val="00024491"/>
    <w:rsid w:val="00024DE6"/>
    <w:rsid w:val="00024E3C"/>
    <w:rsid w:val="000260FE"/>
    <w:rsid w:val="00026BD1"/>
    <w:rsid w:val="00026DD8"/>
    <w:rsid w:val="000272E1"/>
    <w:rsid w:val="00027520"/>
    <w:rsid w:val="000300EA"/>
    <w:rsid w:val="00030557"/>
    <w:rsid w:val="00030736"/>
    <w:rsid w:val="00030FD4"/>
    <w:rsid w:val="0003128F"/>
    <w:rsid w:val="0003205E"/>
    <w:rsid w:val="000320A0"/>
    <w:rsid w:val="000329D2"/>
    <w:rsid w:val="00032CB4"/>
    <w:rsid w:val="00032EFC"/>
    <w:rsid w:val="00033175"/>
    <w:rsid w:val="000333BF"/>
    <w:rsid w:val="00033528"/>
    <w:rsid w:val="00033557"/>
    <w:rsid w:val="000340A8"/>
    <w:rsid w:val="0003429B"/>
    <w:rsid w:val="0003485F"/>
    <w:rsid w:val="00034DB3"/>
    <w:rsid w:val="00035B89"/>
    <w:rsid w:val="00035F9E"/>
    <w:rsid w:val="00036051"/>
    <w:rsid w:val="0003649B"/>
    <w:rsid w:val="00036D28"/>
    <w:rsid w:val="00036E1F"/>
    <w:rsid w:val="00037B79"/>
    <w:rsid w:val="00040477"/>
    <w:rsid w:val="000405B8"/>
    <w:rsid w:val="000410FE"/>
    <w:rsid w:val="00041313"/>
    <w:rsid w:val="00041405"/>
    <w:rsid w:val="00041DA9"/>
    <w:rsid w:val="00041E31"/>
    <w:rsid w:val="00041E8A"/>
    <w:rsid w:val="00042070"/>
    <w:rsid w:val="0004273A"/>
    <w:rsid w:val="0004282F"/>
    <w:rsid w:val="00042C3C"/>
    <w:rsid w:val="00043282"/>
    <w:rsid w:val="000432D2"/>
    <w:rsid w:val="000438E8"/>
    <w:rsid w:val="00043B85"/>
    <w:rsid w:val="00044962"/>
    <w:rsid w:val="00044982"/>
    <w:rsid w:val="00044CB9"/>
    <w:rsid w:val="00044EEF"/>
    <w:rsid w:val="0004508D"/>
    <w:rsid w:val="00045587"/>
    <w:rsid w:val="00045635"/>
    <w:rsid w:val="00045B30"/>
    <w:rsid w:val="00045C42"/>
    <w:rsid w:val="000462B8"/>
    <w:rsid w:val="00046AEC"/>
    <w:rsid w:val="0004706B"/>
    <w:rsid w:val="00047BCA"/>
    <w:rsid w:val="00047EF3"/>
    <w:rsid w:val="00050009"/>
    <w:rsid w:val="0005007A"/>
    <w:rsid w:val="00050108"/>
    <w:rsid w:val="000507DF"/>
    <w:rsid w:val="00050CCA"/>
    <w:rsid w:val="00050F80"/>
    <w:rsid w:val="00051036"/>
    <w:rsid w:val="00051E0C"/>
    <w:rsid w:val="00052724"/>
    <w:rsid w:val="00052D4F"/>
    <w:rsid w:val="0005325B"/>
    <w:rsid w:val="000532A6"/>
    <w:rsid w:val="000532E6"/>
    <w:rsid w:val="0005348A"/>
    <w:rsid w:val="00053AFA"/>
    <w:rsid w:val="00053B27"/>
    <w:rsid w:val="00053D34"/>
    <w:rsid w:val="000543B6"/>
    <w:rsid w:val="00054416"/>
    <w:rsid w:val="00054657"/>
    <w:rsid w:val="00054FB7"/>
    <w:rsid w:val="0005577C"/>
    <w:rsid w:val="00055CBA"/>
    <w:rsid w:val="00056202"/>
    <w:rsid w:val="0005684B"/>
    <w:rsid w:val="00056870"/>
    <w:rsid w:val="0005701D"/>
    <w:rsid w:val="00057A6D"/>
    <w:rsid w:val="00057AA5"/>
    <w:rsid w:val="00057DF0"/>
    <w:rsid w:val="00060305"/>
    <w:rsid w:val="00060386"/>
    <w:rsid w:val="00060792"/>
    <w:rsid w:val="00060C19"/>
    <w:rsid w:val="0006121F"/>
    <w:rsid w:val="0006147A"/>
    <w:rsid w:val="00061631"/>
    <w:rsid w:val="00061A9C"/>
    <w:rsid w:val="00061B11"/>
    <w:rsid w:val="00061D12"/>
    <w:rsid w:val="00062191"/>
    <w:rsid w:val="000623FB"/>
    <w:rsid w:val="00062FFD"/>
    <w:rsid w:val="000637C5"/>
    <w:rsid w:val="00063BE9"/>
    <w:rsid w:val="00063CB6"/>
    <w:rsid w:val="00063D8D"/>
    <w:rsid w:val="0006403D"/>
    <w:rsid w:val="00064E0D"/>
    <w:rsid w:val="000663A3"/>
    <w:rsid w:val="00066405"/>
    <w:rsid w:val="000669D7"/>
    <w:rsid w:val="000672E0"/>
    <w:rsid w:val="00067777"/>
    <w:rsid w:val="00067A9E"/>
    <w:rsid w:val="0007076D"/>
    <w:rsid w:val="0007150D"/>
    <w:rsid w:val="0007281C"/>
    <w:rsid w:val="000732E8"/>
    <w:rsid w:val="000732F1"/>
    <w:rsid w:val="0007364D"/>
    <w:rsid w:val="00074658"/>
    <w:rsid w:val="000749EB"/>
    <w:rsid w:val="00074F7A"/>
    <w:rsid w:val="00075642"/>
    <w:rsid w:val="00075922"/>
    <w:rsid w:val="000761DF"/>
    <w:rsid w:val="00076656"/>
    <w:rsid w:val="000766FA"/>
    <w:rsid w:val="00076D01"/>
    <w:rsid w:val="00076EBD"/>
    <w:rsid w:val="00076F14"/>
    <w:rsid w:val="00077204"/>
    <w:rsid w:val="000774B4"/>
    <w:rsid w:val="00077518"/>
    <w:rsid w:val="00077579"/>
    <w:rsid w:val="0007769C"/>
    <w:rsid w:val="00077BBD"/>
    <w:rsid w:val="00080642"/>
    <w:rsid w:val="0008131C"/>
    <w:rsid w:val="00081748"/>
    <w:rsid w:val="00081EF5"/>
    <w:rsid w:val="000822A7"/>
    <w:rsid w:val="00082842"/>
    <w:rsid w:val="000834FC"/>
    <w:rsid w:val="00083582"/>
    <w:rsid w:val="00083C07"/>
    <w:rsid w:val="00084283"/>
    <w:rsid w:val="000845C6"/>
    <w:rsid w:val="000857CF"/>
    <w:rsid w:val="00085B2B"/>
    <w:rsid w:val="00085E1E"/>
    <w:rsid w:val="000863FF"/>
    <w:rsid w:val="000864AF"/>
    <w:rsid w:val="00087101"/>
    <w:rsid w:val="00087D16"/>
    <w:rsid w:val="00090814"/>
    <w:rsid w:val="00090B05"/>
    <w:rsid w:val="00091A49"/>
    <w:rsid w:val="00091E63"/>
    <w:rsid w:val="0009216E"/>
    <w:rsid w:val="000922B8"/>
    <w:rsid w:val="00092811"/>
    <w:rsid w:val="00092D90"/>
    <w:rsid w:val="0009318B"/>
    <w:rsid w:val="000935F4"/>
    <w:rsid w:val="00094416"/>
    <w:rsid w:val="000945F6"/>
    <w:rsid w:val="00094704"/>
    <w:rsid w:val="000962F8"/>
    <w:rsid w:val="0009690D"/>
    <w:rsid w:val="00097066"/>
    <w:rsid w:val="0009710B"/>
    <w:rsid w:val="0009764B"/>
    <w:rsid w:val="00097653"/>
    <w:rsid w:val="000A0F0B"/>
    <w:rsid w:val="000A0F5C"/>
    <w:rsid w:val="000A11F5"/>
    <w:rsid w:val="000A1860"/>
    <w:rsid w:val="000A2238"/>
    <w:rsid w:val="000A2DBA"/>
    <w:rsid w:val="000A2F14"/>
    <w:rsid w:val="000A3297"/>
    <w:rsid w:val="000A37ED"/>
    <w:rsid w:val="000A3BDF"/>
    <w:rsid w:val="000A47C3"/>
    <w:rsid w:val="000A50E5"/>
    <w:rsid w:val="000A5331"/>
    <w:rsid w:val="000A5D47"/>
    <w:rsid w:val="000A5E97"/>
    <w:rsid w:val="000A5F8A"/>
    <w:rsid w:val="000A609A"/>
    <w:rsid w:val="000A6B97"/>
    <w:rsid w:val="000A7745"/>
    <w:rsid w:val="000A7C10"/>
    <w:rsid w:val="000A7E63"/>
    <w:rsid w:val="000B0114"/>
    <w:rsid w:val="000B0479"/>
    <w:rsid w:val="000B0745"/>
    <w:rsid w:val="000B08CD"/>
    <w:rsid w:val="000B099F"/>
    <w:rsid w:val="000B0CA8"/>
    <w:rsid w:val="000B0DB8"/>
    <w:rsid w:val="000B0FD0"/>
    <w:rsid w:val="000B137C"/>
    <w:rsid w:val="000B29C0"/>
    <w:rsid w:val="000B2FC4"/>
    <w:rsid w:val="000B40DF"/>
    <w:rsid w:val="000B42F8"/>
    <w:rsid w:val="000B4559"/>
    <w:rsid w:val="000B4670"/>
    <w:rsid w:val="000B4D47"/>
    <w:rsid w:val="000B4EA5"/>
    <w:rsid w:val="000B570A"/>
    <w:rsid w:val="000B6286"/>
    <w:rsid w:val="000B64E9"/>
    <w:rsid w:val="000B6D22"/>
    <w:rsid w:val="000B7132"/>
    <w:rsid w:val="000B789F"/>
    <w:rsid w:val="000B7D3F"/>
    <w:rsid w:val="000B7D66"/>
    <w:rsid w:val="000B7E45"/>
    <w:rsid w:val="000C07DD"/>
    <w:rsid w:val="000C1986"/>
    <w:rsid w:val="000C1D78"/>
    <w:rsid w:val="000C2288"/>
    <w:rsid w:val="000C324B"/>
    <w:rsid w:val="000C3607"/>
    <w:rsid w:val="000C3D4E"/>
    <w:rsid w:val="000C3D6A"/>
    <w:rsid w:val="000C46E3"/>
    <w:rsid w:val="000C46F1"/>
    <w:rsid w:val="000C4848"/>
    <w:rsid w:val="000C55E5"/>
    <w:rsid w:val="000C5665"/>
    <w:rsid w:val="000C5BE0"/>
    <w:rsid w:val="000C5D93"/>
    <w:rsid w:val="000C601A"/>
    <w:rsid w:val="000C6069"/>
    <w:rsid w:val="000C6D14"/>
    <w:rsid w:val="000C6FC6"/>
    <w:rsid w:val="000C7117"/>
    <w:rsid w:val="000C781D"/>
    <w:rsid w:val="000C7D55"/>
    <w:rsid w:val="000D01B3"/>
    <w:rsid w:val="000D0D15"/>
    <w:rsid w:val="000D1B6F"/>
    <w:rsid w:val="000D1BF4"/>
    <w:rsid w:val="000D20E7"/>
    <w:rsid w:val="000D29A6"/>
    <w:rsid w:val="000D2E32"/>
    <w:rsid w:val="000D345D"/>
    <w:rsid w:val="000D3508"/>
    <w:rsid w:val="000D39D1"/>
    <w:rsid w:val="000D445F"/>
    <w:rsid w:val="000D4B6D"/>
    <w:rsid w:val="000D4FEA"/>
    <w:rsid w:val="000D52F4"/>
    <w:rsid w:val="000D543F"/>
    <w:rsid w:val="000D58E2"/>
    <w:rsid w:val="000D5E33"/>
    <w:rsid w:val="000D5FC5"/>
    <w:rsid w:val="000D6169"/>
    <w:rsid w:val="000D619E"/>
    <w:rsid w:val="000D633D"/>
    <w:rsid w:val="000D6836"/>
    <w:rsid w:val="000D6C52"/>
    <w:rsid w:val="000D75F7"/>
    <w:rsid w:val="000E01B8"/>
    <w:rsid w:val="000E0250"/>
    <w:rsid w:val="000E035C"/>
    <w:rsid w:val="000E087A"/>
    <w:rsid w:val="000E0FBB"/>
    <w:rsid w:val="000E189E"/>
    <w:rsid w:val="000E216C"/>
    <w:rsid w:val="000E3042"/>
    <w:rsid w:val="000E30DF"/>
    <w:rsid w:val="000E3473"/>
    <w:rsid w:val="000E4099"/>
    <w:rsid w:val="000E4577"/>
    <w:rsid w:val="000E475F"/>
    <w:rsid w:val="000E482A"/>
    <w:rsid w:val="000E548D"/>
    <w:rsid w:val="000E54BF"/>
    <w:rsid w:val="000E6A61"/>
    <w:rsid w:val="000E6B3A"/>
    <w:rsid w:val="000E6C27"/>
    <w:rsid w:val="000E6EAD"/>
    <w:rsid w:val="000E7CDE"/>
    <w:rsid w:val="000E7FE7"/>
    <w:rsid w:val="000F06CA"/>
    <w:rsid w:val="000F165E"/>
    <w:rsid w:val="000F1B43"/>
    <w:rsid w:val="000F1BB1"/>
    <w:rsid w:val="000F1ECB"/>
    <w:rsid w:val="000F2013"/>
    <w:rsid w:val="000F22D3"/>
    <w:rsid w:val="000F236C"/>
    <w:rsid w:val="000F2CAC"/>
    <w:rsid w:val="000F2D3E"/>
    <w:rsid w:val="000F2FA3"/>
    <w:rsid w:val="000F32ED"/>
    <w:rsid w:val="000F4068"/>
    <w:rsid w:val="000F4138"/>
    <w:rsid w:val="000F59F6"/>
    <w:rsid w:val="00101190"/>
    <w:rsid w:val="00101830"/>
    <w:rsid w:val="00101891"/>
    <w:rsid w:val="00101AA5"/>
    <w:rsid w:val="00101F9F"/>
    <w:rsid w:val="00102F3B"/>
    <w:rsid w:val="0010301E"/>
    <w:rsid w:val="001033E7"/>
    <w:rsid w:val="001034D1"/>
    <w:rsid w:val="001035BF"/>
    <w:rsid w:val="00103778"/>
    <w:rsid w:val="00104B61"/>
    <w:rsid w:val="00104D57"/>
    <w:rsid w:val="0010524C"/>
    <w:rsid w:val="0010525D"/>
    <w:rsid w:val="001058DC"/>
    <w:rsid w:val="00105986"/>
    <w:rsid w:val="00105B72"/>
    <w:rsid w:val="00105D0E"/>
    <w:rsid w:val="001068EB"/>
    <w:rsid w:val="001070C7"/>
    <w:rsid w:val="00107C65"/>
    <w:rsid w:val="0011086B"/>
    <w:rsid w:val="00110DA0"/>
    <w:rsid w:val="00111235"/>
    <w:rsid w:val="00111777"/>
    <w:rsid w:val="00112265"/>
    <w:rsid w:val="00112736"/>
    <w:rsid w:val="00112AE7"/>
    <w:rsid w:val="00112B17"/>
    <w:rsid w:val="0011328B"/>
    <w:rsid w:val="00113A15"/>
    <w:rsid w:val="0011413D"/>
    <w:rsid w:val="001142B2"/>
    <w:rsid w:val="001148B9"/>
    <w:rsid w:val="00114FAB"/>
    <w:rsid w:val="00115E02"/>
    <w:rsid w:val="0011674C"/>
    <w:rsid w:val="0011727C"/>
    <w:rsid w:val="00117C36"/>
    <w:rsid w:val="0012034F"/>
    <w:rsid w:val="00120978"/>
    <w:rsid w:val="00120B6D"/>
    <w:rsid w:val="00120C4B"/>
    <w:rsid w:val="0012118B"/>
    <w:rsid w:val="001214FE"/>
    <w:rsid w:val="001217A6"/>
    <w:rsid w:val="00122155"/>
    <w:rsid w:val="00122436"/>
    <w:rsid w:val="00122477"/>
    <w:rsid w:val="001225C1"/>
    <w:rsid w:val="0012330E"/>
    <w:rsid w:val="001234E6"/>
    <w:rsid w:val="001236D3"/>
    <w:rsid w:val="001240B6"/>
    <w:rsid w:val="001245BB"/>
    <w:rsid w:val="0012463E"/>
    <w:rsid w:val="00124B2A"/>
    <w:rsid w:val="00124E06"/>
    <w:rsid w:val="00125F23"/>
    <w:rsid w:val="00126495"/>
    <w:rsid w:val="001265B0"/>
    <w:rsid w:val="00126A82"/>
    <w:rsid w:val="001274FD"/>
    <w:rsid w:val="00127DB2"/>
    <w:rsid w:val="00127DE0"/>
    <w:rsid w:val="001302DE"/>
    <w:rsid w:val="0013056B"/>
    <w:rsid w:val="001308A2"/>
    <w:rsid w:val="00130CF3"/>
    <w:rsid w:val="00131260"/>
    <w:rsid w:val="00132202"/>
    <w:rsid w:val="001327E2"/>
    <w:rsid w:val="00132A28"/>
    <w:rsid w:val="00132E0E"/>
    <w:rsid w:val="00132F14"/>
    <w:rsid w:val="001333F0"/>
    <w:rsid w:val="001338C3"/>
    <w:rsid w:val="00133BA5"/>
    <w:rsid w:val="00134186"/>
    <w:rsid w:val="00134237"/>
    <w:rsid w:val="00134828"/>
    <w:rsid w:val="00135FE6"/>
    <w:rsid w:val="00135FF0"/>
    <w:rsid w:val="001366FA"/>
    <w:rsid w:val="00136A6C"/>
    <w:rsid w:val="001377AD"/>
    <w:rsid w:val="00137A79"/>
    <w:rsid w:val="00137AC3"/>
    <w:rsid w:val="00137AD2"/>
    <w:rsid w:val="00137BCD"/>
    <w:rsid w:val="00137BEB"/>
    <w:rsid w:val="001402FC"/>
    <w:rsid w:val="00140A8E"/>
    <w:rsid w:val="00141188"/>
    <w:rsid w:val="0014122B"/>
    <w:rsid w:val="00141499"/>
    <w:rsid w:val="00141EDF"/>
    <w:rsid w:val="00142596"/>
    <w:rsid w:val="001427BB"/>
    <w:rsid w:val="001428E6"/>
    <w:rsid w:val="00142A09"/>
    <w:rsid w:val="00143096"/>
    <w:rsid w:val="00144391"/>
    <w:rsid w:val="00145EFE"/>
    <w:rsid w:val="00146861"/>
    <w:rsid w:val="00146FA8"/>
    <w:rsid w:val="00146FC6"/>
    <w:rsid w:val="00147268"/>
    <w:rsid w:val="001479DE"/>
    <w:rsid w:val="001479F0"/>
    <w:rsid w:val="00151507"/>
    <w:rsid w:val="00151872"/>
    <w:rsid w:val="0015203C"/>
    <w:rsid w:val="0015236E"/>
    <w:rsid w:val="0015254B"/>
    <w:rsid w:val="00152772"/>
    <w:rsid w:val="001527F4"/>
    <w:rsid w:val="00152A0D"/>
    <w:rsid w:val="001542F1"/>
    <w:rsid w:val="00154A08"/>
    <w:rsid w:val="001553F4"/>
    <w:rsid w:val="001556AB"/>
    <w:rsid w:val="00156568"/>
    <w:rsid w:val="00156652"/>
    <w:rsid w:val="00156AFD"/>
    <w:rsid w:val="00156B1B"/>
    <w:rsid w:val="00156E1A"/>
    <w:rsid w:val="00156E4A"/>
    <w:rsid w:val="001571A5"/>
    <w:rsid w:val="00157824"/>
    <w:rsid w:val="00160B7F"/>
    <w:rsid w:val="00160D92"/>
    <w:rsid w:val="00161FBD"/>
    <w:rsid w:val="00162924"/>
    <w:rsid w:val="00164A15"/>
    <w:rsid w:val="0016541B"/>
    <w:rsid w:val="001655B7"/>
    <w:rsid w:val="00165614"/>
    <w:rsid w:val="0016585C"/>
    <w:rsid w:val="0016588E"/>
    <w:rsid w:val="00165E95"/>
    <w:rsid w:val="00165F16"/>
    <w:rsid w:val="0016601A"/>
    <w:rsid w:val="0016644C"/>
    <w:rsid w:val="001679F7"/>
    <w:rsid w:val="001707D8"/>
    <w:rsid w:val="00170881"/>
    <w:rsid w:val="0017188F"/>
    <w:rsid w:val="001719A1"/>
    <w:rsid w:val="00172590"/>
    <w:rsid w:val="00172958"/>
    <w:rsid w:val="00172E47"/>
    <w:rsid w:val="00172F7F"/>
    <w:rsid w:val="001737F0"/>
    <w:rsid w:val="00173D09"/>
    <w:rsid w:val="00174BCA"/>
    <w:rsid w:val="001752D6"/>
    <w:rsid w:val="00175603"/>
    <w:rsid w:val="001757FB"/>
    <w:rsid w:val="0017612E"/>
    <w:rsid w:val="0017624F"/>
    <w:rsid w:val="001762C7"/>
    <w:rsid w:val="00176325"/>
    <w:rsid w:val="001767EE"/>
    <w:rsid w:val="00176985"/>
    <w:rsid w:val="00177495"/>
    <w:rsid w:val="00177CBE"/>
    <w:rsid w:val="001802A0"/>
    <w:rsid w:val="00180CCE"/>
    <w:rsid w:val="00180EF3"/>
    <w:rsid w:val="0018103D"/>
    <w:rsid w:val="0018148C"/>
    <w:rsid w:val="00181547"/>
    <w:rsid w:val="001816D9"/>
    <w:rsid w:val="00181B49"/>
    <w:rsid w:val="00182598"/>
    <w:rsid w:val="00182942"/>
    <w:rsid w:val="00182A2D"/>
    <w:rsid w:val="00182F19"/>
    <w:rsid w:val="00183258"/>
    <w:rsid w:val="00183886"/>
    <w:rsid w:val="00183AF4"/>
    <w:rsid w:val="0018481B"/>
    <w:rsid w:val="00184B85"/>
    <w:rsid w:val="00184E77"/>
    <w:rsid w:val="0018569D"/>
    <w:rsid w:val="00185BF0"/>
    <w:rsid w:val="00185D93"/>
    <w:rsid w:val="00185ED0"/>
    <w:rsid w:val="001860E3"/>
    <w:rsid w:val="00186A7C"/>
    <w:rsid w:val="001875D1"/>
    <w:rsid w:val="00187680"/>
    <w:rsid w:val="001908AA"/>
    <w:rsid w:val="001910B9"/>
    <w:rsid w:val="001916DC"/>
    <w:rsid w:val="00191EA7"/>
    <w:rsid w:val="001928F5"/>
    <w:rsid w:val="00192A9B"/>
    <w:rsid w:val="00193136"/>
    <w:rsid w:val="00193ADE"/>
    <w:rsid w:val="001940C5"/>
    <w:rsid w:val="001940E2"/>
    <w:rsid w:val="001941B3"/>
    <w:rsid w:val="00194A55"/>
    <w:rsid w:val="00195086"/>
    <w:rsid w:val="00195559"/>
    <w:rsid w:val="00195A16"/>
    <w:rsid w:val="00195D48"/>
    <w:rsid w:val="00195EF3"/>
    <w:rsid w:val="001961D4"/>
    <w:rsid w:val="001969E8"/>
    <w:rsid w:val="00196EE2"/>
    <w:rsid w:val="001A0021"/>
    <w:rsid w:val="001A010B"/>
    <w:rsid w:val="001A01A6"/>
    <w:rsid w:val="001A01E8"/>
    <w:rsid w:val="001A03FF"/>
    <w:rsid w:val="001A095C"/>
    <w:rsid w:val="001A21F5"/>
    <w:rsid w:val="001A22F6"/>
    <w:rsid w:val="001A2424"/>
    <w:rsid w:val="001A266E"/>
    <w:rsid w:val="001A29CF"/>
    <w:rsid w:val="001A2BE6"/>
    <w:rsid w:val="001A3341"/>
    <w:rsid w:val="001A346B"/>
    <w:rsid w:val="001A351B"/>
    <w:rsid w:val="001A3EDC"/>
    <w:rsid w:val="001A4030"/>
    <w:rsid w:val="001A41B0"/>
    <w:rsid w:val="001A465B"/>
    <w:rsid w:val="001A467D"/>
    <w:rsid w:val="001A50E0"/>
    <w:rsid w:val="001A6396"/>
    <w:rsid w:val="001A653C"/>
    <w:rsid w:val="001A6588"/>
    <w:rsid w:val="001A6BE4"/>
    <w:rsid w:val="001A6E5D"/>
    <w:rsid w:val="001A7477"/>
    <w:rsid w:val="001A74E0"/>
    <w:rsid w:val="001A76DB"/>
    <w:rsid w:val="001A77D7"/>
    <w:rsid w:val="001A790E"/>
    <w:rsid w:val="001A79D4"/>
    <w:rsid w:val="001A7B85"/>
    <w:rsid w:val="001A7C9C"/>
    <w:rsid w:val="001B0057"/>
    <w:rsid w:val="001B0380"/>
    <w:rsid w:val="001B0454"/>
    <w:rsid w:val="001B063B"/>
    <w:rsid w:val="001B07BF"/>
    <w:rsid w:val="001B0823"/>
    <w:rsid w:val="001B09F6"/>
    <w:rsid w:val="001B0CF0"/>
    <w:rsid w:val="001B1209"/>
    <w:rsid w:val="001B16CE"/>
    <w:rsid w:val="001B1AE4"/>
    <w:rsid w:val="001B2055"/>
    <w:rsid w:val="001B27BF"/>
    <w:rsid w:val="001B2D7D"/>
    <w:rsid w:val="001B2E48"/>
    <w:rsid w:val="001B4097"/>
    <w:rsid w:val="001B4496"/>
    <w:rsid w:val="001B4940"/>
    <w:rsid w:val="001B4E0C"/>
    <w:rsid w:val="001B531D"/>
    <w:rsid w:val="001B546A"/>
    <w:rsid w:val="001B557C"/>
    <w:rsid w:val="001B5C58"/>
    <w:rsid w:val="001B5D03"/>
    <w:rsid w:val="001B69C7"/>
    <w:rsid w:val="001B6D91"/>
    <w:rsid w:val="001B703E"/>
    <w:rsid w:val="001B7433"/>
    <w:rsid w:val="001B743E"/>
    <w:rsid w:val="001B7633"/>
    <w:rsid w:val="001C0261"/>
    <w:rsid w:val="001C091E"/>
    <w:rsid w:val="001C0BD4"/>
    <w:rsid w:val="001C0CC7"/>
    <w:rsid w:val="001C16E5"/>
    <w:rsid w:val="001C18DF"/>
    <w:rsid w:val="001C1BDA"/>
    <w:rsid w:val="001C1CE7"/>
    <w:rsid w:val="001C223F"/>
    <w:rsid w:val="001C240D"/>
    <w:rsid w:val="001C2974"/>
    <w:rsid w:val="001C2AC5"/>
    <w:rsid w:val="001C2E48"/>
    <w:rsid w:val="001C33B0"/>
    <w:rsid w:val="001C34BD"/>
    <w:rsid w:val="001C3942"/>
    <w:rsid w:val="001C3AE9"/>
    <w:rsid w:val="001C3C99"/>
    <w:rsid w:val="001C4C4A"/>
    <w:rsid w:val="001C50BA"/>
    <w:rsid w:val="001C5278"/>
    <w:rsid w:val="001C584C"/>
    <w:rsid w:val="001C60F9"/>
    <w:rsid w:val="001C6326"/>
    <w:rsid w:val="001C64C4"/>
    <w:rsid w:val="001C6BC8"/>
    <w:rsid w:val="001C6C8D"/>
    <w:rsid w:val="001C7346"/>
    <w:rsid w:val="001C74C7"/>
    <w:rsid w:val="001C7B33"/>
    <w:rsid w:val="001C7D3C"/>
    <w:rsid w:val="001C7F0F"/>
    <w:rsid w:val="001C7FFA"/>
    <w:rsid w:val="001D01CB"/>
    <w:rsid w:val="001D034C"/>
    <w:rsid w:val="001D0CF0"/>
    <w:rsid w:val="001D123C"/>
    <w:rsid w:val="001D1507"/>
    <w:rsid w:val="001D15D7"/>
    <w:rsid w:val="001D195A"/>
    <w:rsid w:val="001D1F34"/>
    <w:rsid w:val="001D1F65"/>
    <w:rsid w:val="001D24E9"/>
    <w:rsid w:val="001D250F"/>
    <w:rsid w:val="001D2AD6"/>
    <w:rsid w:val="001D342F"/>
    <w:rsid w:val="001D4017"/>
    <w:rsid w:val="001D4A4F"/>
    <w:rsid w:val="001D4EC0"/>
    <w:rsid w:val="001D6B47"/>
    <w:rsid w:val="001D6C74"/>
    <w:rsid w:val="001D746C"/>
    <w:rsid w:val="001D7536"/>
    <w:rsid w:val="001D7834"/>
    <w:rsid w:val="001D7F43"/>
    <w:rsid w:val="001E058E"/>
    <w:rsid w:val="001E088C"/>
    <w:rsid w:val="001E0A29"/>
    <w:rsid w:val="001E0B7F"/>
    <w:rsid w:val="001E0E97"/>
    <w:rsid w:val="001E1045"/>
    <w:rsid w:val="001E1188"/>
    <w:rsid w:val="001E11AC"/>
    <w:rsid w:val="001E1270"/>
    <w:rsid w:val="001E147F"/>
    <w:rsid w:val="001E14E4"/>
    <w:rsid w:val="001E154C"/>
    <w:rsid w:val="001E22B5"/>
    <w:rsid w:val="001E257A"/>
    <w:rsid w:val="001E2D90"/>
    <w:rsid w:val="001E2FB9"/>
    <w:rsid w:val="001E2FDA"/>
    <w:rsid w:val="001E314B"/>
    <w:rsid w:val="001E3163"/>
    <w:rsid w:val="001E3B1F"/>
    <w:rsid w:val="001E3D62"/>
    <w:rsid w:val="001E41A7"/>
    <w:rsid w:val="001E4612"/>
    <w:rsid w:val="001E4EFA"/>
    <w:rsid w:val="001E5325"/>
    <w:rsid w:val="001E5528"/>
    <w:rsid w:val="001E5530"/>
    <w:rsid w:val="001E59BD"/>
    <w:rsid w:val="001E5E20"/>
    <w:rsid w:val="001E6146"/>
    <w:rsid w:val="001E6659"/>
    <w:rsid w:val="001E76F9"/>
    <w:rsid w:val="001F007D"/>
    <w:rsid w:val="001F01DF"/>
    <w:rsid w:val="001F0292"/>
    <w:rsid w:val="001F0529"/>
    <w:rsid w:val="001F0AC2"/>
    <w:rsid w:val="001F1168"/>
    <w:rsid w:val="001F11CA"/>
    <w:rsid w:val="001F13D0"/>
    <w:rsid w:val="001F1527"/>
    <w:rsid w:val="001F1835"/>
    <w:rsid w:val="001F1845"/>
    <w:rsid w:val="001F1873"/>
    <w:rsid w:val="001F1966"/>
    <w:rsid w:val="001F25D5"/>
    <w:rsid w:val="001F2788"/>
    <w:rsid w:val="001F2824"/>
    <w:rsid w:val="001F318E"/>
    <w:rsid w:val="001F3249"/>
    <w:rsid w:val="001F3606"/>
    <w:rsid w:val="001F407F"/>
    <w:rsid w:val="001F4224"/>
    <w:rsid w:val="001F4773"/>
    <w:rsid w:val="001F493F"/>
    <w:rsid w:val="001F4F4B"/>
    <w:rsid w:val="001F542B"/>
    <w:rsid w:val="001F550A"/>
    <w:rsid w:val="001F5A07"/>
    <w:rsid w:val="001F60DE"/>
    <w:rsid w:val="001F632F"/>
    <w:rsid w:val="001F67CE"/>
    <w:rsid w:val="001F6B3B"/>
    <w:rsid w:val="001F73A0"/>
    <w:rsid w:val="001F7CBC"/>
    <w:rsid w:val="001F7CE2"/>
    <w:rsid w:val="002003B2"/>
    <w:rsid w:val="00201528"/>
    <w:rsid w:val="00201662"/>
    <w:rsid w:val="00202096"/>
    <w:rsid w:val="00202371"/>
    <w:rsid w:val="00202F15"/>
    <w:rsid w:val="0020314C"/>
    <w:rsid w:val="002037A5"/>
    <w:rsid w:val="0020429A"/>
    <w:rsid w:val="00204792"/>
    <w:rsid w:val="00204C3F"/>
    <w:rsid w:val="002055BF"/>
    <w:rsid w:val="0020575E"/>
    <w:rsid w:val="00206E99"/>
    <w:rsid w:val="00206FDE"/>
    <w:rsid w:val="002073E4"/>
    <w:rsid w:val="002077E0"/>
    <w:rsid w:val="002078B2"/>
    <w:rsid w:val="0020791C"/>
    <w:rsid w:val="00207C26"/>
    <w:rsid w:val="00207C4C"/>
    <w:rsid w:val="00207C75"/>
    <w:rsid w:val="00210807"/>
    <w:rsid w:val="00210DAB"/>
    <w:rsid w:val="002113CA"/>
    <w:rsid w:val="0021154E"/>
    <w:rsid w:val="00211BBF"/>
    <w:rsid w:val="00212341"/>
    <w:rsid w:val="002129DF"/>
    <w:rsid w:val="00212D76"/>
    <w:rsid w:val="002130DC"/>
    <w:rsid w:val="002131D8"/>
    <w:rsid w:val="00213456"/>
    <w:rsid w:val="0021379F"/>
    <w:rsid w:val="00213FBE"/>
    <w:rsid w:val="002144D7"/>
    <w:rsid w:val="00214932"/>
    <w:rsid w:val="00214CA1"/>
    <w:rsid w:val="00214D50"/>
    <w:rsid w:val="002160FA"/>
    <w:rsid w:val="00216433"/>
    <w:rsid w:val="002164D3"/>
    <w:rsid w:val="00216A5B"/>
    <w:rsid w:val="002170A6"/>
    <w:rsid w:val="002172DF"/>
    <w:rsid w:val="00217D32"/>
    <w:rsid w:val="00217FAD"/>
    <w:rsid w:val="00220442"/>
    <w:rsid w:val="00220839"/>
    <w:rsid w:val="00220CFE"/>
    <w:rsid w:val="002213D1"/>
    <w:rsid w:val="002220E6"/>
    <w:rsid w:val="002221CD"/>
    <w:rsid w:val="002222C4"/>
    <w:rsid w:val="002224A7"/>
    <w:rsid w:val="0022295B"/>
    <w:rsid w:val="00222A7B"/>
    <w:rsid w:val="00222FFB"/>
    <w:rsid w:val="0022320C"/>
    <w:rsid w:val="00223260"/>
    <w:rsid w:val="002236EB"/>
    <w:rsid w:val="00224321"/>
    <w:rsid w:val="00224442"/>
    <w:rsid w:val="00224CBE"/>
    <w:rsid w:val="00224EA8"/>
    <w:rsid w:val="002251F9"/>
    <w:rsid w:val="002254FD"/>
    <w:rsid w:val="002256FC"/>
    <w:rsid w:val="00225856"/>
    <w:rsid w:val="00225A46"/>
    <w:rsid w:val="00225B6A"/>
    <w:rsid w:val="00225D37"/>
    <w:rsid w:val="00225E1A"/>
    <w:rsid w:val="0022606B"/>
    <w:rsid w:val="002262BC"/>
    <w:rsid w:val="0022684B"/>
    <w:rsid w:val="002301AA"/>
    <w:rsid w:val="0023080C"/>
    <w:rsid w:val="00230D17"/>
    <w:rsid w:val="00231059"/>
    <w:rsid w:val="002316D6"/>
    <w:rsid w:val="00231EB9"/>
    <w:rsid w:val="00232064"/>
    <w:rsid w:val="00232BCC"/>
    <w:rsid w:val="00233C0C"/>
    <w:rsid w:val="00233FCA"/>
    <w:rsid w:val="002344B3"/>
    <w:rsid w:val="00234AF0"/>
    <w:rsid w:val="002352BA"/>
    <w:rsid w:val="0023739A"/>
    <w:rsid w:val="00237436"/>
    <w:rsid w:val="00237718"/>
    <w:rsid w:val="00237B11"/>
    <w:rsid w:val="00237FDD"/>
    <w:rsid w:val="002405B3"/>
    <w:rsid w:val="00240ACC"/>
    <w:rsid w:val="00241B4A"/>
    <w:rsid w:val="00242888"/>
    <w:rsid w:val="00242F82"/>
    <w:rsid w:val="00243039"/>
    <w:rsid w:val="002434E8"/>
    <w:rsid w:val="00243FB6"/>
    <w:rsid w:val="00244644"/>
    <w:rsid w:val="00244A8F"/>
    <w:rsid w:val="00244B63"/>
    <w:rsid w:val="00244BFC"/>
    <w:rsid w:val="00244FCA"/>
    <w:rsid w:val="00245108"/>
    <w:rsid w:val="00245132"/>
    <w:rsid w:val="00245A17"/>
    <w:rsid w:val="00245C29"/>
    <w:rsid w:val="00245C87"/>
    <w:rsid w:val="00245DA1"/>
    <w:rsid w:val="002471F6"/>
    <w:rsid w:val="00247876"/>
    <w:rsid w:val="00247960"/>
    <w:rsid w:val="00247B00"/>
    <w:rsid w:val="00247C99"/>
    <w:rsid w:val="00247D8B"/>
    <w:rsid w:val="00251461"/>
    <w:rsid w:val="002524AD"/>
    <w:rsid w:val="00252CD4"/>
    <w:rsid w:val="0025352D"/>
    <w:rsid w:val="00254245"/>
    <w:rsid w:val="002547BA"/>
    <w:rsid w:val="00254D8B"/>
    <w:rsid w:val="00255094"/>
    <w:rsid w:val="002552B9"/>
    <w:rsid w:val="002553D0"/>
    <w:rsid w:val="00255830"/>
    <w:rsid w:val="002558EE"/>
    <w:rsid w:val="00255934"/>
    <w:rsid w:val="00255CBA"/>
    <w:rsid w:val="002566D6"/>
    <w:rsid w:val="0025674E"/>
    <w:rsid w:val="00256A87"/>
    <w:rsid w:val="00256DD3"/>
    <w:rsid w:val="00256E53"/>
    <w:rsid w:val="00256F3A"/>
    <w:rsid w:val="00256FD7"/>
    <w:rsid w:val="002572FD"/>
    <w:rsid w:val="00257614"/>
    <w:rsid w:val="00260406"/>
    <w:rsid w:val="0026073A"/>
    <w:rsid w:val="00260B80"/>
    <w:rsid w:val="00260FC8"/>
    <w:rsid w:val="0026100C"/>
    <w:rsid w:val="002611D7"/>
    <w:rsid w:val="0026210E"/>
    <w:rsid w:val="00262B05"/>
    <w:rsid w:val="00262B88"/>
    <w:rsid w:val="00262CC7"/>
    <w:rsid w:val="002630FA"/>
    <w:rsid w:val="00263BF1"/>
    <w:rsid w:val="002645B0"/>
    <w:rsid w:val="00264C22"/>
    <w:rsid w:val="00264D74"/>
    <w:rsid w:val="00266A39"/>
    <w:rsid w:val="00266B39"/>
    <w:rsid w:val="00266C07"/>
    <w:rsid w:val="00266C95"/>
    <w:rsid w:val="00267B5E"/>
    <w:rsid w:val="00267D5A"/>
    <w:rsid w:val="00267F92"/>
    <w:rsid w:val="00270180"/>
    <w:rsid w:val="002709FD"/>
    <w:rsid w:val="00271149"/>
    <w:rsid w:val="0027173E"/>
    <w:rsid w:val="00271801"/>
    <w:rsid w:val="00271DCA"/>
    <w:rsid w:val="0027223E"/>
    <w:rsid w:val="00272390"/>
    <w:rsid w:val="00272683"/>
    <w:rsid w:val="00272BCC"/>
    <w:rsid w:val="002730DD"/>
    <w:rsid w:val="0027464C"/>
    <w:rsid w:val="00274F23"/>
    <w:rsid w:val="00275471"/>
    <w:rsid w:val="002754AA"/>
    <w:rsid w:val="00275B2C"/>
    <w:rsid w:val="00276936"/>
    <w:rsid w:val="00276D7C"/>
    <w:rsid w:val="002770BB"/>
    <w:rsid w:val="0027763C"/>
    <w:rsid w:val="00280B8C"/>
    <w:rsid w:val="00280B8E"/>
    <w:rsid w:val="00280CF3"/>
    <w:rsid w:val="00281240"/>
    <w:rsid w:val="00281521"/>
    <w:rsid w:val="00281D80"/>
    <w:rsid w:val="00281ECD"/>
    <w:rsid w:val="002827EA"/>
    <w:rsid w:val="002836B1"/>
    <w:rsid w:val="002843FE"/>
    <w:rsid w:val="0028472B"/>
    <w:rsid w:val="0028489D"/>
    <w:rsid w:val="002849D0"/>
    <w:rsid w:val="00284A94"/>
    <w:rsid w:val="00284F25"/>
    <w:rsid w:val="0028501D"/>
    <w:rsid w:val="002860F3"/>
    <w:rsid w:val="0028636D"/>
    <w:rsid w:val="00286B20"/>
    <w:rsid w:val="00286DD5"/>
    <w:rsid w:val="0028765A"/>
    <w:rsid w:val="00287E1B"/>
    <w:rsid w:val="00290443"/>
    <w:rsid w:val="00290EF9"/>
    <w:rsid w:val="002915E7"/>
    <w:rsid w:val="002923C1"/>
    <w:rsid w:val="00292666"/>
    <w:rsid w:val="00292C3B"/>
    <w:rsid w:val="002930B1"/>
    <w:rsid w:val="002930BA"/>
    <w:rsid w:val="00293505"/>
    <w:rsid w:val="0029392A"/>
    <w:rsid w:val="0029430E"/>
    <w:rsid w:val="00294453"/>
    <w:rsid w:val="00294801"/>
    <w:rsid w:val="002959BD"/>
    <w:rsid w:val="00295FD5"/>
    <w:rsid w:val="00296430"/>
    <w:rsid w:val="00296501"/>
    <w:rsid w:val="002966CF"/>
    <w:rsid w:val="00296A28"/>
    <w:rsid w:val="0029750E"/>
    <w:rsid w:val="00297530"/>
    <w:rsid w:val="002A016E"/>
    <w:rsid w:val="002A01BD"/>
    <w:rsid w:val="002A02C3"/>
    <w:rsid w:val="002A06C5"/>
    <w:rsid w:val="002A0AFC"/>
    <w:rsid w:val="002A0B98"/>
    <w:rsid w:val="002A1143"/>
    <w:rsid w:val="002A1789"/>
    <w:rsid w:val="002A19EE"/>
    <w:rsid w:val="002A1B7C"/>
    <w:rsid w:val="002A2060"/>
    <w:rsid w:val="002A2228"/>
    <w:rsid w:val="002A2284"/>
    <w:rsid w:val="002A2683"/>
    <w:rsid w:val="002A3414"/>
    <w:rsid w:val="002A3C5C"/>
    <w:rsid w:val="002A46D5"/>
    <w:rsid w:val="002A4FC3"/>
    <w:rsid w:val="002A5E45"/>
    <w:rsid w:val="002A6552"/>
    <w:rsid w:val="002A6C2F"/>
    <w:rsid w:val="002A7031"/>
    <w:rsid w:val="002A7656"/>
    <w:rsid w:val="002A7822"/>
    <w:rsid w:val="002A792E"/>
    <w:rsid w:val="002A79F7"/>
    <w:rsid w:val="002A7A79"/>
    <w:rsid w:val="002A7FAD"/>
    <w:rsid w:val="002B13B3"/>
    <w:rsid w:val="002B1425"/>
    <w:rsid w:val="002B1785"/>
    <w:rsid w:val="002B2A26"/>
    <w:rsid w:val="002B2B02"/>
    <w:rsid w:val="002B456D"/>
    <w:rsid w:val="002B4582"/>
    <w:rsid w:val="002B5460"/>
    <w:rsid w:val="002B5983"/>
    <w:rsid w:val="002B5EBF"/>
    <w:rsid w:val="002B5EF5"/>
    <w:rsid w:val="002B5F58"/>
    <w:rsid w:val="002B6000"/>
    <w:rsid w:val="002B6019"/>
    <w:rsid w:val="002B6E52"/>
    <w:rsid w:val="002B6EBD"/>
    <w:rsid w:val="002B7785"/>
    <w:rsid w:val="002C082A"/>
    <w:rsid w:val="002C086E"/>
    <w:rsid w:val="002C09EF"/>
    <w:rsid w:val="002C0F8E"/>
    <w:rsid w:val="002C1930"/>
    <w:rsid w:val="002C2038"/>
    <w:rsid w:val="002C21E7"/>
    <w:rsid w:val="002C25EC"/>
    <w:rsid w:val="002C320D"/>
    <w:rsid w:val="002C3A28"/>
    <w:rsid w:val="002C3C54"/>
    <w:rsid w:val="002C3EFD"/>
    <w:rsid w:val="002C3F4A"/>
    <w:rsid w:val="002C4420"/>
    <w:rsid w:val="002C4EEB"/>
    <w:rsid w:val="002C502C"/>
    <w:rsid w:val="002C50EA"/>
    <w:rsid w:val="002C5319"/>
    <w:rsid w:val="002C5483"/>
    <w:rsid w:val="002C54D0"/>
    <w:rsid w:val="002C5EE8"/>
    <w:rsid w:val="002C69A7"/>
    <w:rsid w:val="002C6D4E"/>
    <w:rsid w:val="002C6F6A"/>
    <w:rsid w:val="002C70E7"/>
    <w:rsid w:val="002C730E"/>
    <w:rsid w:val="002C7939"/>
    <w:rsid w:val="002D0ACF"/>
    <w:rsid w:val="002D0AE6"/>
    <w:rsid w:val="002D137A"/>
    <w:rsid w:val="002D1799"/>
    <w:rsid w:val="002D1F01"/>
    <w:rsid w:val="002D215D"/>
    <w:rsid w:val="002D3089"/>
    <w:rsid w:val="002D35B9"/>
    <w:rsid w:val="002D37E0"/>
    <w:rsid w:val="002D3C66"/>
    <w:rsid w:val="002D44CF"/>
    <w:rsid w:val="002D49CF"/>
    <w:rsid w:val="002D4F20"/>
    <w:rsid w:val="002D4F74"/>
    <w:rsid w:val="002D5294"/>
    <w:rsid w:val="002D5CEE"/>
    <w:rsid w:val="002D5DE1"/>
    <w:rsid w:val="002D67C1"/>
    <w:rsid w:val="002D7191"/>
    <w:rsid w:val="002D73CA"/>
    <w:rsid w:val="002D75A7"/>
    <w:rsid w:val="002D7840"/>
    <w:rsid w:val="002D7CAC"/>
    <w:rsid w:val="002D7EFF"/>
    <w:rsid w:val="002E0584"/>
    <w:rsid w:val="002E0731"/>
    <w:rsid w:val="002E0CF7"/>
    <w:rsid w:val="002E16B9"/>
    <w:rsid w:val="002E1725"/>
    <w:rsid w:val="002E17E2"/>
    <w:rsid w:val="002E18F9"/>
    <w:rsid w:val="002E1981"/>
    <w:rsid w:val="002E1A9C"/>
    <w:rsid w:val="002E1D44"/>
    <w:rsid w:val="002E1ED0"/>
    <w:rsid w:val="002E202F"/>
    <w:rsid w:val="002E21F3"/>
    <w:rsid w:val="002E24E2"/>
    <w:rsid w:val="002E2BA8"/>
    <w:rsid w:val="002E2C97"/>
    <w:rsid w:val="002E2C9A"/>
    <w:rsid w:val="002E2D1F"/>
    <w:rsid w:val="002E3061"/>
    <w:rsid w:val="002E309F"/>
    <w:rsid w:val="002E31CC"/>
    <w:rsid w:val="002E36D0"/>
    <w:rsid w:val="002E376E"/>
    <w:rsid w:val="002E3F21"/>
    <w:rsid w:val="002E3FB0"/>
    <w:rsid w:val="002E4293"/>
    <w:rsid w:val="002E4FED"/>
    <w:rsid w:val="002E58F1"/>
    <w:rsid w:val="002E59C1"/>
    <w:rsid w:val="002E5D33"/>
    <w:rsid w:val="002E5E34"/>
    <w:rsid w:val="002E615A"/>
    <w:rsid w:val="002E61C3"/>
    <w:rsid w:val="002E650F"/>
    <w:rsid w:val="002E6CF6"/>
    <w:rsid w:val="002E6EA8"/>
    <w:rsid w:val="002E6F3D"/>
    <w:rsid w:val="002E7008"/>
    <w:rsid w:val="002E716C"/>
    <w:rsid w:val="002E725B"/>
    <w:rsid w:val="002E7F5C"/>
    <w:rsid w:val="002F04BD"/>
    <w:rsid w:val="002F0E31"/>
    <w:rsid w:val="002F0FB2"/>
    <w:rsid w:val="002F1B97"/>
    <w:rsid w:val="002F1CD3"/>
    <w:rsid w:val="002F211A"/>
    <w:rsid w:val="002F24A1"/>
    <w:rsid w:val="002F2567"/>
    <w:rsid w:val="002F2904"/>
    <w:rsid w:val="002F2AB0"/>
    <w:rsid w:val="002F334F"/>
    <w:rsid w:val="002F38E3"/>
    <w:rsid w:val="002F3913"/>
    <w:rsid w:val="002F3F6A"/>
    <w:rsid w:val="002F4065"/>
    <w:rsid w:val="002F447F"/>
    <w:rsid w:val="002F464A"/>
    <w:rsid w:val="002F4CC9"/>
    <w:rsid w:val="002F51FD"/>
    <w:rsid w:val="002F52CF"/>
    <w:rsid w:val="002F58C7"/>
    <w:rsid w:val="002F5ED2"/>
    <w:rsid w:val="002F65E5"/>
    <w:rsid w:val="002F6AD0"/>
    <w:rsid w:val="002F7141"/>
    <w:rsid w:val="002F7453"/>
    <w:rsid w:val="002F7AF8"/>
    <w:rsid w:val="002F7E22"/>
    <w:rsid w:val="002F7E87"/>
    <w:rsid w:val="00300582"/>
    <w:rsid w:val="00300EE7"/>
    <w:rsid w:val="0030131B"/>
    <w:rsid w:val="003021F2"/>
    <w:rsid w:val="00302924"/>
    <w:rsid w:val="00302B39"/>
    <w:rsid w:val="00302DF3"/>
    <w:rsid w:val="00302E5C"/>
    <w:rsid w:val="003034FA"/>
    <w:rsid w:val="0030380C"/>
    <w:rsid w:val="0030381C"/>
    <w:rsid w:val="0030390C"/>
    <w:rsid w:val="00303E83"/>
    <w:rsid w:val="003040F7"/>
    <w:rsid w:val="00304711"/>
    <w:rsid w:val="00304F7A"/>
    <w:rsid w:val="00306050"/>
    <w:rsid w:val="00306C51"/>
    <w:rsid w:val="00306E78"/>
    <w:rsid w:val="00307B43"/>
    <w:rsid w:val="00307FC4"/>
    <w:rsid w:val="00310115"/>
    <w:rsid w:val="00310CCA"/>
    <w:rsid w:val="00310E91"/>
    <w:rsid w:val="00311929"/>
    <w:rsid w:val="0031279C"/>
    <w:rsid w:val="00313039"/>
    <w:rsid w:val="003132AD"/>
    <w:rsid w:val="003134A6"/>
    <w:rsid w:val="00313855"/>
    <w:rsid w:val="003143A6"/>
    <w:rsid w:val="00314E38"/>
    <w:rsid w:val="00314E9D"/>
    <w:rsid w:val="003157C6"/>
    <w:rsid w:val="003159DB"/>
    <w:rsid w:val="00316104"/>
    <w:rsid w:val="0031664B"/>
    <w:rsid w:val="00316AEF"/>
    <w:rsid w:val="00316CE3"/>
    <w:rsid w:val="00316D61"/>
    <w:rsid w:val="0031708A"/>
    <w:rsid w:val="003171F5"/>
    <w:rsid w:val="00317859"/>
    <w:rsid w:val="003179AC"/>
    <w:rsid w:val="00317BA8"/>
    <w:rsid w:val="00317E2A"/>
    <w:rsid w:val="003201F8"/>
    <w:rsid w:val="00320772"/>
    <w:rsid w:val="003208D3"/>
    <w:rsid w:val="00320B3A"/>
    <w:rsid w:val="003213D3"/>
    <w:rsid w:val="003217A1"/>
    <w:rsid w:val="00321E64"/>
    <w:rsid w:val="00322319"/>
    <w:rsid w:val="0032277F"/>
    <w:rsid w:val="00322891"/>
    <w:rsid w:val="00322B64"/>
    <w:rsid w:val="003232D7"/>
    <w:rsid w:val="00323311"/>
    <w:rsid w:val="0032355C"/>
    <w:rsid w:val="00323ABB"/>
    <w:rsid w:val="00323BA8"/>
    <w:rsid w:val="00323E7D"/>
    <w:rsid w:val="003243EA"/>
    <w:rsid w:val="00324706"/>
    <w:rsid w:val="00324F6B"/>
    <w:rsid w:val="003253A9"/>
    <w:rsid w:val="003254D6"/>
    <w:rsid w:val="0032565E"/>
    <w:rsid w:val="003256A3"/>
    <w:rsid w:val="003256A9"/>
    <w:rsid w:val="00325E7B"/>
    <w:rsid w:val="003265F3"/>
    <w:rsid w:val="00326B36"/>
    <w:rsid w:val="00327277"/>
    <w:rsid w:val="003272B9"/>
    <w:rsid w:val="00327509"/>
    <w:rsid w:val="003276FE"/>
    <w:rsid w:val="00327736"/>
    <w:rsid w:val="0032776C"/>
    <w:rsid w:val="00327C10"/>
    <w:rsid w:val="00327E7D"/>
    <w:rsid w:val="00327EB1"/>
    <w:rsid w:val="00330298"/>
    <w:rsid w:val="00330607"/>
    <w:rsid w:val="003307AF"/>
    <w:rsid w:val="003308F8"/>
    <w:rsid w:val="00330AF1"/>
    <w:rsid w:val="00331245"/>
    <w:rsid w:val="00331A6C"/>
    <w:rsid w:val="00331ECD"/>
    <w:rsid w:val="00331FC1"/>
    <w:rsid w:val="003325C8"/>
    <w:rsid w:val="003335E7"/>
    <w:rsid w:val="003337D5"/>
    <w:rsid w:val="0033454D"/>
    <w:rsid w:val="00335630"/>
    <w:rsid w:val="00335882"/>
    <w:rsid w:val="00335AE4"/>
    <w:rsid w:val="00335B65"/>
    <w:rsid w:val="00335C8D"/>
    <w:rsid w:val="00335D37"/>
    <w:rsid w:val="00335DC1"/>
    <w:rsid w:val="00336310"/>
    <w:rsid w:val="003369F4"/>
    <w:rsid w:val="00336AB0"/>
    <w:rsid w:val="00336D73"/>
    <w:rsid w:val="0033705F"/>
    <w:rsid w:val="0033714D"/>
    <w:rsid w:val="00337351"/>
    <w:rsid w:val="00337697"/>
    <w:rsid w:val="0034060B"/>
    <w:rsid w:val="0034060C"/>
    <w:rsid w:val="00340AF1"/>
    <w:rsid w:val="00340DC1"/>
    <w:rsid w:val="00341478"/>
    <w:rsid w:val="003422ED"/>
    <w:rsid w:val="0034351C"/>
    <w:rsid w:val="00343679"/>
    <w:rsid w:val="00343EDE"/>
    <w:rsid w:val="00344CC6"/>
    <w:rsid w:val="00344FE1"/>
    <w:rsid w:val="003451B4"/>
    <w:rsid w:val="00345A1D"/>
    <w:rsid w:val="00345DAA"/>
    <w:rsid w:val="00346154"/>
    <w:rsid w:val="00346757"/>
    <w:rsid w:val="00346ADD"/>
    <w:rsid w:val="00346C81"/>
    <w:rsid w:val="003479D0"/>
    <w:rsid w:val="00347A59"/>
    <w:rsid w:val="00347C6B"/>
    <w:rsid w:val="00347D5F"/>
    <w:rsid w:val="00350168"/>
    <w:rsid w:val="00350642"/>
    <w:rsid w:val="00350DEB"/>
    <w:rsid w:val="0035102B"/>
    <w:rsid w:val="003514ED"/>
    <w:rsid w:val="00351D01"/>
    <w:rsid w:val="00352050"/>
    <w:rsid w:val="00352DCF"/>
    <w:rsid w:val="00353296"/>
    <w:rsid w:val="00353496"/>
    <w:rsid w:val="00353873"/>
    <w:rsid w:val="00353EB2"/>
    <w:rsid w:val="003550CC"/>
    <w:rsid w:val="00356240"/>
    <w:rsid w:val="00357674"/>
    <w:rsid w:val="00357E29"/>
    <w:rsid w:val="003600ED"/>
    <w:rsid w:val="00360BB4"/>
    <w:rsid w:val="00360C05"/>
    <w:rsid w:val="00360E50"/>
    <w:rsid w:val="003619C8"/>
    <w:rsid w:val="00362508"/>
    <w:rsid w:val="003626F9"/>
    <w:rsid w:val="00362713"/>
    <w:rsid w:val="00362B7F"/>
    <w:rsid w:val="00363509"/>
    <w:rsid w:val="003635E4"/>
    <w:rsid w:val="00363832"/>
    <w:rsid w:val="00363B2E"/>
    <w:rsid w:val="00363CB8"/>
    <w:rsid w:val="00364494"/>
    <w:rsid w:val="00364536"/>
    <w:rsid w:val="0036457D"/>
    <w:rsid w:val="00365D13"/>
    <w:rsid w:val="00366034"/>
    <w:rsid w:val="003662F5"/>
    <w:rsid w:val="003669EB"/>
    <w:rsid w:val="00366A97"/>
    <w:rsid w:val="00366D30"/>
    <w:rsid w:val="00367A23"/>
    <w:rsid w:val="003712AC"/>
    <w:rsid w:val="00371A6A"/>
    <w:rsid w:val="00371C6A"/>
    <w:rsid w:val="00372028"/>
    <w:rsid w:val="00372707"/>
    <w:rsid w:val="00372940"/>
    <w:rsid w:val="00372BAF"/>
    <w:rsid w:val="00373298"/>
    <w:rsid w:val="0037372E"/>
    <w:rsid w:val="00373963"/>
    <w:rsid w:val="00373D2F"/>
    <w:rsid w:val="00373EFF"/>
    <w:rsid w:val="00374383"/>
    <w:rsid w:val="003746E7"/>
    <w:rsid w:val="00375029"/>
    <w:rsid w:val="003757FB"/>
    <w:rsid w:val="00375838"/>
    <w:rsid w:val="00375AAF"/>
    <w:rsid w:val="00375E19"/>
    <w:rsid w:val="00375F7A"/>
    <w:rsid w:val="00376055"/>
    <w:rsid w:val="003760DD"/>
    <w:rsid w:val="003764C9"/>
    <w:rsid w:val="0037667E"/>
    <w:rsid w:val="0037690C"/>
    <w:rsid w:val="0037718D"/>
    <w:rsid w:val="00377544"/>
    <w:rsid w:val="00377C63"/>
    <w:rsid w:val="00380505"/>
    <w:rsid w:val="00380575"/>
    <w:rsid w:val="00380605"/>
    <w:rsid w:val="00380B36"/>
    <w:rsid w:val="00380D65"/>
    <w:rsid w:val="00380DA9"/>
    <w:rsid w:val="00380F42"/>
    <w:rsid w:val="003823D6"/>
    <w:rsid w:val="0038264A"/>
    <w:rsid w:val="00382C50"/>
    <w:rsid w:val="00383142"/>
    <w:rsid w:val="003834F3"/>
    <w:rsid w:val="003839BD"/>
    <w:rsid w:val="00383B20"/>
    <w:rsid w:val="00383D3E"/>
    <w:rsid w:val="00384FED"/>
    <w:rsid w:val="00385324"/>
    <w:rsid w:val="00385FD4"/>
    <w:rsid w:val="00386649"/>
    <w:rsid w:val="003866E5"/>
    <w:rsid w:val="00386E9A"/>
    <w:rsid w:val="00386EC8"/>
    <w:rsid w:val="0038760D"/>
    <w:rsid w:val="00387648"/>
    <w:rsid w:val="003912AF"/>
    <w:rsid w:val="00392C92"/>
    <w:rsid w:val="00394689"/>
    <w:rsid w:val="00394985"/>
    <w:rsid w:val="0039521C"/>
    <w:rsid w:val="003959B4"/>
    <w:rsid w:val="00395D16"/>
    <w:rsid w:val="003963FB"/>
    <w:rsid w:val="0039731F"/>
    <w:rsid w:val="00397F9B"/>
    <w:rsid w:val="003A02B3"/>
    <w:rsid w:val="003A0AA5"/>
    <w:rsid w:val="003A105D"/>
    <w:rsid w:val="003A1403"/>
    <w:rsid w:val="003A14DD"/>
    <w:rsid w:val="003A1541"/>
    <w:rsid w:val="003A18C5"/>
    <w:rsid w:val="003A26EE"/>
    <w:rsid w:val="003A2A6F"/>
    <w:rsid w:val="003A2C53"/>
    <w:rsid w:val="003A356D"/>
    <w:rsid w:val="003A39C7"/>
    <w:rsid w:val="003A3B1C"/>
    <w:rsid w:val="003A3C96"/>
    <w:rsid w:val="003A4132"/>
    <w:rsid w:val="003A4779"/>
    <w:rsid w:val="003A4B13"/>
    <w:rsid w:val="003A4F0E"/>
    <w:rsid w:val="003A4FC6"/>
    <w:rsid w:val="003A5424"/>
    <w:rsid w:val="003A5867"/>
    <w:rsid w:val="003A58C9"/>
    <w:rsid w:val="003A58F0"/>
    <w:rsid w:val="003A5D12"/>
    <w:rsid w:val="003A6262"/>
    <w:rsid w:val="003A64F0"/>
    <w:rsid w:val="003A6C24"/>
    <w:rsid w:val="003A6D99"/>
    <w:rsid w:val="003A7463"/>
    <w:rsid w:val="003A7641"/>
    <w:rsid w:val="003B0514"/>
    <w:rsid w:val="003B0720"/>
    <w:rsid w:val="003B07A6"/>
    <w:rsid w:val="003B0A94"/>
    <w:rsid w:val="003B0F55"/>
    <w:rsid w:val="003B11AF"/>
    <w:rsid w:val="003B17F8"/>
    <w:rsid w:val="003B19F5"/>
    <w:rsid w:val="003B1ADF"/>
    <w:rsid w:val="003B1D58"/>
    <w:rsid w:val="003B2371"/>
    <w:rsid w:val="003B24BF"/>
    <w:rsid w:val="003B283C"/>
    <w:rsid w:val="003B2E45"/>
    <w:rsid w:val="003B3003"/>
    <w:rsid w:val="003B3470"/>
    <w:rsid w:val="003B3DBD"/>
    <w:rsid w:val="003B4CCE"/>
    <w:rsid w:val="003B4D42"/>
    <w:rsid w:val="003B4ED6"/>
    <w:rsid w:val="003B64A8"/>
    <w:rsid w:val="003B69C3"/>
    <w:rsid w:val="003B6DC1"/>
    <w:rsid w:val="003B6FF2"/>
    <w:rsid w:val="003B7155"/>
    <w:rsid w:val="003B73BC"/>
    <w:rsid w:val="003B73F8"/>
    <w:rsid w:val="003B7969"/>
    <w:rsid w:val="003B7EDD"/>
    <w:rsid w:val="003C05B1"/>
    <w:rsid w:val="003C072E"/>
    <w:rsid w:val="003C0C4D"/>
    <w:rsid w:val="003C1D3C"/>
    <w:rsid w:val="003C2DF0"/>
    <w:rsid w:val="003C3048"/>
    <w:rsid w:val="003C3F86"/>
    <w:rsid w:val="003C407D"/>
    <w:rsid w:val="003C45D5"/>
    <w:rsid w:val="003C4B69"/>
    <w:rsid w:val="003C596B"/>
    <w:rsid w:val="003C5A1D"/>
    <w:rsid w:val="003C6587"/>
    <w:rsid w:val="003C69BA"/>
    <w:rsid w:val="003C6A2C"/>
    <w:rsid w:val="003C6DDF"/>
    <w:rsid w:val="003C704E"/>
    <w:rsid w:val="003C7299"/>
    <w:rsid w:val="003C73E0"/>
    <w:rsid w:val="003C775E"/>
    <w:rsid w:val="003C7820"/>
    <w:rsid w:val="003C792C"/>
    <w:rsid w:val="003D004A"/>
    <w:rsid w:val="003D072F"/>
    <w:rsid w:val="003D0D89"/>
    <w:rsid w:val="003D0E38"/>
    <w:rsid w:val="003D0FAC"/>
    <w:rsid w:val="003D1756"/>
    <w:rsid w:val="003D18E4"/>
    <w:rsid w:val="003D1A93"/>
    <w:rsid w:val="003D2300"/>
    <w:rsid w:val="003D2AC3"/>
    <w:rsid w:val="003D2ACB"/>
    <w:rsid w:val="003D2B83"/>
    <w:rsid w:val="003D38A8"/>
    <w:rsid w:val="003D3FB1"/>
    <w:rsid w:val="003D429F"/>
    <w:rsid w:val="003D4A9B"/>
    <w:rsid w:val="003D4ADF"/>
    <w:rsid w:val="003D50C3"/>
    <w:rsid w:val="003D5331"/>
    <w:rsid w:val="003D565D"/>
    <w:rsid w:val="003D59EE"/>
    <w:rsid w:val="003D5BFE"/>
    <w:rsid w:val="003D60CF"/>
    <w:rsid w:val="003D63B7"/>
    <w:rsid w:val="003D63E3"/>
    <w:rsid w:val="003D66AF"/>
    <w:rsid w:val="003D6794"/>
    <w:rsid w:val="003D714D"/>
    <w:rsid w:val="003D743C"/>
    <w:rsid w:val="003E034B"/>
    <w:rsid w:val="003E15B2"/>
    <w:rsid w:val="003E1733"/>
    <w:rsid w:val="003E28AA"/>
    <w:rsid w:val="003E2EF8"/>
    <w:rsid w:val="003E387F"/>
    <w:rsid w:val="003E3CDE"/>
    <w:rsid w:val="003E3E4D"/>
    <w:rsid w:val="003E4022"/>
    <w:rsid w:val="003E4406"/>
    <w:rsid w:val="003E44AF"/>
    <w:rsid w:val="003E4AFF"/>
    <w:rsid w:val="003E4EB6"/>
    <w:rsid w:val="003E54F1"/>
    <w:rsid w:val="003E5B2C"/>
    <w:rsid w:val="003E5C85"/>
    <w:rsid w:val="003E6806"/>
    <w:rsid w:val="003E735D"/>
    <w:rsid w:val="003E738D"/>
    <w:rsid w:val="003E7556"/>
    <w:rsid w:val="003E7858"/>
    <w:rsid w:val="003E7D51"/>
    <w:rsid w:val="003F0137"/>
    <w:rsid w:val="003F0283"/>
    <w:rsid w:val="003F0417"/>
    <w:rsid w:val="003F121B"/>
    <w:rsid w:val="003F125D"/>
    <w:rsid w:val="003F1734"/>
    <w:rsid w:val="003F191A"/>
    <w:rsid w:val="003F2044"/>
    <w:rsid w:val="003F223D"/>
    <w:rsid w:val="003F3FA8"/>
    <w:rsid w:val="003F44F1"/>
    <w:rsid w:val="003F4CAD"/>
    <w:rsid w:val="003F4E69"/>
    <w:rsid w:val="003F536D"/>
    <w:rsid w:val="003F56CB"/>
    <w:rsid w:val="003F57E2"/>
    <w:rsid w:val="003F59CE"/>
    <w:rsid w:val="003F5B32"/>
    <w:rsid w:val="003F61EF"/>
    <w:rsid w:val="003F6F9D"/>
    <w:rsid w:val="003F7500"/>
    <w:rsid w:val="003F75CC"/>
    <w:rsid w:val="003F7BCC"/>
    <w:rsid w:val="003F7CFC"/>
    <w:rsid w:val="004002AA"/>
    <w:rsid w:val="0040066B"/>
    <w:rsid w:val="004008AA"/>
    <w:rsid w:val="0040160D"/>
    <w:rsid w:val="004020FE"/>
    <w:rsid w:val="00402140"/>
    <w:rsid w:val="004028FB"/>
    <w:rsid w:val="0040319E"/>
    <w:rsid w:val="004039EB"/>
    <w:rsid w:val="004042C7"/>
    <w:rsid w:val="00404707"/>
    <w:rsid w:val="00404746"/>
    <w:rsid w:val="00404767"/>
    <w:rsid w:val="00405157"/>
    <w:rsid w:val="00405509"/>
    <w:rsid w:val="004057EE"/>
    <w:rsid w:val="00405C53"/>
    <w:rsid w:val="00405F96"/>
    <w:rsid w:val="0040606C"/>
    <w:rsid w:val="00406399"/>
    <w:rsid w:val="004069CF"/>
    <w:rsid w:val="00406AF5"/>
    <w:rsid w:val="00406D47"/>
    <w:rsid w:val="00406E07"/>
    <w:rsid w:val="00407061"/>
    <w:rsid w:val="00407A98"/>
    <w:rsid w:val="0041005D"/>
    <w:rsid w:val="004105C3"/>
    <w:rsid w:val="0041071B"/>
    <w:rsid w:val="00410E8C"/>
    <w:rsid w:val="00411A50"/>
    <w:rsid w:val="00411BC2"/>
    <w:rsid w:val="00412AC7"/>
    <w:rsid w:val="00413373"/>
    <w:rsid w:val="0041391B"/>
    <w:rsid w:val="00413ACB"/>
    <w:rsid w:val="00413DF9"/>
    <w:rsid w:val="00414747"/>
    <w:rsid w:val="0041494B"/>
    <w:rsid w:val="00414A62"/>
    <w:rsid w:val="004150D5"/>
    <w:rsid w:val="00415475"/>
    <w:rsid w:val="0041549C"/>
    <w:rsid w:val="0041550D"/>
    <w:rsid w:val="00415DAB"/>
    <w:rsid w:val="00415ED3"/>
    <w:rsid w:val="00416541"/>
    <w:rsid w:val="00416678"/>
    <w:rsid w:val="00416988"/>
    <w:rsid w:val="00416E05"/>
    <w:rsid w:val="004175A5"/>
    <w:rsid w:val="004200E9"/>
    <w:rsid w:val="004203BD"/>
    <w:rsid w:val="00420AF7"/>
    <w:rsid w:val="00420FEB"/>
    <w:rsid w:val="004211CE"/>
    <w:rsid w:val="00421446"/>
    <w:rsid w:val="004214C8"/>
    <w:rsid w:val="004218A8"/>
    <w:rsid w:val="00421A05"/>
    <w:rsid w:val="0042292D"/>
    <w:rsid w:val="00422F23"/>
    <w:rsid w:val="004230A0"/>
    <w:rsid w:val="00423D15"/>
    <w:rsid w:val="00423DED"/>
    <w:rsid w:val="00424049"/>
    <w:rsid w:val="0042468D"/>
    <w:rsid w:val="0042493B"/>
    <w:rsid w:val="00424CCF"/>
    <w:rsid w:val="0042588C"/>
    <w:rsid w:val="004267FF"/>
    <w:rsid w:val="004270E0"/>
    <w:rsid w:val="00427227"/>
    <w:rsid w:val="00427400"/>
    <w:rsid w:val="004278AB"/>
    <w:rsid w:val="004306AB"/>
    <w:rsid w:val="00430B96"/>
    <w:rsid w:val="00430BEA"/>
    <w:rsid w:val="00430F4A"/>
    <w:rsid w:val="00431581"/>
    <w:rsid w:val="0043168F"/>
    <w:rsid w:val="004317E9"/>
    <w:rsid w:val="00431C79"/>
    <w:rsid w:val="004334C8"/>
    <w:rsid w:val="004335E1"/>
    <w:rsid w:val="00433B4E"/>
    <w:rsid w:val="00433B5A"/>
    <w:rsid w:val="00433B5D"/>
    <w:rsid w:val="00434100"/>
    <w:rsid w:val="00434F22"/>
    <w:rsid w:val="00435152"/>
    <w:rsid w:val="0043574F"/>
    <w:rsid w:val="004367A4"/>
    <w:rsid w:val="00436D98"/>
    <w:rsid w:val="00436F88"/>
    <w:rsid w:val="00437273"/>
    <w:rsid w:val="004373DB"/>
    <w:rsid w:val="00437589"/>
    <w:rsid w:val="004401B2"/>
    <w:rsid w:val="004401FE"/>
    <w:rsid w:val="00440DAB"/>
    <w:rsid w:val="00440F7C"/>
    <w:rsid w:val="004411CE"/>
    <w:rsid w:val="00441525"/>
    <w:rsid w:val="0044184D"/>
    <w:rsid w:val="00442A1E"/>
    <w:rsid w:val="00442C80"/>
    <w:rsid w:val="00442DB9"/>
    <w:rsid w:val="00443364"/>
    <w:rsid w:val="004436DD"/>
    <w:rsid w:val="00443915"/>
    <w:rsid w:val="00443931"/>
    <w:rsid w:val="00443C7F"/>
    <w:rsid w:val="00443F20"/>
    <w:rsid w:val="00444074"/>
    <w:rsid w:val="00444341"/>
    <w:rsid w:val="00444C38"/>
    <w:rsid w:val="00445014"/>
    <w:rsid w:val="004451B9"/>
    <w:rsid w:val="00445559"/>
    <w:rsid w:val="00445FF0"/>
    <w:rsid w:val="0044606E"/>
    <w:rsid w:val="0044619F"/>
    <w:rsid w:val="00446524"/>
    <w:rsid w:val="00446971"/>
    <w:rsid w:val="00446F87"/>
    <w:rsid w:val="00446FEA"/>
    <w:rsid w:val="00447215"/>
    <w:rsid w:val="00447253"/>
    <w:rsid w:val="004474EE"/>
    <w:rsid w:val="00447B10"/>
    <w:rsid w:val="00450677"/>
    <w:rsid w:val="004508BC"/>
    <w:rsid w:val="00450B08"/>
    <w:rsid w:val="00450F86"/>
    <w:rsid w:val="00451061"/>
    <w:rsid w:val="004510BE"/>
    <w:rsid w:val="004510D7"/>
    <w:rsid w:val="00451C2B"/>
    <w:rsid w:val="0045289C"/>
    <w:rsid w:val="004528F4"/>
    <w:rsid w:val="00452CF2"/>
    <w:rsid w:val="00452ED8"/>
    <w:rsid w:val="00452F98"/>
    <w:rsid w:val="004530C4"/>
    <w:rsid w:val="00453944"/>
    <w:rsid w:val="00453CF8"/>
    <w:rsid w:val="00454551"/>
    <w:rsid w:val="004545ED"/>
    <w:rsid w:val="004546BB"/>
    <w:rsid w:val="004547EF"/>
    <w:rsid w:val="004553F3"/>
    <w:rsid w:val="004558E0"/>
    <w:rsid w:val="00455BCA"/>
    <w:rsid w:val="00455D0B"/>
    <w:rsid w:val="00456846"/>
    <w:rsid w:val="00456CF1"/>
    <w:rsid w:val="00456D00"/>
    <w:rsid w:val="00456DF2"/>
    <w:rsid w:val="0045767C"/>
    <w:rsid w:val="004579D8"/>
    <w:rsid w:val="00457C11"/>
    <w:rsid w:val="00457D10"/>
    <w:rsid w:val="00457FC6"/>
    <w:rsid w:val="0046010F"/>
    <w:rsid w:val="004609BE"/>
    <w:rsid w:val="004619BC"/>
    <w:rsid w:val="0046220A"/>
    <w:rsid w:val="00462357"/>
    <w:rsid w:val="0046245D"/>
    <w:rsid w:val="004627A9"/>
    <w:rsid w:val="004627AB"/>
    <w:rsid w:val="00463246"/>
    <w:rsid w:val="004632FB"/>
    <w:rsid w:val="00463D11"/>
    <w:rsid w:val="00463D8E"/>
    <w:rsid w:val="00463E45"/>
    <w:rsid w:val="00463E60"/>
    <w:rsid w:val="00463EA2"/>
    <w:rsid w:val="0046422B"/>
    <w:rsid w:val="004645AD"/>
    <w:rsid w:val="00465332"/>
    <w:rsid w:val="00465335"/>
    <w:rsid w:val="00465468"/>
    <w:rsid w:val="004656F4"/>
    <w:rsid w:val="00465B0E"/>
    <w:rsid w:val="00465D57"/>
    <w:rsid w:val="00466019"/>
    <w:rsid w:val="004661E0"/>
    <w:rsid w:val="0046636B"/>
    <w:rsid w:val="004663DA"/>
    <w:rsid w:val="00466CB3"/>
    <w:rsid w:val="00466EDE"/>
    <w:rsid w:val="004674D5"/>
    <w:rsid w:val="00467791"/>
    <w:rsid w:val="00467892"/>
    <w:rsid w:val="00467C38"/>
    <w:rsid w:val="00470EAB"/>
    <w:rsid w:val="00470F26"/>
    <w:rsid w:val="0047237B"/>
    <w:rsid w:val="00472530"/>
    <w:rsid w:val="00472694"/>
    <w:rsid w:val="00472B83"/>
    <w:rsid w:val="00472E56"/>
    <w:rsid w:val="0047367A"/>
    <w:rsid w:val="00473C8E"/>
    <w:rsid w:val="00473EEA"/>
    <w:rsid w:val="004743C4"/>
    <w:rsid w:val="0047457D"/>
    <w:rsid w:val="00474695"/>
    <w:rsid w:val="00474B4C"/>
    <w:rsid w:val="00475048"/>
    <w:rsid w:val="0047514A"/>
    <w:rsid w:val="0047582A"/>
    <w:rsid w:val="00475EFE"/>
    <w:rsid w:val="00476175"/>
    <w:rsid w:val="0047643A"/>
    <w:rsid w:val="00476B90"/>
    <w:rsid w:val="00476D2E"/>
    <w:rsid w:val="00477463"/>
    <w:rsid w:val="00477664"/>
    <w:rsid w:val="00477804"/>
    <w:rsid w:val="00477C4C"/>
    <w:rsid w:val="00477CF9"/>
    <w:rsid w:val="00477D9D"/>
    <w:rsid w:val="00477F8E"/>
    <w:rsid w:val="00480031"/>
    <w:rsid w:val="0048075E"/>
    <w:rsid w:val="00480A51"/>
    <w:rsid w:val="004813E1"/>
    <w:rsid w:val="0048141E"/>
    <w:rsid w:val="00482835"/>
    <w:rsid w:val="004829A8"/>
    <w:rsid w:val="00482C94"/>
    <w:rsid w:val="004833B2"/>
    <w:rsid w:val="00483750"/>
    <w:rsid w:val="00483771"/>
    <w:rsid w:val="00483C3D"/>
    <w:rsid w:val="00483D3F"/>
    <w:rsid w:val="0048465E"/>
    <w:rsid w:val="00484F5B"/>
    <w:rsid w:val="00485E2C"/>
    <w:rsid w:val="00486ABD"/>
    <w:rsid w:val="0048700A"/>
    <w:rsid w:val="00487BA1"/>
    <w:rsid w:val="00487F18"/>
    <w:rsid w:val="004900CF"/>
    <w:rsid w:val="00490133"/>
    <w:rsid w:val="0049161B"/>
    <w:rsid w:val="0049179B"/>
    <w:rsid w:val="004929AD"/>
    <w:rsid w:val="00492ADC"/>
    <w:rsid w:val="0049321B"/>
    <w:rsid w:val="00493754"/>
    <w:rsid w:val="00493764"/>
    <w:rsid w:val="00493B14"/>
    <w:rsid w:val="00493E0B"/>
    <w:rsid w:val="00493E8A"/>
    <w:rsid w:val="00493F92"/>
    <w:rsid w:val="00494299"/>
    <w:rsid w:val="004944FC"/>
    <w:rsid w:val="0049485E"/>
    <w:rsid w:val="00495160"/>
    <w:rsid w:val="0049549B"/>
    <w:rsid w:val="00495A8A"/>
    <w:rsid w:val="00495BE7"/>
    <w:rsid w:val="00495C5B"/>
    <w:rsid w:val="00495CA0"/>
    <w:rsid w:val="00495D4C"/>
    <w:rsid w:val="00495E19"/>
    <w:rsid w:val="00495FFE"/>
    <w:rsid w:val="004962CF"/>
    <w:rsid w:val="00496881"/>
    <w:rsid w:val="004976B2"/>
    <w:rsid w:val="004976B3"/>
    <w:rsid w:val="004976C8"/>
    <w:rsid w:val="004A01F2"/>
    <w:rsid w:val="004A029E"/>
    <w:rsid w:val="004A0379"/>
    <w:rsid w:val="004A03E5"/>
    <w:rsid w:val="004A122A"/>
    <w:rsid w:val="004A1AA2"/>
    <w:rsid w:val="004A1AB7"/>
    <w:rsid w:val="004A1C52"/>
    <w:rsid w:val="004A1C6F"/>
    <w:rsid w:val="004A1DB8"/>
    <w:rsid w:val="004A23A8"/>
    <w:rsid w:val="004A243E"/>
    <w:rsid w:val="004A2F89"/>
    <w:rsid w:val="004A326A"/>
    <w:rsid w:val="004A4030"/>
    <w:rsid w:val="004A4712"/>
    <w:rsid w:val="004A472E"/>
    <w:rsid w:val="004A47AB"/>
    <w:rsid w:val="004A47DC"/>
    <w:rsid w:val="004A49D3"/>
    <w:rsid w:val="004A501E"/>
    <w:rsid w:val="004A549A"/>
    <w:rsid w:val="004A5863"/>
    <w:rsid w:val="004A5EED"/>
    <w:rsid w:val="004A693D"/>
    <w:rsid w:val="004A6B06"/>
    <w:rsid w:val="004A6DF2"/>
    <w:rsid w:val="004A75C3"/>
    <w:rsid w:val="004A7F62"/>
    <w:rsid w:val="004B0CD2"/>
    <w:rsid w:val="004B0D9E"/>
    <w:rsid w:val="004B1575"/>
    <w:rsid w:val="004B17A0"/>
    <w:rsid w:val="004B1D66"/>
    <w:rsid w:val="004B28D2"/>
    <w:rsid w:val="004B30A7"/>
    <w:rsid w:val="004B352B"/>
    <w:rsid w:val="004B355E"/>
    <w:rsid w:val="004B3927"/>
    <w:rsid w:val="004B435F"/>
    <w:rsid w:val="004B4C62"/>
    <w:rsid w:val="004B4D02"/>
    <w:rsid w:val="004B5519"/>
    <w:rsid w:val="004B5B7D"/>
    <w:rsid w:val="004B5BCB"/>
    <w:rsid w:val="004B5CF1"/>
    <w:rsid w:val="004B5EC5"/>
    <w:rsid w:val="004B5FD6"/>
    <w:rsid w:val="004B6050"/>
    <w:rsid w:val="004B6382"/>
    <w:rsid w:val="004B640E"/>
    <w:rsid w:val="004B68EC"/>
    <w:rsid w:val="004B6AD8"/>
    <w:rsid w:val="004B6B90"/>
    <w:rsid w:val="004B764B"/>
    <w:rsid w:val="004B77BC"/>
    <w:rsid w:val="004B79B0"/>
    <w:rsid w:val="004B79BE"/>
    <w:rsid w:val="004C0062"/>
    <w:rsid w:val="004C0396"/>
    <w:rsid w:val="004C0623"/>
    <w:rsid w:val="004C0825"/>
    <w:rsid w:val="004C0907"/>
    <w:rsid w:val="004C0B61"/>
    <w:rsid w:val="004C0C65"/>
    <w:rsid w:val="004C10BD"/>
    <w:rsid w:val="004C1589"/>
    <w:rsid w:val="004C2BC0"/>
    <w:rsid w:val="004C33F0"/>
    <w:rsid w:val="004C347D"/>
    <w:rsid w:val="004C373E"/>
    <w:rsid w:val="004C3C2F"/>
    <w:rsid w:val="004C3CD4"/>
    <w:rsid w:val="004C465E"/>
    <w:rsid w:val="004C4E6D"/>
    <w:rsid w:val="004C54CA"/>
    <w:rsid w:val="004C55D2"/>
    <w:rsid w:val="004C66A1"/>
    <w:rsid w:val="004C6740"/>
    <w:rsid w:val="004D0F30"/>
    <w:rsid w:val="004D1737"/>
    <w:rsid w:val="004D18D2"/>
    <w:rsid w:val="004D1B49"/>
    <w:rsid w:val="004D1D76"/>
    <w:rsid w:val="004D2151"/>
    <w:rsid w:val="004D293E"/>
    <w:rsid w:val="004D33C1"/>
    <w:rsid w:val="004D344C"/>
    <w:rsid w:val="004D382A"/>
    <w:rsid w:val="004D3B91"/>
    <w:rsid w:val="004D3C4F"/>
    <w:rsid w:val="004D3C67"/>
    <w:rsid w:val="004D4B95"/>
    <w:rsid w:val="004D4F09"/>
    <w:rsid w:val="004D4F8E"/>
    <w:rsid w:val="004D546A"/>
    <w:rsid w:val="004D5DEE"/>
    <w:rsid w:val="004D6D99"/>
    <w:rsid w:val="004D78D7"/>
    <w:rsid w:val="004E05BE"/>
    <w:rsid w:val="004E09BD"/>
    <w:rsid w:val="004E12A4"/>
    <w:rsid w:val="004E13A8"/>
    <w:rsid w:val="004E13BC"/>
    <w:rsid w:val="004E181A"/>
    <w:rsid w:val="004E1C30"/>
    <w:rsid w:val="004E1C3F"/>
    <w:rsid w:val="004E2071"/>
    <w:rsid w:val="004E24B1"/>
    <w:rsid w:val="004E2547"/>
    <w:rsid w:val="004E26B1"/>
    <w:rsid w:val="004E2DF6"/>
    <w:rsid w:val="004E2F75"/>
    <w:rsid w:val="004E34B7"/>
    <w:rsid w:val="004E36A5"/>
    <w:rsid w:val="004E38E0"/>
    <w:rsid w:val="004E3F20"/>
    <w:rsid w:val="004E3FA1"/>
    <w:rsid w:val="004E511C"/>
    <w:rsid w:val="004E5448"/>
    <w:rsid w:val="004E5B45"/>
    <w:rsid w:val="004E6052"/>
    <w:rsid w:val="004E66B8"/>
    <w:rsid w:val="004E6CCC"/>
    <w:rsid w:val="004E6DA9"/>
    <w:rsid w:val="004E7127"/>
    <w:rsid w:val="004E759E"/>
    <w:rsid w:val="004E7BDC"/>
    <w:rsid w:val="004E7CDC"/>
    <w:rsid w:val="004E7D89"/>
    <w:rsid w:val="004F060A"/>
    <w:rsid w:val="004F064C"/>
    <w:rsid w:val="004F070B"/>
    <w:rsid w:val="004F082E"/>
    <w:rsid w:val="004F0AA7"/>
    <w:rsid w:val="004F0DFF"/>
    <w:rsid w:val="004F1122"/>
    <w:rsid w:val="004F12FB"/>
    <w:rsid w:val="004F1322"/>
    <w:rsid w:val="004F141E"/>
    <w:rsid w:val="004F18AC"/>
    <w:rsid w:val="004F19A8"/>
    <w:rsid w:val="004F19E0"/>
    <w:rsid w:val="004F1A11"/>
    <w:rsid w:val="004F1BB3"/>
    <w:rsid w:val="004F1DC7"/>
    <w:rsid w:val="004F276C"/>
    <w:rsid w:val="004F2ADE"/>
    <w:rsid w:val="004F307D"/>
    <w:rsid w:val="004F3F7D"/>
    <w:rsid w:val="004F459D"/>
    <w:rsid w:val="004F4D33"/>
    <w:rsid w:val="004F5AA0"/>
    <w:rsid w:val="004F5B2B"/>
    <w:rsid w:val="004F6343"/>
    <w:rsid w:val="004F6856"/>
    <w:rsid w:val="004F6A48"/>
    <w:rsid w:val="004F6E06"/>
    <w:rsid w:val="004F794B"/>
    <w:rsid w:val="004F7A26"/>
    <w:rsid w:val="004F7A5F"/>
    <w:rsid w:val="005009F9"/>
    <w:rsid w:val="00500CFE"/>
    <w:rsid w:val="00500D38"/>
    <w:rsid w:val="00500F40"/>
    <w:rsid w:val="00501045"/>
    <w:rsid w:val="00501251"/>
    <w:rsid w:val="00501308"/>
    <w:rsid w:val="005016D5"/>
    <w:rsid w:val="00501C05"/>
    <w:rsid w:val="00501C6E"/>
    <w:rsid w:val="00501F76"/>
    <w:rsid w:val="00502001"/>
    <w:rsid w:val="00502453"/>
    <w:rsid w:val="0050273C"/>
    <w:rsid w:val="0050287A"/>
    <w:rsid w:val="00502CC6"/>
    <w:rsid w:val="005035E4"/>
    <w:rsid w:val="00504AA5"/>
    <w:rsid w:val="00504C8C"/>
    <w:rsid w:val="00505B84"/>
    <w:rsid w:val="00506789"/>
    <w:rsid w:val="00506CEE"/>
    <w:rsid w:val="00506D40"/>
    <w:rsid w:val="00507DE7"/>
    <w:rsid w:val="005106A8"/>
    <w:rsid w:val="00510852"/>
    <w:rsid w:val="00511180"/>
    <w:rsid w:val="0051118F"/>
    <w:rsid w:val="00511485"/>
    <w:rsid w:val="005114B9"/>
    <w:rsid w:val="005122BB"/>
    <w:rsid w:val="0051231E"/>
    <w:rsid w:val="005129FF"/>
    <w:rsid w:val="00513258"/>
    <w:rsid w:val="00513636"/>
    <w:rsid w:val="0051377A"/>
    <w:rsid w:val="005144F6"/>
    <w:rsid w:val="00514C65"/>
    <w:rsid w:val="0051502B"/>
    <w:rsid w:val="00515D68"/>
    <w:rsid w:val="005161F0"/>
    <w:rsid w:val="00516434"/>
    <w:rsid w:val="005167AD"/>
    <w:rsid w:val="0051693A"/>
    <w:rsid w:val="00516B91"/>
    <w:rsid w:val="0051763B"/>
    <w:rsid w:val="00517836"/>
    <w:rsid w:val="00517B1A"/>
    <w:rsid w:val="00520537"/>
    <w:rsid w:val="00520693"/>
    <w:rsid w:val="00521002"/>
    <w:rsid w:val="0052280A"/>
    <w:rsid w:val="005231E6"/>
    <w:rsid w:val="00523456"/>
    <w:rsid w:val="00523B24"/>
    <w:rsid w:val="0052442D"/>
    <w:rsid w:val="005246CA"/>
    <w:rsid w:val="005250AC"/>
    <w:rsid w:val="005254E8"/>
    <w:rsid w:val="00525838"/>
    <w:rsid w:val="00525AAF"/>
    <w:rsid w:val="00525CBF"/>
    <w:rsid w:val="0052627B"/>
    <w:rsid w:val="00526445"/>
    <w:rsid w:val="0052680B"/>
    <w:rsid w:val="005273AE"/>
    <w:rsid w:val="00527B88"/>
    <w:rsid w:val="00530735"/>
    <w:rsid w:val="00530A2A"/>
    <w:rsid w:val="005313B9"/>
    <w:rsid w:val="005317C1"/>
    <w:rsid w:val="00531E8A"/>
    <w:rsid w:val="00532376"/>
    <w:rsid w:val="005323B3"/>
    <w:rsid w:val="0053252C"/>
    <w:rsid w:val="00533091"/>
    <w:rsid w:val="005336A6"/>
    <w:rsid w:val="005337CC"/>
    <w:rsid w:val="00533F6A"/>
    <w:rsid w:val="005346FC"/>
    <w:rsid w:val="005357F4"/>
    <w:rsid w:val="005359CF"/>
    <w:rsid w:val="00535BD1"/>
    <w:rsid w:val="00535C36"/>
    <w:rsid w:val="005365DF"/>
    <w:rsid w:val="005369ED"/>
    <w:rsid w:val="00536B71"/>
    <w:rsid w:val="005377FD"/>
    <w:rsid w:val="00537D61"/>
    <w:rsid w:val="00537DA7"/>
    <w:rsid w:val="00537E0D"/>
    <w:rsid w:val="0054047D"/>
    <w:rsid w:val="00540578"/>
    <w:rsid w:val="00540BF1"/>
    <w:rsid w:val="005412CD"/>
    <w:rsid w:val="0054163A"/>
    <w:rsid w:val="00541FEE"/>
    <w:rsid w:val="00542B86"/>
    <w:rsid w:val="00542FE6"/>
    <w:rsid w:val="005438DA"/>
    <w:rsid w:val="00544133"/>
    <w:rsid w:val="00544899"/>
    <w:rsid w:val="00544A2B"/>
    <w:rsid w:val="00544A8B"/>
    <w:rsid w:val="00545621"/>
    <w:rsid w:val="00545C4D"/>
    <w:rsid w:val="0054720B"/>
    <w:rsid w:val="00547A83"/>
    <w:rsid w:val="00547BC4"/>
    <w:rsid w:val="00547D3F"/>
    <w:rsid w:val="00550077"/>
    <w:rsid w:val="005500B2"/>
    <w:rsid w:val="00550252"/>
    <w:rsid w:val="00550734"/>
    <w:rsid w:val="00550AB0"/>
    <w:rsid w:val="005513CD"/>
    <w:rsid w:val="005521BA"/>
    <w:rsid w:val="0055286F"/>
    <w:rsid w:val="00552CEE"/>
    <w:rsid w:val="00553750"/>
    <w:rsid w:val="00553F8C"/>
    <w:rsid w:val="00554390"/>
    <w:rsid w:val="005544C3"/>
    <w:rsid w:val="005546D3"/>
    <w:rsid w:val="00554D30"/>
    <w:rsid w:val="00554E83"/>
    <w:rsid w:val="00555ACD"/>
    <w:rsid w:val="00556F05"/>
    <w:rsid w:val="00557A1F"/>
    <w:rsid w:val="00557F4D"/>
    <w:rsid w:val="00557F5B"/>
    <w:rsid w:val="005600BA"/>
    <w:rsid w:val="00560385"/>
    <w:rsid w:val="00560587"/>
    <w:rsid w:val="0056073C"/>
    <w:rsid w:val="00561502"/>
    <w:rsid w:val="005615A2"/>
    <w:rsid w:val="005630B5"/>
    <w:rsid w:val="00563261"/>
    <w:rsid w:val="0056356C"/>
    <w:rsid w:val="0056361B"/>
    <w:rsid w:val="005637B4"/>
    <w:rsid w:val="00563ED6"/>
    <w:rsid w:val="00564089"/>
    <w:rsid w:val="005641F5"/>
    <w:rsid w:val="005645B1"/>
    <w:rsid w:val="00564613"/>
    <w:rsid w:val="00564C48"/>
    <w:rsid w:val="0056555E"/>
    <w:rsid w:val="0056569C"/>
    <w:rsid w:val="00565B78"/>
    <w:rsid w:val="00565F4D"/>
    <w:rsid w:val="005664EE"/>
    <w:rsid w:val="0056746A"/>
    <w:rsid w:val="005706C3"/>
    <w:rsid w:val="0057150F"/>
    <w:rsid w:val="00571618"/>
    <w:rsid w:val="00571986"/>
    <w:rsid w:val="00571B05"/>
    <w:rsid w:val="0057235B"/>
    <w:rsid w:val="00572379"/>
    <w:rsid w:val="00573859"/>
    <w:rsid w:val="00573E02"/>
    <w:rsid w:val="005740A9"/>
    <w:rsid w:val="00574660"/>
    <w:rsid w:val="00574A94"/>
    <w:rsid w:val="00575055"/>
    <w:rsid w:val="00575097"/>
    <w:rsid w:val="00575168"/>
    <w:rsid w:val="005759AE"/>
    <w:rsid w:val="00575A09"/>
    <w:rsid w:val="0057690A"/>
    <w:rsid w:val="00576DCD"/>
    <w:rsid w:val="00576E3E"/>
    <w:rsid w:val="00576F63"/>
    <w:rsid w:val="00577062"/>
    <w:rsid w:val="005773CF"/>
    <w:rsid w:val="0057759C"/>
    <w:rsid w:val="0057762A"/>
    <w:rsid w:val="0057797C"/>
    <w:rsid w:val="00577C95"/>
    <w:rsid w:val="005802E7"/>
    <w:rsid w:val="005805D2"/>
    <w:rsid w:val="00580713"/>
    <w:rsid w:val="00580988"/>
    <w:rsid w:val="00580B88"/>
    <w:rsid w:val="00580E67"/>
    <w:rsid w:val="005810EF"/>
    <w:rsid w:val="00581909"/>
    <w:rsid w:val="00581E5D"/>
    <w:rsid w:val="005824F1"/>
    <w:rsid w:val="00582B36"/>
    <w:rsid w:val="00582C21"/>
    <w:rsid w:val="005835E5"/>
    <w:rsid w:val="00584276"/>
    <w:rsid w:val="0058468D"/>
    <w:rsid w:val="00584B6D"/>
    <w:rsid w:val="00584CCB"/>
    <w:rsid w:val="00584DD5"/>
    <w:rsid w:val="00584F01"/>
    <w:rsid w:val="00584FD2"/>
    <w:rsid w:val="00585081"/>
    <w:rsid w:val="00585943"/>
    <w:rsid w:val="00585E88"/>
    <w:rsid w:val="00586270"/>
    <w:rsid w:val="00586328"/>
    <w:rsid w:val="0058633C"/>
    <w:rsid w:val="005866FA"/>
    <w:rsid w:val="00587234"/>
    <w:rsid w:val="005873FF"/>
    <w:rsid w:val="00587852"/>
    <w:rsid w:val="00587B0E"/>
    <w:rsid w:val="00587C72"/>
    <w:rsid w:val="00587D14"/>
    <w:rsid w:val="00587E4B"/>
    <w:rsid w:val="00590318"/>
    <w:rsid w:val="00590616"/>
    <w:rsid w:val="00590F48"/>
    <w:rsid w:val="00591051"/>
    <w:rsid w:val="005916D3"/>
    <w:rsid w:val="0059192C"/>
    <w:rsid w:val="00592228"/>
    <w:rsid w:val="00592297"/>
    <w:rsid w:val="0059287C"/>
    <w:rsid w:val="005934E9"/>
    <w:rsid w:val="00593A61"/>
    <w:rsid w:val="00593C39"/>
    <w:rsid w:val="005941F5"/>
    <w:rsid w:val="00594371"/>
    <w:rsid w:val="005945D3"/>
    <w:rsid w:val="0059465F"/>
    <w:rsid w:val="00594F0D"/>
    <w:rsid w:val="00595020"/>
    <w:rsid w:val="00595886"/>
    <w:rsid w:val="005961F5"/>
    <w:rsid w:val="00596552"/>
    <w:rsid w:val="00596558"/>
    <w:rsid w:val="005965DA"/>
    <w:rsid w:val="005971C8"/>
    <w:rsid w:val="005975B0"/>
    <w:rsid w:val="00597710"/>
    <w:rsid w:val="00597958"/>
    <w:rsid w:val="00597B9A"/>
    <w:rsid w:val="00597CE1"/>
    <w:rsid w:val="00597DC9"/>
    <w:rsid w:val="00597DEC"/>
    <w:rsid w:val="00597E41"/>
    <w:rsid w:val="005A009D"/>
    <w:rsid w:val="005A0382"/>
    <w:rsid w:val="005A0669"/>
    <w:rsid w:val="005A166C"/>
    <w:rsid w:val="005A169B"/>
    <w:rsid w:val="005A16B9"/>
    <w:rsid w:val="005A1B8C"/>
    <w:rsid w:val="005A23D6"/>
    <w:rsid w:val="005A2F65"/>
    <w:rsid w:val="005A32B7"/>
    <w:rsid w:val="005A35BB"/>
    <w:rsid w:val="005A3764"/>
    <w:rsid w:val="005A3D87"/>
    <w:rsid w:val="005A402B"/>
    <w:rsid w:val="005A492C"/>
    <w:rsid w:val="005A5007"/>
    <w:rsid w:val="005A5352"/>
    <w:rsid w:val="005A5E93"/>
    <w:rsid w:val="005A62EE"/>
    <w:rsid w:val="005A6A27"/>
    <w:rsid w:val="005A6B4E"/>
    <w:rsid w:val="005A708E"/>
    <w:rsid w:val="005A73E4"/>
    <w:rsid w:val="005A75BD"/>
    <w:rsid w:val="005A7896"/>
    <w:rsid w:val="005B0DDF"/>
    <w:rsid w:val="005B1497"/>
    <w:rsid w:val="005B1AD5"/>
    <w:rsid w:val="005B1D9E"/>
    <w:rsid w:val="005B2143"/>
    <w:rsid w:val="005B25A7"/>
    <w:rsid w:val="005B2762"/>
    <w:rsid w:val="005B2EC0"/>
    <w:rsid w:val="005B3543"/>
    <w:rsid w:val="005B3D8D"/>
    <w:rsid w:val="005B4474"/>
    <w:rsid w:val="005B4517"/>
    <w:rsid w:val="005B47F4"/>
    <w:rsid w:val="005B4867"/>
    <w:rsid w:val="005B49D8"/>
    <w:rsid w:val="005B4B9C"/>
    <w:rsid w:val="005B4BA7"/>
    <w:rsid w:val="005B4DD7"/>
    <w:rsid w:val="005B4E56"/>
    <w:rsid w:val="005B4EA2"/>
    <w:rsid w:val="005B5238"/>
    <w:rsid w:val="005B58D8"/>
    <w:rsid w:val="005B6594"/>
    <w:rsid w:val="005B6668"/>
    <w:rsid w:val="005B7E11"/>
    <w:rsid w:val="005C0569"/>
    <w:rsid w:val="005C0AE1"/>
    <w:rsid w:val="005C0B20"/>
    <w:rsid w:val="005C1B97"/>
    <w:rsid w:val="005C1BC0"/>
    <w:rsid w:val="005C1EA0"/>
    <w:rsid w:val="005C24BE"/>
    <w:rsid w:val="005C288C"/>
    <w:rsid w:val="005C36C2"/>
    <w:rsid w:val="005C4726"/>
    <w:rsid w:val="005C556B"/>
    <w:rsid w:val="005C56CD"/>
    <w:rsid w:val="005C57C5"/>
    <w:rsid w:val="005C78DD"/>
    <w:rsid w:val="005C78E2"/>
    <w:rsid w:val="005D007E"/>
    <w:rsid w:val="005D0845"/>
    <w:rsid w:val="005D0933"/>
    <w:rsid w:val="005D1754"/>
    <w:rsid w:val="005D1949"/>
    <w:rsid w:val="005D1E0D"/>
    <w:rsid w:val="005D2535"/>
    <w:rsid w:val="005D313B"/>
    <w:rsid w:val="005D33AA"/>
    <w:rsid w:val="005D34EB"/>
    <w:rsid w:val="005D3CA6"/>
    <w:rsid w:val="005D3E98"/>
    <w:rsid w:val="005D4317"/>
    <w:rsid w:val="005D47F5"/>
    <w:rsid w:val="005D5081"/>
    <w:rsid w:val="005D59E5"/>
    <w:rsid w:val="005D5A6A"/>
    <w:rsid w:val="005D69C0"/>
    <w:rsid w:val="005D705D"/>
    <w:rsid w:val="005D76FC"/>
    <w:rsid w:val="005D79BA"/>
    <w:rsid w:val="005D7AEE"/>
    <w:rsid w:val="005D7C53"/>
    <w:rsid w:val="005E0484"/>
    <w:rsid w:val="005E06B5"/>
    <w:rsid w:val="005E0FE8"/>
    <w:rsid w:val="005E19DE"/>
    <w:rsid w:val="005E1BF6"/>
    <w:rsid w:val="005E1CCC"/>
    <w:rsid w:val="005E2CA7"/>
    <w:rsid w:val="005E2DE7"/>
    <w:rsid w:val="005E3067"/>
    <w:rsid w:val="005E3166"/>
    <w:rsid w:val="005E3ADB"/>
    <w:rsid w:val="005E3D36"/>
    <w:rsid w:val="005E5638"/>
    <w:rsid w:val="005E5C5F"/>
    <w:rsid w:val="005E5D45"/>
    <w:rsid w:val="005E6347"/>
    <w:rsid w:val="005E6841"/>
    <w:rsid w:val="005E6D8B"/>
    <w:rsid w:val="005E7127"/>
    <w:rsid w:val="005E75C8"/>
    <w:rsid w:val="005E76A4"/>
    <w:rsid w:val="005F03F7"/>
    <w:rsid w:val="005F0DD8"/>
    <w:rsid w:val="005F0F70"/>
    <w:rsid w:val="005F121A"/>
    <w:rsid w:val="005F1309"/>
    <w:rsid w:val="005F1781"/>
    <w:rsid w:val="005F247F"/>
    <w:rsid w:val="005F28FC"/>
    <w:rsid w:val="005F2D67"/>
    <w:rsid w:val="005F2FB7"/>
    <w:rsid w:val="005F306F"/>
    <w:rsid w:val="005F329F"/>
    <w:rsid w:val="005F374A"/>
    <w:rsid w:val="005F429D"/>
    <w:rsid w:val="005F4A49"/>
    <w:rsid w:val="005F4B45"/>
    <w:rsid w:val="005F4D25"/>
    <w:rsid w:val="005F4E09"/>
    <w:rsid w:val="005F4EAA"/>
    <w:rsid w:val="005F59FD"/>
    <w:rsid w:val="005F5AE6"/>
    <w:rsid w:val="005F6073"/>
    <w:rsid w:val="005F64B9"/>
    <w:rsid w:val="005F6625"/>
    <w:rsid w:val="005F695C"/>
    <w:rsid w:val="005F75C0"/>
    <w:rsid w:val="005F75CC"/>
    <w:rsid w:val="005F7A8D"/>
    <w:rsid w:val="005F7B93"/>
    <w:rsid w:val="0060055D"/>
    <w:rsid w:val="00600930"/>
    <w:rsid w:val="00600E23"/>
    <w:rsid w:val="00600E69"/>
    <w:rsid w:val="00602CCF"/>
    <w:rsid w:val="00602FDE"/>
    <w:rsid w:val="006030DA"/>
    <w:rsid w:val="00604844"/>
    <w:rsid w:val="006049BB"/>
    <w:rsid w:val="00604E75"/>
    <w:rsid w:val="0060513B"/>
    <w:rsid w:val="00605E7C"/>
    <w:rsid w:val="00606995"/>
    <w:rsid w:val="0060752B"/>
    <w:rsid w:val="00607AD6"/>
    <w:rsid w:val="00610285"/>
    <w:rsid w:val="0061032E"/>
    <w:rsid w:val="00610A71"/>
    <w:rsid w:val="00610B97"/>
    <w:rsid w:val="00610BF2"/>
    <w:rsid w:val="00611432"/>
    <w:rsid w:val="00611973"/>
    <w:rsid w:val="006120FB"/>
    <w:rsid w:val="00612262"/>
    <w:rsid w:val="006126B1"/>
    <w:rsid w:val="00612A75"/>
    <w:rsid w:val="00613252"/>
    <w:rsid w:val="0061328C"/>
    <w:rsid w:val="0061339B"/>
    <w:rsid w:val="00613CA2"/>
    <w:rsid w:val="006144B5"/>
    <w:rsid w:val="00614534"/>
    <w:rsid w:val="006151A3"/>
    <w:rsid w:val="006154FB"/>
    <w:rsid w:val="00615CDC"/>
    <w:rsid w:val="00616381"/>
    <w:rsid w:val="00616D6B"/>
    <w:rsid w:val="00616FA0"/>
    <w:rsid w:val="00617458"/>
    <w:rsid w:val="00617948"/>
    <w:rsid w:val="00620124"/>
    <w:rsid w:val="006212DC"/>
    <w:rsid w:val="00621980"/>
    <w:rsid w:val="00622C87"/>
    <w:rsid w:val="0062358E"/>
    <w:rsid w:val="00624122"/>
    <w:rsid w:val="006242AD"/>
    <w:rsid w:val="0062440C"/>
    <w:rsid w:val="0062566D"/>
    <w:rsid w:val="00625841"/>
    <w:rsid w:val="00625F2A"/>
    <w:rsid w:val="00626001"/>
    <w:rsid w:val="006261C1"/>
    <w:rsid w:val="006263B1"/>
    <w:rsid w:val="006264B8"/>
    <w:rsid w:val="00627802"/>
    <w:rsid w:val="00627AB7"/>
    <w:rsid w:val="00630A06"/>
    <w:rsid w:val="00630A8C"/>
    <w:rsid w:val="00631149"/>
    <w:rsid w:val="00632264"/>
    <w:rsid w:val="006326D6"/>
    <w:rsid w:val="00632AC0"/>
    <w:rsid w:val="00632EAF"/>
    <w:rsid w:val="00632F74"/>
    <w:rsid w:val="006335C5"/>
    <w:rsid w:val="006339BD"/>
    <w:rsid w:val="006345FF"/>
    <w:rsid w:val="00634EE4"/>
    <w:rsid w:val="00635104"/>
    <w:rsid w:val="006360E7"/>
    <w:rsid w:val="006365F0"/>
    <w:rsid w:val="00636D50"/>
    <w:rsid w:val="00636DE4"/>
    <w:rsid w:val="006377F8"/>
    <w:rsid w:val="00637F5A"/>
    <w:rsid w:val="00640490"/>
    <w:rsid w:val="00640554"/>
    <w:rsid w:val="0064066C"/>
    <w:rsid w:val="006407BA"/>
    <w:rsid w:val="00640983"/>
    <w:rsid w:val="006409A5"/>
    <w:rsid w:val="00640B4D"/>
    <w:rsid w:val="00641E6E"/>
    <w:rsid w:val="006425BB"/>
    <w:rsid w:val="0064279A"/>
    <w:rsid w:val="006428A8"/>
    <w:rsid w:val="0064290D"/>
    <w:rsid w:val="00642920"/>
    <w:rsid w:val="00643AD8"/>
    <w:rsid w:val="006448D7"/>
    <w:rsid w:val="00644A90"/>
    <w:rsid w:val="00644B82"/>
    <w:rsid w:val="00644D27"/>
    <w:rsid w:val="00644D78"/>
    <w:rsid w:val="0064539F"/>
    <w:rsid w:val="0064558C"/>
    <w:rsid w:val="00645756"/>
    <w:rsid w:val="00645F8A"/>
    <w:rsid w:val="006465B5"/>
    <w:rsid w:val="006469D3"/>
    <w:rsid w:val="0064783D"/>
    <w:rsid w:val="00647BD4"/>
    <w:rsid w:val="00647CA2"/>
    <w:rsid w:val="00647D9D"/>
    <w:rsid w:val="00647ECE"/>
    <w:rsid w:val="00650168"/>
    <w:rsid w:val="00650A3D"/>
    <w:rsid w:val="00650A49"/>
    <w:rsid w:val="00650E8F"/>
    <w:rsid w:val="00651331"/>
    <w:rsid w:val="00651596"/>
    <w:rsid w:val="00651B1F"/>
    <w:rsid w:val="00652171"/>
    <w:rsid w:val="0065239A"/>
    <w:rsid w:val="006525B0"/>
    <w:rsid w:val="00652C45"/>
    <w:rsid w:val="006531A5"/>
    <w:rsid w:val="0065385B"/>
    <w:rsid w:val="0065385E"/>
    <w:rsid w:val="00653988"/>
    <w:rsid w:val="00653FFF"/>
    <w:rsid w:val="00654731"/>
    <w:rsid w:val="00654761"/>
    <w:rsid w:val="00655710"/>
    <w:rsid w:val="006559A8"/>
    <w:rsid w:val="00655EBC"/>
    <w:rsid w:val="00655FC0"/>
    <w:rsid w:val="0065648B"/>
    <w:rsid w:val="006577FD"/>
    <w:rsid w:val="006579C1"/>
    <w:rsid w:val="00660149"/>
    <w:rsid w:val="0066135D"/>
    <w:rsid w:val="00661569"/>
    <w:rsid w:val="006616E3"/>
    <w:rsid w:val="00661DDC"/>
    <w:rsid w:val="00661EC2"/>
    <w:rsid w:val="0066228D"/>
    <w:rsid w:val="00662B8C"/>
    <w:rsid w:val="00662CAF"/>
    <w:rsid w:val="00663507"/>
    <w:rsid w:val="006635FC"/>
    <w:rsid w:val="006643B4"/>
    <w:rsid w:val="0066441D"/>
    <w:rsid w:val="00664B71"/>
    <w:rsid w:val="00664DD1"/>
    <w:rsid w:val="00666BFD"/>
    <w:rsid w:val="00666D7D"/>
    <w:rsid w:val="006676DC"/>
    <w:rsid w:val="00667B62"/>
    <w:rsid w:val="00670570"/>
    <w:rsid w:val="00670958"/>
    <w:rsid w:val="00671703"/>
    <w:rsid w:val="0067187F"/>
    <w:rsid w:val="00671BC9"/>
    <w:rsid w:val="00671E9F"/>
    <w:rsid w:val="00672622"/>
    <w:rsid w:val="00673573"/>
    <w:rsid w:val="00673698"/>
    <w:rsid w:val="00674208"/>
    <w:rsid w:val="00674349"/>
    <w:rsid w:val="00674D50"/>
    <w:rsid w:val="00674F94"/>
    <w:rsid w:val="0067530A"/>
    <w:rsid w:val="00675D8F"/>
    <w:rsid w:val="0067608B"/>
    <w:rsid w:val="00676A7E"/>
    <w:rsid w:val="0067756C"/>
    <w:rsid w:val="00677584"/>
    <w:rsid w:val="00677741"/>
    <w:rsid w:val="00677810"/>
    <w:rsid w:val="00680E4C"/>
    <w:rsid w:val="00681858"/>
    <w:rsid w:val="00682002"/>
    <w:rsid w:val="00682392"/>
    <w:rsid w:val="00682A7D"/>
    <w:rsid w:val="0068313B"/>
    <w:rsid w:val="00683322"/>
    <w:rsid w:val="0068352F"/>
    <w:rsid w:val="00683AED"/>
    <w:rsid w:val="00683BAB"/>
    <w:rsid w:val="00683DF4"/>
    <w:rsid w:val="00683E75"/>
    <w:rsid w:val="0068446B"/>
    <w:rsid w:val="006844F7"/>
    <w:rsid w:val="006844F9"/>
    <w:rsid w:val="00684610"/>
    <w:rsid w:val="006849D0"/>
    <w:rsid w:val="00684BBA"/>
    <w:rsid w:val="00685189"/>
    <w:rsid w:val="006851AB"/>
    <w:rsid w:val="00685629"/>
    <w:rsid w:val="0068566A"/>
    <w:rsid w:val="0068574B"/>
    <w:rsid w:val="006860D6"/>
    <w:rsid w:val="0068617E"/>
    <w:rsid w:val="0068666D"/>
    <w:rsid w:val="00687429"/>
    <w:rsid w:val="00687AF2"/>
    <w:rsid w:val="0069060A"/>
    <w:rsid w:val="00690C99"/>
    <w:rsid w:val="00690E1F"/>
    <w:rsid w:val="00691453"/>
    <w:rsid w:val="00691813"/>
    <w:rsid w:val="00691C04"/>
    <w:rsid w:val="00691EB7"/>
    <w:rsid w:val="00691FE0"/>
    <w:rsid w:val="006927B3"/>
    <w:rsid w:val="00692DC9"/>
    <w:rsid w:val="00692E88"/>
    <w:rsid w:val="006930CA"/>
    <w:rsid w:val="006947CC"/>
    <w:rsid w:val="00694905"/>
    <w:rsid w:val="00694A18"/>
    <w:rsid w:val="00694A51"/>
    <w:rsid w:val="00694C36"/>
    <w:rsid w:val="00694D70"/>
    <w:rsid w:val="00694ED5"/>
    <w:rsid w:val="00695054"/>
    <w:rsid w:val="006953E8"/>
    <w:rsid w:val="0069542A"/>
    <w:rsid w:val="006968A9"/>
    <w:rsid w:val="00696ACB"/>
    <w:rsid w:val="00696B41"/>
    <w:rsid w:val="00697759"/>
    <w:rsid w:val="0069799F"/>
    <w:rsid w:val="006979CD"/>
    <w:rsid w:val="00697A49"/>
    <w:rsid w:val="00697AC3"/>
    <w:rsid w:val="006A071B"/>
    <w:rsid w:val="006A0916"/>
    <w:rsid w:val="006A0B70"/>
    <w:rsid w:val="006A1185"/>
    <w:rsid w:val="006A174F"/>
    <w:rsid w:val="006A2259"/>
    <w:rsid w:val="006A24AB"/>
    <w:rsid w:val="006A31BF"/>
    <w:rsid w:val="006A32CF"/>
    <w:rsid w:val="006A3462"/>
    <w:rsid w:val="006A34B0"/>
    <w:rsid w:val="006A368F"/>
    <w:rsid w:val="006A3BDC"/>
    <w:rsid w:val="006A42D5"/>
    <w:rsid w:val="006A43B7"/>
    <w:rsid w:val="006A4903"/>
    <w:rsid w:val="006A5017"/>
    <w:rsid w:val="006A517D"/>
    <w:rsid w:val="006A56DD"/>
    <w:rsid w:val="006A59BA"/>
    <w:rsid w:val="006A5ABE"/>
    <w:rsid w:val="006A5B08"/>
    <w:rsid w:val="006A5B9A"/>
    <w:rsid w:val="006A6387"/>
    <w:rsid w:val="006A6800"/>
    <w:rsid w:val="006A6B57"/>
    <w:rsid w:val="006A6EF9"/>
    <w:rsid w:val="006A7E8A"/>
    <w:rsid w:val="006B08FC"/>
    <w:rsid w:val="006B0EC2"/>
    <w:rsid w:val="006B199D"/>
    <w:rsid w:val="006B235A"/>
    <w:rsid w:val="006B2676"/>
    <w:rsid w:val="006B2859"/>
    <w:rsid w:val="006B2951"/>
    <w:rsid w:val="006B29D4"/>
    <w:rsid w:val="006B2A2C"/>
    <w:rsid w:val="006B2AB6"/>
    <w:rsid w:val="006B2D67"/>
    <w:rsid w:val="006B37D4"/>
    <w:rsid w:val="006B381B"/>
    <w:rsid w:val="006B3E16"/>
    <w:rsid w:val="006B49D2"/>
    <w:rsid w:val="006B517E"/>
    <w:rsid w:val="006B55DD"/>
    <w:rsid w:val="006B5639"/>
    <w:rsid w:val="006B5B51"/>
    <w:rsid w:val="006B60CF"/>
    <w:rsid w:val="006B66EA"/>
    <w:rsid w:val="006B729D"/>
    <w:rsid w:val="006B774E"/>
    <w:rsid w:val="006B77D8"/>
    <w:rsid w:val="006B7FC0"/>
    <w:rsid w:val="006C07BB"/>
    <w:rsid w:val="006C0B9D"/>
    <w:rsid w:val="006C0D26"/>
    <w:rsid w:val="006C0D52"/>
    <w:rsid w:val="006C1341"/>
    <w:rsid w:val="006C1B4B"/>
    <w:rsid w:val="006C2D43"/>
    <w:rsid w:val="006C37ED"/>
    <w:rsid w:val="006C4329"/>
    <w:rsid w:val="006C46BF"/>
    <w:rsid w:val="006C4899"/>
    <w:rsid w:val="006C4BB1"/>
    <w:rsid w:val="006C57E1"/>
    <w:rsid w:val="006C5BE5"/>
    <w:rsid w:val="006C5E99"/>
    <w:rsid w:val="006C5F11"/>
    <w:rsid w:val="006C62A6"/>
    <w:rsid w:val="006C66AB"/>
    <w:rsid w:val="006C6C82"/>
    <w:rsid w:val="006C72D2"/>
    <w:rsid w:val="006D0216"/>
    <w:rsid w:val="006D0303"/>
    <w:rsid w:val="006D07EF"/>
    <w:rsid w:val="006D0810"/>
    <w:rsid w:val="006D10D7"/>
    <w:rsid w:val="006D149A"/>
    <w:rsid w:val="006D1E39"/>
    <w:rsid w:val="006D1FFC"/>
    <w:rsid w:val="006D21BD"/>
    <w:rsid w:val="006D2DAD"/>
    <w:rsid w:val="006D3021"/>
    <w:rsid w:val="006D379E"/>
    <w:rsid w:val="006D3B1C"/>
    <w:rsid w:val="006D3B1D"/>
    <w:rsid w:val="006D3EE5"/>
    <w:rsid w:val="006D42F7"/>
    <w:rsid w:val="006D458E"/>
    <w:rsid w:val="006D4E89"/>
    <w:rsid w:val="006D521C"/>
    <w:rsid w:val="006D5474"/>
    <w:rsid w:val="006D5AF2"/>
    <w:rsid w:val="006D5CF6"/>
    <w:rsid w:val="006D5D01"/>
    <w:rsid w:val="006D60C2"/>
    <w:rsid w:val="006D6579"/>
    <w:rsid w:val="006D6874"/>
    <w:rsid w:val="006D6F7C"/>
    <w:rsid w:val="006D70B5"/>
    <w:rsid w:val="006D71B4"/>
    <w:rsid w:val="006D7A51"/>
    <w:rsid w:val="006D7B8F"/>
    <w:rsid w:val="006D7DEA"/>
    <w:rsid w:val="006E0242"/>
    <w:rsid w:val="006E0431"/>
    <w:rsid w:val="006E0BBB"/>
    <w:rsid w:val="006E0F8F"/>
    <w:rsid w:val="006E1A4A"/>
    <w:rsid w:val="006E1A5A"/>
    <w:rsid w:val="006E29DD"/>
    <w:rsid w:val="006E29E6"/>
    <w:rsid w:val="006E3090"/>
    <w:rsid w:val="006E3914"/>
    <w:rsid w:val="006E396E"/>
    <w:rsid w:val="006E3A7C"/>
    <w:rsid w:val="006E423F"/>
    <w:rsid w:val="006E4443"/>
    <w:rsid w:val="006E4545"/>
    <w:rsid w:val="006E45C5"/>
    <w:rsid w:val="006E4629"/>
    <w:rsid w:val="006E49B5"/>
    <w:rsid w:val="006E4ADF"/>
    <w:rsid w:val="006E4DCB"/>
    <w:rsid w:val="006E5191"/>
    <w:rsid w:val="006E51F6"/>
    <w:rsid w:val="006E5526"/>
    <w:rsid w:val="006E5882"/>
    <w:rsid w:val="006E595B"/>
    <w:rsid w:val="006E616D"/>
    <w:rsid w:val="006E62A8"/>
    <w:rsid w:val="006E6A4B"/>
    <w:rsid w:val="006E6C6A"/>
    <w:rsid w:val="006E76C9"/>
    <w:rsid w:val="006F089C"/>
    <w:rsid w:val="006F092C"/>
    <w:rsid w:val="006F094A"/>
    <w:rsid w:val="006F0A06"/>
    <w:rsid w:val="006F174E"/>
    <w:rsid w:val="006F1ABE"/>
    <w:rsid w:val="006F1B15"/>
    <w:rsid w:val="006F1B70"/>
    <w:rsid w:val="006F1EB7"/>
    <w:rsid w:val="006F2492"/>
    <w:rsid w:val="006F2844"/>
    <w:rsid w:val="006F2923"/>
    <w:rsid w:val="006F2933"/>
    <w:rsid w:val="006F2965"/>
    <w:rsid w:val="006F2CF7"/>
    <w:rsid w:val="006F3000"/>
    <w:rsid w:val="006F303A"/>
    <w:rsid w:val="006F38FC"/>
    <w:rsid w:val="006F3C92"/>
    <w:rsid w:val="006F449A"/>
    <w:rsid w:val="006F4870"/>
    <w:rsid w:val="006F495D"/>
    <w:rsid w:val="006F4D38"/>
    <w:rsid w:val="006F4F6D"/>
    <w:rsid w:val="006F51E4"/>
    <w:rsid w:val="006F639B"/>
    <w:rsid w:val="006F6674"/>
    <w:rsid w:val="006F6BAD"/>
    <w:rsid w:val="006F6C08"/>
    <w:rsid w:val="006F73D5"/>
    <w:rsid w:val="006F7504"/>
    <w:rsid w:val="007004B6"/>
    <w:rsid w:val="0070068A"/>
    <w:rsid w:val="00700B51"/>
    <w:rsid w:val="00701966"/>
    <w:rsid w:val="00701CB9"/>
    <w:rsid w:val="0070207C"/>
    <w:rsid w:val="0070315E"/>
    <w:rsid w:val="007038BB"/>
    <w:rsid w:val="00703BC6"/>
    <w:rsid w:val="00704644"/>
    <w:rsid w:val="00704C23"/>
    <w:rsid w:val="00704FC4"/>
    <w:rsid w:val="0070544A"/>
    <w:rsid w:val="00705846"/>
    <w:rsid w:val="007058AF"/>
    <w:rsid w:val="00705A06"/>
    <w:rsid w:val="00705A46"/>
    <w:rsid w:val="00705C14"/>
    <w:rsid w:val="00705E8A"/>
    <w:rsid w:val="007060D5"/>
    <w:rsid w:val="00706366"/>
    <w:rsid w:val="007066EF"/>
    <w:rsid w:val="00706C29"/>
    <w:rsid w:val="00706C60"/>
    <w:rsid w:val="0070708A"/>
    <w:rsid w:val="007070DF"/>
    <w:rsid w:val="00707669"/>
    <w:rsid w:val="007078A7"/>
    <w:rsid w:val="007102EB"/>
    <w:rsid w:val="007119C4"/>
    <w:rsid w:val="0071229E"/>
    <w:rsid w:val="007125A5"/>
    <w:rsid w:val="007127B2"/>
    <w:rsid w:val="007127ED"/>
    <w:rsid w:val="00712D53"/>
    <w:rsid w:val="0071304F"/>
    <w:rsid w:val="00713073"/>
    <w:rsid w:val="007132BE"/>
    <w:rsid w:val="007140BB"/>
    <w:rsid w:val="007148E2"/>
    <w:rsid w:val="00714AC4"/>
    <w:rsid w:val="00715783"/>
    <w:rsid w:val="007157CE"/>
    <w:rsid w:val="00716155"/>
    <w:rsid w:val="00716204"/>
    <w:rsid w:val="007167C7"/>
    <w:rsid w:val="00716D65"/>
    <w:rsid w:val="00717D09"/>
    <w:rsid w:val="00720A70"/>
    <w:rsid w:val="00720DFD"/>
    <w:rsid w:val="00720E0B"/>
    <w:rsid w:val="00720F17"/>
    <w:rsid w:val="007213B0"/>
    <w:rsid w:val="00722129"/>
    <w:rsid w:val="00722155"/>
    <w:rsid w:val="0072217A"/>
    <w:rsid w:val="0072238D"/>
    <w:rsid w:val="00722601"/>
    <w:rsid w:val="007226C8"/>
    <w:rsid w:val="00722961"/>
    <w:rsid w:val="00722C78"/>
    <w:rsid w:val="00722CC6"/>
    <w:rsid w:val="0072319E"/>
    <w:rsid w:val="0072356C"/>
    <w:rsid w:val="00723573"/>
    <w:rsid w:val="0072359F"/>
    <w:rsid w:val="007236E4"/>
    <w:rsid w:val="007238E8"/>
    <w:rsid w:val="00723CC7"/>
    <w:rsid w:val="0072418D"/>
    <w:rsid w:val="00725903"/>
    <w:rsid w:val="00725941"/>
    <w:rsid w:val="00725F90"/>
    <w:rsid w:val="00725FB3"/>
    <w:rsid w:val="00726338"/>
    <w:rsid w:val="00726447"/>
    <w:rsid w:val="00726DFA"/>
    <w:rsid w:val="00726FF8"/>
    <w:rsid w:val="00727355"/>
    <w:rsid w:val="007278AE"/>
    <w:rsid w:val="00727ABA"/>
    <w:rsid w:val="00730AE0"/>
    <w:rsid w:val="00730CFC"/>
    <w:rsid w:val="00730D79"/>
    <w:rsid w:val="00730E45"/>
    <w:rsid w:val="00730EB4"/>
    <w:rsid w:val="00731516"/>
    <w:rsid w:val="0073173D"/>
    <w:rsid w:val="007318C0"/>
    <w:rsid w:val="0073199C"/>
    <w:rsid w:val="00731D98"/>
    <w:rsid w:val="00732EFF"/>
    <w:rsid w:val="0073315C"/>
    <w:rsid w:val="0073342D"/>
    <w:rsid w:val="00734643"/>
    <w:rsid w:val="007346E8"/>
    <w:rsid w:val="007348A1"/>
    <w:rsid w:val="0073494C"/>
    <w:rsid w:val="0073496B"/>
    <w:rsid w:val="00735111"/>
    <w:rsid w:val="00735231"/>
    <w:rsid w:val="007352D7"/>
    <w:rsid w:val="007356CB"/>
    <w:rsid w:val="00735A65"/>
    <w:rsid w:val="00735AB2"/>
    <w:rsid w:val="0073620C"/>
    <w:rsid w:val="00736C0E"/>
    <w:rsid w:val="00736C8A"/>
    <w:rsid w:val="00737428"/>
    <w:rsid w:val="00737981"/>
    <w:rsid w:val="00737CD4"/>
    <w:rsid w:val="00740504"/>
    <w:rsid w:val="007407E7"/>
    <w:rsid w:val="007409BA"/>
    <w:rsid w:val="00740C28"/>
    <w:rsid w:val="00740D81"/>
    <w:rsid w:val="00740E2F"/>
    <w:rsid w:val="00740E63"/>
    <w:rsid w:val="00741258"/>
    <w:rsid w:val="00741C6C"/>
    <w:rsid w:val="00741DA4"/>
    <w:rsid w:val="0074245A"/>
    <w:rsid w:val="0074258D"/>
    <w:rsid w:val="00742931"/>
    <w:rsid w:val="00742CE7"/>
    <w:rsid w:val="00742DAB"/>
    <w:rsid w:val="00743A08"/>
    <w:rsid w:val="007442EB"/>
    <w:rsid w:val="00744CA8"/>
    <w:rsid w:val="007465AD"/>
    <w:rsid w:val="00746C4F"/>
    <w:rsid w:val="00747316"/>
    <w:rsid w:val="007474AE"/>
    <w:rsid w:val="007511D6"/>
    <w:rsid w:val="00751DEE"/>
    <w:rsid w:val="00751E02"/>
    <w:rsid w:val="00751F7D"/>
    <w:rsid w:val="007522D2"/>
    <w:rsid w:val="007523AF"/>
    <w:rsid w:val="00752485"/>
    <w:rsid w:val="00752CF2"/>
    <w:rsid w:val="00752E45"/>
    <w:rsid w:val="00752E78"/>
    <w:rsid w:val="007531F5"/>
    <w:rsid w:val="00753AC6"/>
    <w:rsid w:val="00753B00"/>
    <w:rsid w:val="00753EEF"/>
    <w:rsid w:val="00753F53"/>
    <w:rsid w:val="007546F0"/>
    <w:rsid w:val="00754E13"/>
    <w:rsid w:val="00754EEB"/>
    <w:rsid w:val="00754F72"/>
    <w:rsid w:val="007561F9"/>
    <w:rsid w:val="00756A6B"/>
    <w:rsid w:val="007573B1"/>
    <w:rsid w:val="007606BF"/>
    <w:rsid w:val="00761C8A"/>
    <w:rsid w:val="00761D78"/>
    <w:rsid w:val="00761FE1"/>
    <w:rsid w:val="00761FEB"/>
    <w:rsid w:val="00762479"/>
    <w:rsid w:val="007633EC"/>
    <w:rsid w:val="00763692"/>
    <w:rsid w:val="00764432"/>
    <w:rsid w:val="00764A22"/>
    <w:rsid w:val="00765538"/>
    <w:rsid w:val="00765C20"/>
    <w:rsid w:val="00765ED7"/>
    <w:rsid w:val="00766241"/>
    <w:rsid w:val="00766271"/>
    <w:rsid w:val="007666E3"/>
    <w:rsid w:val="00766802"/>
    <w:rsid w:val="00766E2F"/>
    <w:rsid w:val="0076700C"/>
    <w:rsid w:val="007678CA"/>
    <w:rsid w:val="00770345"/>
    <w:rsid w:val="00770538"/>
    <w:rsid w:val="007709C8"/>
    <w:rsid w:val="00770C74"/>
    <w:rsid w:val="00771346"/>
    <w:rsid w:val="00771B0C"/>
    <w:rsid w:val="007726E9"/>
    <w:rsid w:val="0077308F"/>
    <w:rsid w:val="00773222"/>
    <w:rsid w:val="007734DB"/>
    <w:rsid w:val="0077362F"/>
    <w:rsid w:val="00773E3D"/>
    <w:rsid w:val="00773FFE"/>
    <w:rsid w:val="00774F8E"/>
    <w:rsid w:val="00775515"/>
    <w:rsid w:val="00775F4B"/>
    <w:rsid w:val="007760EC"/>
    <w:rsid w:val="00777BBC"/>
    <w:rsid w:val="00780335"/>
    <w:rsid w:val="0078064F"/>
    <w:rsid w:val="00781109"/>
    <w:rsid w:val="007814E3"/>
    <w:rsid w:val="007818C8"/>
    <w:rsid w:val="007824F5"/>
    <w:rsid w:val="0078268D"/>
    <w:rsid w:val="007826BB"/>
    <w:rsid w:val="00782A89"/>
    <w:rsid w:val="00782A9A"/>
    <w:rsid w:val="00782DC4"/>
    <w:rsid w:val="007830BB"/>
    <w:rsid w:val="00783C83"/>
    <w:rsid w:val="00784109"/>
    <w:rsid w:val="007849BE"/>
    <w:rsid w:val="007856D6"/>
    <w:rsid w:val="00785C50"/>
    <w:rsid w:val="00785DD6"/>
    <w:rsid w:val="00785FA4"/>
    <w:rsid w:val="007865E8"/>
    <w:rsid w:val="007866B5"/>
    <w:rsid w:val="00786FBA"/>
    <w:rsid w:val="00786FD0"/>
    <w:rsid w:val="00787A7A"/>
    <w:rsid w:val="00790472"/>
    <w:rsid w:val="007904C1"/>
    <w:rsid w:val="007909AF"/>
    <w:rsid w:val="007914E9"/>
    <w:rsid w:val="007916A7"/>
    <w:rsid w:val="00791BF0"/>
    <w:rsid w:val="00791D95"/>
    <w:rsid w:val="007921ED"/>
    <w:rsid w:val="0079262B"/>
    <w:rsid w:val="00792775"/>
    <w:rsid w:val="00792D96"/>
    <w:rsid w:val="00792DDB"/>
    <w:rsid w:val="007936A2"/>
    <w:rsid w:val="00793E4B"/>
    <w:rsid w:val="007946A8"/>
    <w:rsid w:val="007946B2"/>
    <w:rsid w:val="0079512F"/>
    <w:rsid w:val="00795630"/>
    <w:rsid w:val="0079663A"/>
    <w:rsid w:val="00796699"/>
    <w:rsid w:val="00796C3D"/>
    <w:rsid w:val="0079740B"/>
    <w:rsid w:val="00797717"/>
    <w:rsid w:val="00797866"/>
    <w:rsid w:val="00797D1E"/>
    <w:rsid w:val="007A07CB"/>
    <w:rsid w:val="007A09FB"/>
    <w:rsid w:val="007A1E8B"/>
    <w:rsid w:val="007A246C"/>
    <w:rsid w:val="007A2820"/>
    <w:rsid w:val="007A2AC3"/>
    <w:rsid w:val="007A38BD"/>
    <w:rsid w:val="007A3D83"/>
    <w:rsid w:val="007A4011"/>
    <w:rsid w:val="007A4355"/>
    <w:rsid w:val="007A4593"/>
    <w:rsid w:val="007A481A"/>
    <w:rsid w:val="007A4CE4"/>
    <w:rsid w:val="007A4E56"/>
    <w:rsid w:val="007A521E"/>
    <w:rsid w:val="007A52BA"/>
    <w:rsid w:val="007A5425"/>
    <w:rsid w:val="007A558B"/>
    <w:rsid w:val="007A5C1E"/>
    <w:rsid w:val="007A624F"/>
    <w:rsid w:val="007A629C"/>
    <w:rsid w:val="007A63B4"/>
    <w:rsid w:val="007A6C5A"/>
    <w:rsid w:val="007A6D83"/>
    <w:rsid w:val="007A6E7D"/>
    <w:rsid w:val="007A6FAA"/>
    <w:rsid w:val="007A7B2C"/>
    <w:rsid w:val="007A7B86"/>
    <w:rsid w:val="007B064A"/>
    <w:rsid w:val="007B06EE"/>
    <w:rsid w:val="007B08CC"/>
    <w:rsid w:val="007B1385"/>
    <w:rsid w:val="007B150D"/>
    <w:rsid w:val="007B1526"/>
    <w:rsid w:val="007B22BA"/>
    <w:rsid w:val="007B2DF7"/>
    <w:rsid w:val="007B2E20"/>
    <w:rsid w:val="007B3CFB"/>
    <w:rsid w:val="007B47EE"/>
    <w:rsid w:val="007B53F8"/>
    <w:rsid w:val="007B5A1D"/>
    <w:rsid w:val="007B5F9D"/>
    <w:rsid w:val="007B6159"/>
    <w:rsid w:val="007B6684"/>
    <w:rsid w:val="007B6D4E"/>
    <w:rsid w:val="007B7633"/>
    <w:rsid w:val="007B78AF"/>
    <w:rsid w:val="007B7BA4"/>
    <w:rsid w:val="007B7FB7"/>
    <w:rsid w:val="007C00DF"/>
    <w:rsid w:val="007C00F9"/>
    <w:rsid w:val="007C05B5"/>
    <w:rsid w:val="007C077B"/>
    <w:rsid w:val="007C0AFF"/>
    <w:rsid w:val="007C1B48"/>
    <w:rsid w:val="007C1C2D"/>
    <w:rsid w:val="007C2027"/>
    <w:rsid w:val="007C21D3"/>
    <w:rsid w:val="007C229E"/>
    <w:rsid w:val="007C274A"/>
    <w:rsid w:val="007C2D06"/>
    <w:rsid w:val="007C3058"/>
    <w:rsid w:val="007C3100"/>
    <w:rsid w:val="007C3797"/>
    <w:rsid w:val="007C390F"/>
    <w:rsid w:val="007C407C"/>
    <w:rsid w:val="007C4D68"/>
    <w:rsid w:val="007C563D"/>
    <w:rsid w:val="007C5B59"/>
    <w:rsid w:val="007C5F50"/>
    <w:rsid w:val="007C5F8A"/>
    <w:rsid w:val="007C5FCE"/>
    <w:rsid w:val="007C6552"/>
    <w:rsid w:val="007C6F99"/>
    <w:rsid w:val="007C77FF"/>
    <w:rsid w:val="007C7C16"/>
    <w:rsid w:val="007D0574"/>
    <w:rsid w:val="007D0640"/>
    <w:rsid w:val="007D082E"/>
    <w:rsid w:val="007D1560"/>
    <w:rsid w:val="007D19DF"/>
    <w:rsid w:val="007D21FD"/>
    <w:rsid w:val="007D22F0"/>
    <w:rsid w:val="007D2362"/>
    <w:rsid w:val="007D2727"/>
    <w:rsid w:val="007D28DB"/>
    <w:rsid w:val="007D2BCB"/>
    <w:rsid w:val="007D2E97"/>
    <w:rsid w:val="007D336B"/>
    <w:rsid w:val="007D3616"/>
    <w:rsid w:val="007D3777"/>
    <w:rsid w:val="007D3D76"/>
    <w:rsid w:val="007D40A6"/>
    <w:rsid w:val="007D5401"/>
    <w:rsid w:val="007D546E"/>
    <w:rsid w:val="007D5EC6"/>
    <w:rsid w:val="007D6107"/>
    <w:rsid w:val="007D6C9A"/>
    <w:rsid w:val="007D6F46"/>
    <w:rsid w:val="007D7167"/>
    <w:rsid w:val="007D71EF"/>
    <w:rsid w:val="007D731D"/>
    <w:rsid w:val="007D78B3"/>
    <w:rsid w:val="007D799A"/>
    <w:rsid w:val="007D7B45"/>
    <w:rsid w:val="007E1262"/>
    <w:rsid w:val="007E1360"/>
    <w:rsid w:val="007E137C"/>
    <w:rsid w:val="007E1462"/>
    <w:rsid w:val="007E2B84"/>
    <w:rsid w:val="007E3018"/>
    <w:rsid w:val="007E318C"/>
    <w:rsid w:val="007E31EA"/>
    <w:rsid w:val="007E32E2"/>
    <w:rsid w:val="007E37AC"/>
    <w:rsid w:val="007E44A5"/>
    <w:rsid w:val="007E475A"/>
    <w:rsid w:val="007E479C"/>
    <w:rsid w:val="007E4BE2"/>
    <w:rsid w:val="007E4D5C"/>
    <w:rsid w:val="007E4D8E"/>
    <w:rsid w:val="007E4E27"/>
    <w:rsid w:val="007E507D"/>
    <w:rsid w:val="007E6BFE"/>
    <w:rsid w:val="007E6E77"/>
    <w:rsid w:val="007E72D6"/>
    <w:rsid w:val="007E77C7"/>
    <w:rsid w:val="007E78D6"/>
    <w:rsid w:val="007F016C"/>
    <w:rsid w:val="007F0548"/>
    <w:rsid w:val="007F1469"/>
    <w:rsid w:val="007F146E"/>
    <w:rsid w:val="007F30C1"/>
    <w:rsid w:val="007F36F0"/>
    <w:rsid w:val="007F3812"/>
    <w:rsid w:val="007F3F50"/>
    <w:rsid w:val="007F528D"/>
    <w:rsid w:val="007F6155"/>
    <w:rsid w:val="007F61F6"/>
    <w:rsid w:val="007F635E"/>
    <w:rsid w:val="007F72E1"/>
    <w:rsid w:val="007F741F"/>
    <w:rsid w:val="007F79D4"/>
    <w:rsid w:val="007F7CE3"/>
    <w:rsid w:val="007F7DDF"/>
    <w:rsid w:val="007F7F6D"/>
    <w:rsid w:val="008003C9"/>
    <w:rsid w:val="00800793"/>
    <w:rsid w:val="00800A8B"/>
    <w:rsid w:val="00801CA1"/>
    <w:rsid w:val="00801F88"/>
    <w:rsid w:val="00802330"/>
    <w:rsid w:val="00802613"/>
    <w:rsid w:val="0080312B"/>
    <w:rsid w:val="0080321E"/>
    <w:rsid w:val="00803396"/>
    <w:rsid w:val="00803BF9"/>
    <w:rsid w:val="00803E89"/>
    <w:rsid w:val="008042B3"/>
    <w:rsid w:val="008046C4"/>
    <w:rsid w:val="008048E9"/>
    <w:rsid w:val="00804A6C"/>
    <w:rsid w:val="0080594D"/>
    <w:rsid w:val="00805CF2"/>
    <w:rsid w:val="00805F4D"/>
    <w:rsid w:val="008061F4"/>
    <w:rsid w:val="0080693D"/>
    <w:rsid w:val="00806B46"/>
    <w:rsid w:val="00806D2F"/>
    <w:rsid w:val="00806F5D"/>
    <w:rsid w:val="0080795D"/>
    <w:rsid w:val="00810369"/>
    <w:rsid w:val="008103A8"/>
    <w:rsid w:val="0081044A"/>
    <w:rsid w:val="0081095E"/>
    <w:rsid w:val="00810E99"/>
    <w:rsid w:val="008114F3"/>
    <w:rsid w:val="0081189D"/>
    <w:rsid w:val="00811906"/>
    <w:rsid w:val="00811B6D"/>
    <w:rsid w:val="00811D9E"/>
    <w:rsid w:val="0081257C"/>
    <w:rsid w:val="00812620"/>
    <w:rsid w:val="00813158"/>
    <w:rsid w:val="00813F15"/>
    <w:rsid w:val="00814191"/>
    <w:rsid w:val="008149A2"/>
    <w:rsid w:val="00815087"/>
    <w:rsid w:val="008150E6"/>
    <w:rsid w:val="008154AC"/>
    <w:rsid w:val="008156C2"/>
    <w:rsid w:val="00815B72"/>
    <w:rsid w:val="00815C9F"/>
    <w:rsid w:val="00815E17"/>
    <w:rsid w:val="00815EAD"/>
    <w:rsid w:val="00815F58"/>
    <w:rsid w:val="00816119"/>
    <w:rsid w:val="00817046"/>
    <w:rsid w:val="008207CA"/>
    <w:rsid w:val="00820E66"/>
    <w:rsid w:val="00820E7D"/>
    <w:rsid w:val="008226A7"/>
    <w:rsid w:val="008227C5"/>
    <w:rsid w:val="008230C3"/>
    <w:rsid w:val="00823A5D"/>
    <w:rsid w:val="00823B58"/>
    <w:rsid w:val="00824297"/>
    <w:rsid w:val="0082446A"/>
    <w:rsid w:val="008245A6"/>
    <w:rsid w:val="008248F7"/>
    <w:rsid w:val="00824B5F"/>
    <w:rsid w:val="00824E76"/>
    <w:rsid w:val="00825435"/>
    <w:rsid w:val="008258E1"/>
    <w:rsid w:val="00826393"/>
    <w:rsid w:val="00826445"/>
    <w:rsid w:val="00826837"/>
    <w:rsid w:val="0082703A"/>
    <w:rsid w:val="00830214"/>
    <w:rsid w:val="00830DA1"/>
    <w:rsid w:val="00831155"/>
    <w:rsid w:val="00831CCD"/>
    <w:rsid w:val="00831E69"/>
    <w:rsid w:val="00831F7E"/>
    <w:rsid w:val="00832220"/>
    <w:rsid w:val="00832423"/>
    <w:rsid w:val="00834481"/>
    <w:rsid w:val="008344CD"/>
    <w:rsid w:val="008344D6"/>
    <w:rsid w:val="0083481B"/>
    <w:rsid w:val="008348E1"/>
    <w:rsid w:val="00834AB4"/>
    <w:rsid w:val="00834D63"/>
    <w:rsid w:val="008351B9"/>
    <w:rsid w:val="00835336"/>
    <w:rsid w:val="008361EB"/>
    <w:rsid w:val="00837878"/>
    <w:rsid w:val="00837A81"/>
    <w:rsid w:val="00837B73"/>
    <w:rsid w:val="00837C19"/>
    <w:rsid w:val="00837C91"/>
    <w:rsid w:val="0084102B"/>
    <w:rsid w:val="00841213"/>
    <w:rsid w:val="0084149F"/>
    <w:rsid w:val="00841630"/>
    <w:rsid w:val="00841BC9"/>
    <w:rsid w:val="00841C4E"/>
    <w:rsid w:val="00841DB9"/>
    <w:rsid w:val="00841F83"/>
    <w:rsid w:val="0084216A"/>
    <w:rsid w:val="008421E7"/>
    <w:rsid w:val="00842CBF"/>
    <w:rsid w:val="00842DCD"/>
    <w:rsid w:val="00842DD0"/>
    <w:rsid w:val="00844359"/>
    <w:rsid w:val="00845520"/>
    <w:rsid w:val="00845D53"/>
    <w:rsid w:val="00845F14"/>
    <w:rsid w:val="00846236"/>
    <w:rsid w:val="00846361"/>
    <w:rsid w:val="00846655"/>
    <w:rsid w:val="00846A0B"/>
    <w:rsid w:val="00846AC8"/>
    <w:rsid w:val="008472C9"/>
    <w:rsid w:val="008476D9"/>
    <w:rsid w:val="00847722"/>
    <w:rsid w:val="00847A83"/>
    <w:rsid w:val="0085045A"/>
    <w:rsid w:val="00851170"/>
    <w:rsid w:val="00852E9D"/>
    <w:rsid w:val="008530C1"/>
    <w:rsid w:val="00853473"/>
    <w:rsid w:val="008537DA"/>
    <w:rsid w:val="00853DD7"/>
    <w:rsid w:val="00853E73"/>
    <w:rsid w:val="00854CB6"/>
    <w:rsid w:val="00854E84"/>
    <w:rsid w:val="008550A8"/>
    <w:rsid w:val="00855263"/>
    <w:rsid w:val="00855458"/>
    <w:rsid w:val="008555EC"/>
    <w:rsid w:val="00855CBC"/>
    <w:rsid w:val="008563EE"/>
    <w:rsid w:val="00856792"/>
    <w:rsid w:val="00857880"/>
    <w:rsid w:val="008579D7"/>
    <w:rsid w:val="00857F1F"/>
    <w:rsid w:val="0086006D"/>
    <w:rsid w:val="008600FE"/>
    <w:rsid w:val="0086027C"/>
    <w:rsid w:val="008609DD"/>
    <w:rsid w:val="00860F07"/>
    <w:rsid w:val="00860FC8"/>
    <w:rsid w:val="008612AF"/>
    <w:rsid w:val="008612E2"/>
    <w:rsid w:val="008617A9"/>
    <w:rsid w:val="008617CD"/>
    <w:rsid w:val="0086187A"/>
    <w:rsid w:val="00861B82"/>
    <w:rsid w:val="0086282C"/>
    <w:rsid w:val="008637A3"/>
    <w:rsid w:val="008645DC"/>
    <w:rsid w:val="00864AA3"/>
    <w:rsid w:val="00864AE7"/>
    <w:rsid w:val="00864CD7"/>
    <w:rsid w:val="008650B8"/>
    <w:rsid w:val="008658E0"/>
    <w:rsid w:val="00865B5B"/>
    <w:rsid w:val="00866757"/>
    <w:rsid w:val="00867576"/>
    <w:rsid w:val="00867EDF"/>
    <w:rsid w:val="008708EE"/>
    <w:rsid w:val="00870BFA"/>
    <w:rsid w:val="00871C29"/>
    <w:rsid w:val="00871CBA"/>
    <w:rsid w:val="0087267A"/>
    <w:rsid w:val="00873E1B"/>
    <w:rsid w:val="0087431C"/>
    <w:rsid w:val="008752CE"/>
    <w:rsid w:val="00875699"/>
    <w:rsid w:val="00875826"/>
    <w:rsid w:val="00875973"/>
    <w:rsid w:val="00875A82"/>
    <w:rsid w:val="00876547"/>
    <w:rsid w:val="00877959"/>
    <w:rsid w:val="0088014C"/>
    <w:rsid w:val="00880351"/>
    <w:rsid w:val="0088037C"/>
    <w:rsid w:val="008807B4"/>
    <w:rsid w:val="00880A57"/>
    <w:rsid w:val="00880AB0"/>
    <w:rsid w:val="00880FB4"/>
    <w:rsid w:val="008811EA"/>
    <w:rsid w:val="008817E0"/>
    <w:rsid w:val="008821E1"/>
    <w:rsid w:val="00882883"/>
    <w:rsid w:val="00882E63"/>
    <w:rsid w:val="0088479E"/>
    <w:rsid w:val="00884C7A"/>
    <w:rsid w:val="00885292"/>
    <w:rsid w:val="0088624E"/>
    <w:rsid w:val="008865AF"/>
    <w:rsid w:val="008868FF"/>
    <w:rsid w:val="008871B6"/>
    <w:rsid w:val="00887394"/>
    <w:rsid w:val="008877C8"/>
    <w:rsid w:val="00887E74"/>
    <w:rsid w:val="00890259"/>
    <w:rsid w:val="00890CEF"/>
    <w:rsid w:val="00891438"/>
    <w:rsid w:val="008914D2"/>
    <w:rsid w:val="008918B1"/>
    <w:rsid w:val="00891900"/>
    <w:rsid w:val="00891DEE"/>
    <w:rsid w:val="00892C39"/>
    <w:rsid w:val="00892D1F"/>
    <w:rsid w:val="008931C1"/>
    <w:rsid w:val="0089361C"/>
    <w:rsid w:val="00893C3B"/>
    <w:rsid w:val="00893E78"/>
    <w:rsid w:val="00894CA1"/>
    <w:rsid w:val="00894DE5"/>
    <w:rsid w:val="00895B62"/>
    <w:rsid w:val="00895FF7"/>
    <w:rsid w:val="00896906"/>
    <w:rsid w:val="00896AB5"/>
    <w:rsid w:val="00896CC7"/>
    <w:rsid w:val="008974EF"/>
    <w:rsid w:val="008A0990"/>
    <w:rsid w:val="008A0E9F"/>
    <w:rsid w:val="008A1858"/>
    <w:rsid w:val="008A1C06"/>
    <w:rsid w:val="008A1FF0"/>
    <w:rsid w:val="008A215E"/>
    <w:rsid w:val="008A29DE"/>
    <w:rsid w:val="008A2AD8"/>
    <w:rsid w:val="008A2ECD"/>
    <w:rsid w:val="008A4294"/>
    <w:rsid w:val="008A475D"/>
    <w:rsid w:val="008A4811"/>
    <w:rsid w:val="008A48E6"/>
    <w:rsid w:val="008A4E9D"/>
    <w:rsid w:val="008A5371"/>
    <w:rsid w:val="008A5E5B"/>
    <w:rsid w:val="008A6070"/>
    <w:rsid w:val="008A6092"/>
    <w:rsid w:val="008A6151"/>
    <w:rsid w:val="008A65A3"/>
    <w:rsid w:val="008A6A70"/>
    <w:rsid w:val="008A6B08"/>
    <w:rsid w:val="008A6F49"/>
    <w:rsid w:val="008A71A0"/>
    <w:rsid w:val="008A7581"/>
    <w:rsid w:val="008A789E"/>
    <w:rsid w:val="008B015D"/>
    <w:rsid w:val="008B03C5"/>
    <w:rsid w:val="008B08AB"/>
    <w:rsid w:val="008B1940"/>
    <w:rsid w:val="008B1B97"/>
    <w:rsid w:val="008B24D5"/>
    <w:rsid w:val="008B29CE"/>
    <w:rsid w:val="008B3315"/>
    <w:rsid w:val="008B3563"/>
    <w:rsid w:val="008B3EAA"/>
    <w:rsid w:val="008B438B"/>
    <w:rsid w:val="008B5060"/>
    <w:rsid w:val="008B5A4C"/>
    <w:rsid w:val="008B5CF6"/>
    <w:rsid w:val="008B5FCF"/>
    <w:rsid w:val="008B7EC7"/>
    <w:rsid w:val="008B7F84"/>
    <w:rsid w:val="008C0FA2"/>
    <w:rsid w:val="008C1223"/>
    <w:rsid w:val="008C12CF"/>
    <w:rsid w:val="008C13EE"/>
    <w:rsid w:val="008C158D"/>
    <w:rsid w:val="008C1D25"/>
    <w:rsid w:val="008C24EE"/>
    <w:rsid w:val="008C2DDD"/>
    <w:rsid w:val="008C34D6"/>
    <w:rsid w:val="008C38F7"/>
    <w:rsid w:val="008C3CC3"/>
    <w:rsid w:val="008C3ED3"/>
    <w:rsid w:val="008C4195"/>
    <w:rsid w:val="008C42B1"/>
    <w:rsid w:val="008C45DE"/>
    <w:rsid w:val="008C4A2F"/>
    <w:rsid w:val="008C4A7D"/>
    <w:rsid w:val="008C6148"/>
    <w:rsid w:val="008C625B"/>
    <w:rsid w:val="008C63D7"/>
    <w:rsid w:val="008C6CBB"/>
    <w:rsid w:val="008C6F47"/>
    <w:rsid w:val="008C6F92"/>
    <w:rsid w:val="008C727B"/>
    <w:rsid w:val="008C735A"/>
    <w:rsid w:val="008D066E"/>
    <w:rsid w:val="008D0876"/>
    <w:rsid w:val="008D144C"/>
    <w:rsid w:val="008D29E7"/>
    <w:rsid w:val="008D306D"/>
    <w:rsid w:val="008D3382"/>
    <w:rsid w:val="008D382D"/>
    <w:rsid w:val="008D3CA2"/>
    <w:rsid w:val="008D3ED8"/>
    <w:rsid w:val="008D4163"/>
    <w:rsid w:val="008D4504"/>
    <w:rsid w:val="008D4C60"/>
    <w:rsid w:val="008D54ED"/>
    <w:rsid w:val="008D5AA5"/>
    <w:rsid w:val="008D5C5A"/>
    <w:rsid w:val="008D623D"/>
    <w:rsid w:val="008D6556"/>
    <w:rsid w:val="008D677C"/>
    <w:rsid w:val="008D6C4B"/>
    <w:rsid w:val="008D703C"/>
    <w:rsid w:val="008D769D"/>
    <w:rsid w:val="008D7936"/>
    <w:rsid w:val="008D7CBA"/>
    <w:rsid w:val="008E00F6"/>
    <w:rsid w:val="008E08B8"/>
    <w:rsid w:val="008E0A8D"/>
    <w:rsid w:val="008E0AF7"/>
    <w:rsid w:val="008E1411"/>
    <w:rsid w:val="008E1526"/>
    <w:rsid w:val="008E1AC0"/>
    <w:rsid w:val="008E21A5"/>
    <w:rsid w:val="008E22D5"/>
    <w:rsid w:val="008E241F"/>
    <w:rsid w:val="008E2706"/>
    <w:rsid w:val="008E273F"/>
    <w:rsid w:val="008E2938"/>
    <w:rsid w:val="008E295E"/>
    <w:rsid w:val="008E2D8D"/>
    <w:rsid w:val="008E33F4"/>
    <w:rsid w:val="008E3A24"/>
    <w:rsid w:val="008E46A1"/>
    <w:rsid w:val="008E4831"/>
    <w:rsid w:val="008E51FE"/>
    <w:rsid w:val="008E5B4B"/>
    <w:rsid w:val="008E5B52"/>
    <w:rsid w:val="008E62F0"/>
    <w:rsid w:val="008E65AD"/>
    <w:rsid w:val="008E65E7"/>
    <w:rsid w:val="008E6F6D"/>
    <w:rsid w:val="008E7058"/>
    <w:rsid w:val="008E769E"/>
    <w:rsid w:val="008F05A1"/>
    <w:rsid w:val="008F0828"/>
    <w:rsid w:val="008F0910"/>
    <w:rsid w:val="008F1191"/>
    <w:rsid w:val="008F183B"/>
    <w:rsid w:val="008F1854"/>
    <w:rsid w:val="008F1C18"/>
    <w:rsid w:val="008F1CB6"/>
    <w:rsid w:val="008F230F"/>
    <w:rsid w:val="008F25D8"/>
    <w:rsid w:val="008F26A6"/>
    <w:rsid w:val="008F36CB"/>
    <w:rsid w:val="008F3921"/>
    <w:rsid w:val="008F3C58"/>
    <w:rsid w:val="008F41F0"/>
    <w:rsid w:val="008F5016"/>
    <w:rsid w:val="008F5E57"/>
    <w:rsid w:val="008F612C"/>
    <w:rsid w:val="008F617A"/>
    <w:rsid w:val="008F6225"/>
    <w:rsid w:val="008F66C3"/>
    <w:rsid w:val="008F70DF"/>
    <w:rsid w:val="008F7DB1"/>
    <w:rsid w:val="00900DD8"/>
    <w:rsid w:val="00900F05"/>
    <w:rsid w:val="009015AF"/>
    <w:rsid w:val="00901857"/>
    <w:rsid w:val="00901D85"/>
    <w:rsid w:val="00901E0B"/>
    <w:rsid w:val="00902275"/>
    <w:rsid w:val="009026A4"/>
    <w:rsid w:val="00903118"/>
    <w:rsid w:val="009043AA"/>
    <w:rsid w:val="0090445A"/>
    <w:rsid w:val="00904EEE"/>
    <w:rsid w:val="009051DC"/>
    <w:rsid w:val="00905A73"/>
    <w:rsid w:val="00906B52"/>
    <w:rsid w:val="00907445"/>
    <w:rsid w:val="009074E7"/>
    <w:rsid w:val="009078C2"/>
    <w:rsid w:val="00907C30"/>
    <w:rsid w:val="00910713"/>
    <w:rsid w:val="0091117D"/>
    <w:rsid w:val="0091195A"/>
    <w:rsid w:val="00911E66"/>
    <w:rsid w:val="00911F43"/>
    <w:rsid w:val="009122F1"/>
    <w:rsid w:val="0091257B"/>
    <w:rsid w:val="00912690"/>
    <w:rsid w:val="00913020"/>
    <w:rsid w:val="00913FF8"/>
    <w:rsid w:val="0091437C"/>
    <w:rsid w:val="00914965"/>
    <w:rsid w:val="009158A4"/>
    <w:rsid w:val="00915D49"/>
    <w:rsid w:val="009161F9"/>
    <w:rsid w:val="00916468"/>
    <w:rsid w:val="00916717"/>
    <w:rsid w:val="009169F9"/>
    <w:rsid w:val="00917500"/>
    <w:rsid w:val="00917658"/>
    <w:rsid w:val="00917A00"/>
    <w:rsid w:val="00917A90"/>
    <w:rsid w:val="00917DCF"/>
    <w:rsid w:val="00920796"/>
    <w:rsid w:val="009209DA"/>
    <w:rsid w:val="00920D05"/>
    <w:rsid w:val="00920FA1"/>
    <w:rsid w:val="009211D6"/>
    <w:rsid w:val="0092129C"/>
    <w:rsid w:val="009212A4"/>
    <w:rsid w:val="009216D2"/>
    <w:rsid w:val="009218F7"/>
    <w:rsid w:val="00921C8D"/>
    <w:rsid w:val="009221D7"/>
    <w:rsid w:val="00922768"/>
    <w:rsid w:val="00923135"/>
    <w:rsid w:val="0092343F"/>
    <w:rsid w:val="009237A8"/>
    <w:rsid w:val="00923BD1"/>
    <w:rsid w:val="00923D37"/>
    <w:rsid w:val="00923F3F"/>
    <w:rsid w:val="009241FB"/>
    <w:rsid w:val="009242E0"/>
    <w:rsid w:val="0092444E"/>
    <w:rsid w:val="0092490A"/>
    <w:rsid w:val="00924DFD"/>
    <w:rsid w:val="0092534C"/>
    <w:rsid w:val="00925BFA"/>
    <w:rsid w:val="00926594"/>
    <w:rsid w:val="009270F5"/>
    <w:rsid w:val="009272AE"/>
    <w:rsid w:val="0092798D"/>
    <w:rsid w:val="00927A5B"/>
    <w:rsid w:val="00927DA0"/>
    <w:rsid w:val="00930324"/>
    <w:rsid w:val="009306F3"/>
    <w:rsid w:val="00930824"/>
    <w:rsid w:val="00930BA7"/>
    <w:rsid w:val="00930BF5"/>
    <w:rsid w:val="00931583"/>
    <w:rsid w:val="00931DF9"/>
    <w:rsid w:val="00932753"/>
    <w:rsid w:val="0093299D"/>
    <w:rsid w:val="00932EAB"/>
    <w:rsid w:val="00932F2C"/>
    <w:rsid w:val="009330E8"/>
    <w:rsid w:val="0093376A"/>
    <w:rsid w:val="00933942"/>
    <w:rsid w:val="00933CEB"/>
    <w:rsid w:val="00934C4C"/>
    <w:rsid w:val="009352B5"/>
    <w:rsid w:val="00935901"/>
    <w:rsid w:val="00935C0A"/>
    <w:rsid w:val="00935C20"/>
    <w:rsid w:val="00936536"/>
    <w:rsid w:val="009365EF"/>
    <w:rsid w:val="00936B41"/>
    <w:rsid w:val="00936BA6"/>
    <w:rsid w:val="00936E33"/>
    <w:rsid w:val="009371EE"/>
    <w:rsid w:val="00937250"/>
    <w:rsid w:val="0093735E"/>
    <w:rsid w:val="0094046F"/>
    <w:rsid w:val="009406D5"/>
    <w:rsid w:val="009416CE"/>
    <w:rsid w:val="009423EC"/>
    <w:rsid w:val="00942D75"/>
    <w:rsid w:val="00942E9F"/>
    <w:rsid w:val="009438F3"/>
    <w:rsid w:val="00943E2F"/>
    <w:rsid w:val="00943ED9"/>
    <w:rsid w:val="009441A3"/>
    <w:rsid w:val="00944450"/>
    <w:rsid w:val="0094495A"/>
    <w:rsid w:val="00944C0C"/>
    <w:rsid w:val="00944FA0"/>
    <w:rsid w:val="00945292"/>
    <w:rsid w:val="0094545B"/>
    <w:rsid w:val="00945A91"/>
    <w:rsid w:val="00946550"/>
    <w:rsid w:val="009467FE"/>
    <w:rsid w:val="00946ADF"/>
    <w:rsid w:val="00947314"/>
    <w:rsid w:val="00947B7C"/>
    <w:rsid w:val="00947DB4"/>
    <w:rsid w:val="00950778"/>
    <w:rsid w:val="00950920"/>
    <w:rsid w:val="00950926"/>
    <w:rsid w:val="00950949"/>
    <w:rsid w:val="009510FF"/>
    <w:rsid w:val="009518E7"/>
    <w:rsid w:val="00951BB1"/>
    <w:rsid w:val="00951E18"/>
    <w:rsid w:val="00952238"/>
    <w:rsid w:val="00952DEA"/>
    <w:rsid w:val="00953131"/>
    <w:rsid w:val="00953602"/>
    <w:rsid w:val="00953DB9"/>
    <w:rsid w:val="00954127"/>
    <w:rsid w:val="00954714"/>
    <w:rsid w:val="00954753"/>
    <w:rsid w:val="00954763"/>
    <w:rsid w:val="00955A56"/>
    <w:rsid w:val="00955AD3"/>
    <w:rsid w:val="00956273"/>
    <w:rsid w:val="009564C6"/>
    <w:rsid w:val="009568A9"/>
    <w:rsid w:val="00957D85"/>
    <w:rsid w:val="00960461"/>
    <w:rsid w:val="00960583"/>
    <w:rsid w:val="00960795"/>
    <w:rsid w:val="009608EA"/>
    <w:rsid w:val="00960972"/>
    <w:rsid w:val="00960A11"/>
    <w:rsid w:val="00960C0A"/>
    <w:rsid w:val="00961730"/>
    <w:rsid w:val="00961A96"/>
    <w:rsid w:val="009623C0"/>
    <w:rsid w:val="009623DE"/>
    <w:rsid w:val="00963042"/>
    <w:rsid w:val="00963AA4"/>
    <w:rsid w:val="00963DE2"/>
    <w:rsid w:val="00964103"/>
    <w:rsid w:val="00964644"/>
    <w:rsid w:val="00964C86"/>
    <w:rsid w:val="00965B2B"/>
    <w:rsid w:val="00965BAF"/>
    <w:rsid w:val="00965E19"/>
    <w:rsid w:val="00965FDD"/>
    <w:rsid w:val="0096639D"/>
    <w:rsid w:val="00967215"/>
    <w:rsid w:val="0096750C"/>
    <w:rsid w:val="00967EC5"/>
    <w:rsid w:val="00970568"/>
    <w:rsid w:val="0097069A"/>
    <w:rsid w:val="009713E2"/>
    <w:rsid w:val="00971821"/>
    <w:rsid w:val="00971CDA"/>
    <w:rsid w:val="00971E5B"/>
    <w:rsid w:val="009730C5"/>
    <w:rsid w:val="0097316D"/>
    <w:rsid w:val="00973224"/>
    <w:rsid w:val="00973F8C"/>
    <w:rsid w:val="00973FAA"/>
    <w:rsid w:val="009742E6"/>
    <w:rsid w:val="009742F0"/>
    <w:rsid w:val="00974325"/>
    <w:rsid w:val="009745FB"/>
    <w:rsid w:val="009748F0"/>
    <w:rsid w:val="009749E7"/>
    <w:rsid w:val="009756A1"/>
    <w:rsid w:val="00975AC2"/>
    <w:rsid w:val="00975CCD"/>
    <w:rsid w:val="009761E3"/>
    <w:rsid w:val="00976245"/>
    <w:rsid w:val="00976886"/>
    <w:rsid w:val="009777EA"/>
    <w:rsid w:val="00980776"/>
    <w:rsid w:val="0098078C"/>
    <w:rsid w:val="00980D7D"/>
    <w:rsid w:val="009812DE"/>
    <w:rsid w:val="0098163B"/>
    <w:rsid w:val="009820E3"/>
    <w:rsid w:val="009822E4"/>
    <w:rsid w:val="0098267F"/>
    <w:rsid w:val="009826EE"/>
    <w:rsid w:val="009829DD"/>
    <w:rsid w:val="00982BFC"/>
    <w:rsid w:val="00982D1A"/>
    <w:rsid w:val="009831C1"/>
    <w:rsid w:val="0098338F"/>
    <w:rsid w:val="009834AE"/>
    <w:rsid w:val="00983AC0"/>
    <w:rsid w:val="00983C1E"/>
    <w:rsid w:val="00984165"/>
    <w:rsid w:val="0098430D"/>
    <w:rsid w:val="00984468"/>
    <w:rsid w:val="00984E92"/>
    <w:rsid w:val="00984F05"/>
    <w:rsid w:val="00985812"/>
    <w:rsid w:val="00985A05"/>
    <w:rsid w:val="00986045"/>
    <w:rsid w:val="00990220"/>
    <w:rsid w:val="009907C3"/>
    <w:rsid w:val="00990867"/>
    <w:rsid w:val="00990DC5"/>
    <w:rsid w:val="0099188B"/>
    <w:rsid w:val="00992155"/>
    <w:rsid w:val="00992208"/>
    <w:rsid w:val="00992243"/>
    <w:rsid w:val="009935EA"/>
    <w:rsid w:val="00993BE6"/>
    <w:rsid w:val="0099421C"/>
    <w:rsid w:val="009956F8"/>
    <w:rsid w:val="009957DC"/>
    <w:rsid w:val="00995832"/>
    <w:rsid w:val="00995A48"/>
    <w:rsid w:val="009965D0"/>
    <w:rsid w:val="009971FD"/>
    <w:rsid w:val="00997318"/>
    <w:rsid w:val="00997531"/>
    <w:rsid w:val="00997D12"/>
    <w:rsid w:val="00997DEB"/>
    <w:rsid w:val="00997FC2"/>
    <w:rsid w:val="009A0269"/>
    <w:rsid w:val="009A0423"/>
    <w:rsid w:val="009A044C"/>
    <w:rsid w:val="009A054D"/>
    <w:rsid w:val="009A0BAD"/>
    <w:rsid w:val="009A0C75"/>
    <w:rsid w:val="009A104D"/>
    <w:rsid w:val="009A3956"/>
    <w:rsid w:val="009A39F1"/>
    <w:rsid w:val="009A41BC"/>
    <w:rsid w:val="009A4D7A"/>
    <w:rsid w:val="009A4DE3"/>
    <w:rsid w:val="009A4F97"/>
    <w:rsid w:val="009A5487"/>
    <w:rsid w:val="009A58A8"/>
    <w:rsid w:val="009A5F4D"/>
    <w:rsid w:val="009A614B"/>
    <w:rsid w:val="009A696F"/>
    <w:rsid w:val="009A73F5"/>
    <w:rsid w:val="009A7B5C"/>
    <w:rsid w:val="009A7E7E"/>
    <w:rsid w:val="009B0305"/>
    <w:rsid w:val="009B0966"/>
    <w:rsid w:val="009B0A01"/>
    <w:rsid w:val="009B0F36"/>
    <w:rsid w:val="009B1129"/>
    <w:rsid w:val="009B229B"/>
    <w:rsid w:val="009B273C"/>
    <w:rsid w:val="009B2B7F"/>
    <w:rsid w:val="009B30E7"/>
    <w:rsid w:val="009B37C1"/>
    <w:rsid w:val="009B3C5B"/>
    <w:rsid w:val="009B3ECF"/>
    <w:rsid w:val="009B416D"/>
    <w:rsid w:val="009B4258"/>
    <w:rsid w:val="009B4FA6"/>
    <w:rsid w:val="009B56D2"/>
    <w:rsid w:val="009B5A31"/>
    <w:rsid w:val="009B5C12"/>
    <w:rsid w:val="009B5CF2"/>
    <w:rsid w:val="009B620E"/>
    <w:rsid w:val="009B6729"/>
    <w:rsid w:val="009B69C6"/>
    <w:rsid w:val="009B701B"/>
    <w:rsid w:val="009B7992"/>
    <w:rsid w:val="009B79EC"/>
    <w:rsid w:val="009B7D7D"/>
    <w:rsid w:val="009C01A3"/>
    <w:rsid w:val="009C01EB"/>
    <w:rsid w:val="009C02B6"/>
    <w:rsid w:val="009C03B9"/>
    <w:rsid w:val="009C0647"/>
    <w:rsid w:val="009C07D8"/>
    <w:rsid w:val="009C0C79"/>
    <w:rsid w:val="009C3171"/>
    <w:rsid w:val="009C3564"/>
    <w:rsid w:val="009C3C9B"/>
    <w:rsid w:val="009C436F"/>
    <w:rsid w:val="009C4E45"/>
    <w:rsid w:val="009C5A42"/>
    <w:rsid w:val="009C5B9B"/>
    <w:rsid w:val="009C5D65"/>
    <w:rsid w:val="009C63B6"/>
    <w:rsid w:val="009C6823"/>
    <w:rsid w:val="009C6858"/>
    <w:rsid w:val="009C72FF"/>
    <w:rsid w:val="009C7309"/>
    <w:rsid w:val="009C7A9E"/>
    <w:rsid w:val="009D02B6"/>
    <w:rsid w:val="009D0385"/>
    <w:rsid w:val="009D0B5E"/>
    <w:rsid w:val="009D0D95"/>
    <w:rsid w:val="009D132C"/>
    <w:rsid w:val="009D168D"/>
    <w:rsid w:val="009D1AC2"/>
    <w:rsid w:val="009D1C0E"/>
    <w:rsid w:val="009D208F"/>
    <w:rsid w:val="009D249E"/>
    <w:rsid w:val="009D261E"/>
    <w:rsid w:val="009D28EC"/>
    <w:rsid w:val="009D28F5"/>
    <w:rsid w:val="009D2DF0"/>
    <w:rsid w:val="009D3138"/>
    <w:rsid w:val="009D33D4"/>
    <w:rsid w:val="009D3B36"/>
    <w:rsid w:val="009D45C7"/>
    <w:rsid w:val="009D5403"/>
    <w:rsid w:val="009D558B"/>
    <w:rsid w:val="009D58D6"/>
    <w:rsid w:val="009D5D92"/>
    <w:rsid w:val="009D5F8B"/>
    <w:rsid w:val="009D6EAF"/>
    <w:rsid w:val="009D7643"/>
    <w:rsid w:val="009D76CC"/>
    <w:rsid w:val="009D7759"/>
    <w:rsid w:val="009D7C87"/>
    <w:rsid w:val="009E09FE"/>
    <w:rsid w:val="009E1817"/>
    <w:rsid w:val="009E2027"/>
    <w:rsid w:val="009E2191"/>
    <w:rsid w:val="009E2243"/>
    <w:rsid w:val="009E228F"/>
    <w:rsid w:val="009E231F"/>
    <w:rsid w:val="009E2639"/>
    <w:rsid w:val="009E2AB5"/>
    <w:rsid w:val="009E2DC6"/>
    <w:rsid w:val="009E48B0"/>
    <w:rsid w:val="009E4A24"/>
    <w:rsid w:val="009E5351"/>
    <w:rsid w:val="009E5872"/>
    <w:rsid w:val="009E5C08"/>
    <w:rsid w:val="009E61EB"/>
    <w:rsid w:val="009E626A"/>
    <w:rsid w:val="009E6427"/>
    <w:rsid w:val="009E68F3"/>
    <w:rsid w:val="009E69AC"/>
    <w:rsid w:val="009E6E0C"/>
    <w:rsid w:val="009E7A0B"/>
    <w:rsid w:val="009E7ABC"/>
    <w:rsid w:val="009F02E2"/>
    <w:rsid w:val="009F0790"/>
    <w:rsid w:val="009F0E8F"/>
    <w:rsid w:val="009F1276"/>
    <w:rsid w:val="009F152C"/>
    <w:rsid w:val="009F16B2"/>
    <w:rsid w:val="009F1762"/>
    <w:rsid w:val="009F18A4"/>
    <w:rsid w:val="009F1FAC"/>
    <w:rsid w:val="009F2BA5"/>
    <w:rsid w:val="009F34DD"/>
    <w:rsid w:val="009F379B"/>
    <w:rsid w:val="009F3A2B"/>
    <w:rsid w:val="009F3E48"/>
    <w:rsid w:val="009F4C29"/>
    <w:rsid w:val="009F4DBA"/>
    <w:rsid w:val="009F4DCE"/>
    <w:rsid w:val="009F540A"/>
    <w:rsid w:val="009F5A6A"/>
    <w:rsid w:val="009F5C95"/>
    <w:rsid w:val="009F5E06"/>
    <w:rsid w:val="009F636F"/>
    <w:rsid w:val="009F6614"/>
    <w:rsid w:val="009F6E91"/>
    <w:rsid w:val="009F6ECF"/>
    <w:rsid w:val="009F6F29"/>
    <w:rsid w:val="009F76D5"/>
    <w:rsid w:val="009F78D4"/>
    <w:rsid w:val="009F7B2A"/>
    <w:rsid w:val="00A00AB9"/>
    <w:rsid w:val="00A013BF"/>
    <w:rsid w:val="00A01474"/>
    <w:rsid w:val="00A016B3"/>
    <w:rsid w:val="00A01837"/>
    <w:rsid w:val="00A01CD5"/>
    <w:rsid w:val="00A01E0F"/>
    <w:rsid w:val="00A0223A"/>
    <w:rsid w:val="00A0227E"/>
    <w:rsid w:val="00A0296F"/>
    <w:rsid w:val="00A02F72"/>
    <w:rsid w:val="00A04193"/>
    <w:rsid w:val="00A053BF"/>
    <w:rsid w:val="00A05EA8"/>
    <w:rsid w:val="00A06038"/>
    <w:rsid w:val="00A06695"/>
    <w:rsid w:val="00A06A3C"/>
    <w:rsid w:val="00A06FAC"/>
    <w:rsid w:val="00A0762D"/>
    <w:rsid w:val="00A07663"/>
    <w:rsid w:val="00A0779A"/>
    <w:rsid w:val="00A0796A"/>
    <w:rsid w:val="00A07B03"/>
    <w:rsid w:val="00A07C07"/>
    <w:rsid w:val="00A10B31"/>
    <w:rsid w:val="00A110DC"/>
    <w:rsid w:val="00A1122B"/>
    <w:rsid w:val="00A11307"/>
    <w:rsid w:val="00A12346"/>
    <w:rsid w:val="00A12720"/>
    <w:rsid w:val="00A12E12"/>
    <w:rsid w:val="00A13A53"/>
    <w:rsid w:val="00A13AB0"/>
    <w:rsid w:val="00A148F6"/>
    <w:rsid w:val="00A149A2"/>
    <w:rsid w:val="00A15757"/>
    <w:rsid w:val="00A15939"/>
    <w:rsid w:val="00A15C8F"/>
    <w:rsid w:val="00A15E7D"/>
    <w:rsid w:val="00A16252"/>
    <w:rsid w:val="00A1637F"/>
    <w:rsid w:val="00A16A34"/>
    <w:rsid w:val="00A16A72"/>
    <w:rsid w:val="00A179EF"/>
    <w:rsid w:val="00A2039D"/>
    <w:rsid w:val="00A218A3"/>
    <w:rsid w:val="00A21A1C"/>
    <w:rsid w:val="00A21A29"/>
    <w:rsid w:val="00A21A81"/>
    <w:rsid w:val="00A21BD7"/>
    <w:rsid w:val="00A21E0C"/>
    <w:rsid w:val="00A21EAD"/>
    <w:rsid w:val="00A22469"/>
    <w:rsid w:val="00A22888"/>
    <w:rsid w:val="00A231D3"/>
    <w:rsid w:val="00A23242"/>
    <w:rsid w:val="00A23DAE"/>
    <w:rsid w:val="00A23E19"/>
    <w:rsid w:val="00A2433F"/>
    <w:rsid w:val="00A24584"/>
    <w:rsid w:val="00A2488A"/>
    <w:rsid w:val="00A24D5B"/>
    <w:rsid w:val="00A25160"/>
    <w:rsid w:val="00A25604"/>
    <w:rsid w:val="00A25CEC"/>
    <w:rsid w:val="00A25D11"/>
    <w:rsid w:val="00A26283"/>
    <w:rsid w:val="00A262A4"/>
    <w:rsid w:val="00A2659C"/>
    <w:rsid w:val="00A26A51"/>
    <w:rsid w:val="00A26DA0"/>
    <w:rsid w:val="00A2745C"/>
    <w:rsid w:val="00A27A4B"/>
    <w:rsid w:val="00A3038C"/>
    <w:rsid w:val="00A30B2A"/>
    <w:rsid w:val="00A30FCD"/>
    <w:rsid w:val="00A31250"/>
    <w:rsid w:val="00A31A28"/>
    <w:rsid w:val="00A31A92"/>
    <w:rsid w:val="00A31F6A"/>
    <w:rsid w:val="00A32B33"/>
    <w:rsid w:val="00A32D89"/>
    <w:rsid w:val="00A32EEF"/>
    <w:rsid w:val="00A32F6B"/>
    <w:rsid w:val="00A33459"/>
    <w:rsid w:val="00A3367C"/>
    <w:rsid w:val="00A33989"/>
    <w:rsid w:val="00A33BE9"/>
    <w:rsid w:val="00A34604"/>
    <w:rsid w:val="00A34640"/>
    <w:rsid w:val="00A347FC"/>
    <w:rsid w:val="00A34896"/>
    <w:rsid w:val="00A349FB"/>
    <w:rsid w:val="00A34B3E"/>
    <w:rsid w:val="00A34CE5"/>
    <w:rsid w:val="00A35175"/>
    <w:rsid w:val="00A352CD"/>
    <w:rsid w:val="00A354F0"/>
    <w:rsid w:val="00A35CF6"/>
    <w:rsid w:val="00A35E55"/>
    <w:rsid w:val="00A3605D"/>
    <w:rsid w:val="00A367C1"/>
    <w:rsid w:val="00A36C39"/>
    <w:rsid w:val="00A36EB4"/>
    <w:rsid w:val="00A3710F"/>
    <w:rsid w:val="00A377E9"/>
    <w:rsid w:val="00A37842"/>
    <w:rsid w:val="00A4034E"/>
    <w:rsid w:val="00A40760"/>
    <w:rsid w:val="00A41BCA"/>
    <w:rsid w:val="00A4237B"/>
    <w:rsid w:val="00A42884"/>
    <w:rsid w:val="00A43989"/>
    <w:rsid w:val="00A443B3"/>
    <w:rsid w:val="00A44F52"/>
    <w:rsid w:val="00A454E4"/>
    <w:rsid w:val="00A45926"/>
    <w:rsid w:val="00A459F3"/>
    <w:rsid w:val="00A45ACD"/>
    <w:rsid w:val="00A4781B"/>
    <w:rsid w:val="00A5051A"/>
    <w:rsid w:val="00A505D3"/>
    <w:rsid w:val="00A51DB8"/>
    <w:rsid w:val="00A5241E"/>
    <w:rsid w:val="00A5354A"/>
    <w:rsid w:val="00A53E1E"/>
    <w:rsid w:val="00A53EDD"/>
    <w:rsid w:val="00A54C3F"/>
    <w:rsid w:val="00A553B3"/>
    <w:rsid w:val="00A55CE5"/>
    <w:rsid w:val="00A56017"/>
    <w:rsid w:val="00A560F0"/>
    <w:rsid w:val="00A561B8"/>
    <w:rsid w:val="00A56333"/>
    <w:rsid w:val="00A56E47"/>
    <w:rsid w:val="00A56EFC"/>
    <w:rsid w:val="00A60364"/>
    <w:rsid w:val="00A6036E"/>
    <w:rsid w:val="00A60B3F"/>
    <w:rsid w:val="00A60FC6"/>
    <w:rsid w:val="00A611F3"/>
    <w:rsid w:val="00A615E1"/>
    <w:rsid w:val="00A618F9"/>
    <w:rsid w:val="00A6198A"/>
    <w:rsid w:val="00A61E51"/>
    <w:rsid w:val="00A63139"/>
    <w:rsid w:val="00A63205"/>
    <w:rsid w:val="00A633BC"/>
    <w:rsid w:val="00A63FE5"/>
    <w:rsid w:val="00A64439"/>
    <w:rsid w:val="00A64665"/>
    <w:rsid w:val="00A648E7"/>
    <w:rsid w:val="00A64F59"/>
    <w:rsid w:val="00A6524D"/>
    <w:rsid w:val="00A65338"/>
    <w:rsid w:val="00A6547A"/>
    <w:rsid w:val="00A657BB"/>
    <w:rsid w:val="00A66AF2"/>
    <w:rsid w:val="00A66C7E"/>
    <w:rsid w:val="00A66EF8"/>
    <w:rsid w:val="00A67EA5"/>
    <w:rsid w:val="00A707B0"/>
    <w:rsid w:val="00A7080A"/>
    <w:rsid w:val="00A70C02"/>
    <w:rsid w:val="00A710BB"/>
    <w:rsid w:val="00A7127F"/>
    <w:rsid w:val="00A712DB"/>
    <w:rsid w:val="00A7142C"/>
    <w:rsid w:val="00A71981"/>
    <w:rsid w:val="00A71997"/>
    <w:rsid w:val="00A71BA2"/>
    <w:rsid w:val="00A72652"/>
    <w:rsid w:val="00A726B5"/>
    <w:rsid w:val="00A72843"/>
    <w:rsid w:val="00A72C15"/>
    <w:rsid w:val="00A73010"/>
    <w:rsid w:val="00A730BB"/>
    <w:rsid w:val="00A730F5"/>
    <w:rsid w:val="00A730FC"/>
    <w:rsid w:val="00A73761"/>
    <w:rsid w:val="00A73FBF"/>
    <w:rsid w:val="00A74C63"/>
    <w:rsid w:val="00A75A17"/>
    <w:rsid w:val="00A75A4B"/>
    <w:rsid w:val="00A75A9A"/>
    <w:rsid w:val="00A75CCF"/>
    <w:rsid w:val="00A75D3D"/>
    <w:rsid w:val="00A76CBE"/>
    <w:rsid w:val="00A76E41"/>
    <w:rsid w:val="00A77225"/>
    <w:rsid w:val="00A77D8B"/>
    <w:rsid w:val="00A77EDA"/>
    <w:rsid w:val="00A77F8A"/>
    <w:rsid w:val="00A77FE2"/>
    <w:rsid w:val="00A80349"/>
    <w:rsid w:val="00A80703"/>
    <w:rsid w:val="00A81058"/>
    <w:rsid w:val="00A8155A"/>
    <w:rsid w:val="00A8197C"/>
    <w:rsid w:val="00A81B82"/>
    <w:rsid w:val="00A81C3B"/>
    <w:rsid w:val="00A81F50"/>
    <w:rsid w:val="00A82884"/>
    <w:rsid w:val="00A82D7E"/>
    <w:rsid w:val="00A834ED"/>
    <w:rsid w:val="00A837EC"/>
    <w:rsid w:val="00A84A60"/>
    <w:rsid w:val="00A84C72"/>
    <w:rsid w:val="00A853A6"/>
    <w:rsid w:val="00A855F0"/>
    <w:rsid w:val="00A85F90"/>
    <w:rsid w:val="00A8621C"/>
    <w:rsid w:val="00A869A0"/>
    <w:rsid w:val="00A86B74"/>
    <w:rsid w:val="00A87006"/>
    <w:rsid w:val="00A87041"/>
    <w:rsid w:val="00A875D3"/>
    <w:rsid w:val="00A87E31"/>
    <w:rsid w:val="00A900D2"/>
    <w:rsid w:val="00A9042F"/>
    <w:rsid w:val="00A90C3E"/>
    <w:rsid w:val="00A91114"/>
    <w:rsid w:val="00A917B7"/>
    <w:rsid w:val="00A9294B"/>
    <w:rsid w:val="00A92AA2"/>
    <w:rsid w:val="00A92B8B"/>
    <w:rsid w:val="00A92BA3"/>
    <w:rsid w:val="00A92BFD"/>
    <w:rsid w:val="00A92FE1"/>
    <w:rsid w:val="00A93BDC"/>
    <w:rsid w:val="00A93C09"/>
    <w:rsid w:val="00A942A2"/>
    <w:rsid w:val="00A94580"/>
    <w:rsid w:val="00A94753"/>
    <w:rsid w:val="00A94F2D"/>
    <w:rsid w:val="00A9506A"/>
    <w:rsid w:val="00A95127"/>
    <w:rsid w:val="00A95553"/>
    <w:rsid w:val="00A95C86"/>
    <w:rsid w:val="00A95FA5"/>
    <w:rsid w:val="00A9636A"/>
    <w:rsid w:val="00A9645B"/>
    <w:rsid w:val="00A9695F"/>
    <w:rsid w:val="00A96CB5"/>
    <w:rsid w:val="00A96DAF"/>
    <w:rsid w:val="00A97391"/>
    <w:rsid w:val="00A976FC"/>
    <w:rsid w:val="00A9784F"/>
    <w:rsid w:val="00A97A56"/>
    <w:rsid w:val="00A97A7D"/>
    <w:rsid w:val="00AA04DA"/>
    <w:rsid w:val="00AA0C63"/>
    <w:rsid w:val="00AA0CB8"/>
    <w:rsid w:val="00AA0CE8"/>
    <w:rsid w:val="00AA11F4"/>
    <w:rsid w:val="00AA188A"/>
    <w:rsid w:val="00AA1BC1"/>
    <w:rsid w:val="00AA1CCC"/>
    <w:rsid w:val="00AA2398"/>
    <w:rsid w:val="00AA2D41"/>
    <w:rsid w:val="00AA2E78"/>
    <w:rsid w:val="00AA320A"/>
    <w:rsid w:val="00AA3ADC"/>
    <w:rsid w:val="00AA4326"/>
    <w:rsid w:val="00AA463B"/>
    <w:rsid w:val="00AA4A46"/>
    <w:rsid w:val="00AA53E8"/>
    <w:rsid w:val="00AA53FF"/>
    <w:rsid w:val="00AA5951"/>
    <w:rsid w:val="00AA68A3"/>
    <w:rsid w:val="00AA6A95"/>
    <w:rsid w:val="00AA6B8A"/>
    <w:rsid w:val="00AA7508"/>
    <w:rsid w:val="00AA7F5C"/>
    <w:rsid w:val="00AB11E6"/>
    <w:rsid w:val="00AB12DF"/>
    <w:rsid w:val="00AB1377"/>
    <w:rsid w:val="00AB1835"/>
    <w:rsid w:val="00AB19F7"/>
    <w:rsid w:val="00AB2F8F"/>
    <w:rsid w:val="00AB2FE9"/>
    <w:rsid w:val="00AB39B5"/>
    <w:rsid w:val="00AB40B3"/>
    <w:rsid w:val="00AB4FE5"/>
    <w:rsid w:val="00AB5A33"/>
    <w:rsid w:val="00AB5D09"/>
    <w:rsid w:val="00AB645C"/>
    <w:rsid w:val="00AB64B0"/>
    <w:rsid w:val="00AB65C7"/>
    <w:rsid w:val="00AB6B19"/>
    <w:rsid w:val="00AB6C4A"/>
    <w:rsid w:val="00AB7071"/>
    <w:rsid w:val="00AB70A0"/>
    <w:rsid w:val="00AB71BD"/>
    <w:rsid w:val="00AB72DC"/>
    <w:rsid w:val="00AC0087"/>
    <w:rsid w:val="00AC06EC"/>
    <w:rsid w:val="00AC0A27"/>
    <w:rsid w:val="00AC0BB5"/>
    <w:rsid w:val="00AC0D56"/>
    <w:rsid w:val="00AC12D2"/>
    <w:rsid w:val="00AC140F"/>
    <w:rsid w:val="00AC1729"/>
    <w:rsid w:val="00AC230D"/>
    <w:rsid w:val="00AC2456"/>
    <w:rsid w:val="00AC38B4"/>
    <w:rsid w:val="00AC47D1"/>
    <w:rsid w:val="00AC47F5"/>
    <w:rsid w:val="00AC4B18"/>
    <w:rsid w:val="00AC4D52"/>
    <w:rsid w:val="00AC4E83"/>
    <w:rsid w:val="00AC502A"/>
    <w:rsid w:val="00AC5657"/>
    <w:rsid w:val="00AC5758"/>
    <w:rsid w:val="00AC5858"/>
    <w:rsid w:val="00AC589E"/>
    <w:rsid w:val="00AC5E55"/>
    <w:rsid w:val="00AC5FD1"/>
    <w:rsid w:val="00AC6140"/>
    <w:rsid w:val="00AC63B5"/>
    <w:rsid w:val="00AC6918"/>
    <w:rsid w:val="00AC6B0F"/>
    <w:rsid w:val="00AC7138"/>
    <w:rsid w:val="00AC7384"/>
    <w:rsid w:val="00AC76F4"/>
    <w:rsid w:val="00AC7AE4"/>
    <w:rsid w:val="00AD0667"/>
    <w:rsid w:val="00AD0E3B"/>
    <w:rsid w:val="00AD13BE"/>
    <w:rsid w:val="00AD18D2"/>
    <w:rsid w:val="00AD1D6F"/>
    <w:rsid w:val="00AD2728"/>
    <w:rsid w:val="00AD2779"/>
    <w:rsid w:val="00AD367A"/>
    <w:rsid w:val="00AD3717"/>
    <w:rsid w:val="00AD4AE5"/>
    <w:rsid w:val="00AD4ECA"/>
    <w:rsid w:val="00AD5285"/>
    <w:rsid w:val="00AD5673"/>
    <w:rsid w:val="00AD57D1"/>
    <w:rsid w:val="00AD5980"/>
    <w:rsid w:val="00AD5B5D"/>
    <w:rsid w:val="00AD5D3C"/>
    <w:rsid w:val="00AD6258"/>
    <w:rsid w:val="00AD62E2"/>
    <w:rsid w:val="00AD6BCC"/>
    <w:rsid w:val="00AD6BFD"/>
    <w:rsid w:val="00AD75E4"/>
    <w:rsid w:val="00AD7A86"/>
    <w:rsid w:val="00AE06B1"/>
    <w:rsid w:val="00AE07C2"/>
    <w:rsid w:val="00AE10EA"/>
    <w:rsid w:val="00AE134F"/>
    <w:rsid w:val="00AE1994"/>
    <w:rsid w:val="00AE1EBE"/>
    <w:rsid w:val="00AE2535"/>
    <w:rsid w:val="00AE2567"/>
    <w:rsid w:val="00AE2A54"/>
    <w:rsid w:val="00AE2C4E"/>
    <w:rsid w:val="00AE34EC"/>
    <w:rsid w:val="00AE3882"/>
    <w:rsid w:val="00AE38FB"/>
    <w:rsid w:val="00AE3A3C"/>
    <w:rsid w:val="00AE41CD"/>
    <w:rsid w:val="00AE430F"/>
    <w:rsid w:val="00AE4850"/>
    <w:rsid w:val="00AE4FC8"/>
    <w:rsid w:val="00AE5A8B"/>
    <w:rsid w:val="00AE5C1E"/>
    <w:rsid w:val="00AE5C96"/>
    <w:rsid w:val="00AE5E5D"/>
    <w:rsid w:val="00AE6E0D"/>
    <w:rsid w:val="00AE70E0"/>
    <w:rsid w:val="00AE75EE"/>
    <w:rsid w:val="00AE79DC"/>
    <w:rsid w:val="00AE7D71"/>
    <w:rsid w:val="00AF0510"/>
    <w:rsid w:val="00AF0729"/>
    <w:rsid w:val="00AF0886"/>
    <w:rsid w:val="00AF0A07"/>
    <w:rsid w:val="00AF0C88"/>
    <w:rsid w:val="00AF1033"/>
    <w:rsid w:val="00AF10F2"/>
    <w:rsid w:val="00AF1A61"/>
    <w:rsid w:val="00AF1F6F"/>
    <w:rsid w:val="00AF267A"/>
    <w:rsid w:val="00AF26EE"/>
    <w:rsid w:val="00AF2769"/>
    <w:rsid w:val="00AF2918"/>
    <w:rsid w:val="00AF2F6C"/>
    <w:rsid w:val="00AF350C"/>
    <w:rsid w:val="00AF36D3"/>
    <w:rsid w:val="00AF3765"/>
    <w:rsid w:val="00AF3A3F"/>
    <w:rsid w:val="00AF4369"/>
    <w:rsid w:val="00AF47A2"/>
    <w:rsid w:val="00AF493F"/>
    <w:rsid w:val="00AF530D"/>
    <w:rsid w:val="00AF68C1"/>
    <w:rsid w:val="00AF7526"/>
    <w:rsid w:val="00B0019F"/>
    <w:rsid w:val="00B00623"/>
    <w:rsid w:val="00B00AC8"/>
    <w:rsid w:val="00B00CD4"/>
    <w:rsid w:val="00B00D2A"/>
    <w:rsid w:val="00B011CD"/>
    <w:rsid w:val="00B01755"/>
    <w:rsid w:val="00B018F5"/>
    <w:rsid w:val="00B019D9"/>
    <w:rsid w:val="00B01AEA"/>
    <w:rsid w:val="00B02151"/>
    <w:rsid w:val="00B02B72"/>
    <w:rsid w:val="00B02EA8"/>
    <w:rsid w:val="00B033D8"/>
    <w:rsid w:val="00B0377A"/>
    <w:rsid w:val="00B0465E"/>
    <w:rsid w:val="00B04AE7"/>
    <w:rsid w:val="00B04CD9"/>
    <w:rsid w:val="00B05120"/>
    <w:rsid w:val="00B06032"/>
    <w:rsid w:val="00B06726"/>
    <w:rsid w:val="00B06E84"/>
    <w:rsid w:val="00B070BB"/>
    <w:rsid w:val="00B077E7"/>
    <w:rsid w:val="00B07967"/>
    <w:rsid w:val="00B07C1F"/>
    <w:rsid w:val="00B07E87"/>
    <w:rsid w:val="00B10B57"/>
    <w:rsid w:val="00B10CD6"/>
    <w:rsid w:val="00B10FAC"/>
    <w:rsid w:val="00B10FB5"/>
    <w:rsid w:val="00B11245"/>
    <w:rsid w:val="00B11898"/>
    <w:rsid w:val="00B1273D"/>
    <w:rsid w:val="00B12D0F"/>
    <w:rsid w:val="00B13171"/>
    <w:rsid w:val="00B13899"/>
    <w:rsid w:val="00B13B48"/>
    <w:rsid w:val="00B13C69"/>
    <w:rsid w:val="00B13DE2"/>
    <w:rsid w:val="00B13E8A"/>
    <w:rsid w:val="00B1404B"/>
    <w:rsid w:val="00B14433"/>
    <w:rsid w:val="00B14A69"/>
    <w:rsid w:val="00B14D96"/>
    <w:rsid w:val="00B14EF4"/>
    <w:rsid w:val="00B15F57"/>
    <w:rsid w:val="00B161B9"/>
    <w:rsid w:val="00B16320"/>
    <w:rsid w:val="00B16910"/>
    <w:rsid w:val="00B17133"/>
    <w:rsid w:val="00B17179"/>
    <w:rsid w:val="00B177A6"/>
    <w:rsid w:val="00B17C84"/>
    <w:rsid w:val="00B2005E"/>
    <w:rsid w:val="00B2088E"/>
    <w:rsid w:val="00B208F1"/>
    <w:rsid w:val="00B20DA3"/>
    <w:rsid w:val="00B21751"/>
    <w:rsid w:val="00B21AAB"/>
    <w:rsid w:val="00B21C38"/>
    <w:rsid w:val="00B22D1E"/>
    <w:rsid w:val="00B22D63"/>
    <w:rsid w:val="00B22E86"/>
    <w:rsid w:val="00B23186"/>
    <w:rsid w:val="00B232DF"/>
    <w:rsid w:val="00B2338C"/>
    <w:rsid w:val="00B235DF"/>
    <w:rsid w:val="00B2377C"/>
    <w:rsid w:val="00B237AA"/>
    <w:rsid w:val="00B23C25"/>
    <w:rsid w:val="00B23C4D"/>
    <w:rsid w:val="00B23E9E"/>
    <w:rsid w:val="00B248AE"/>
    <w:rsid w:val="00B248F9"/>
    <w:rsid w:val="00B24A37"/>
    <w:rsid w:val="00B24E44"/>
    <w:rsid w:val="00B25811"/>
    <w:rsid w:val="00B258AF"/>
    <w:rsid w:val="00B25A16"/>
    <w:rsid w:val="00B25AE6"/>
    <w:rsid w:val="00B25BC9"/>
    <w:rsid w:val="00B25CFD"/>
    <w:rsid w:val="00B2600F"/>
    <w:rsid w:val="00B2608E"/>
    <w:rsid w:val="00B278A7"/>
    <w:rsid w:val="00B30010"/>
    <w:rsid w:val="00B30FED"/>
    <w:rsid w:val="00B31AED"/>
    <w:rsid w:val="00B31FA8"/>
    <w:rsid w:val="00B32241"/>
    <w:rsid w:val="00B322B6"/>
    <w:rsid w:val="00B32696"/>
    <w:rsid w:val="00B32829"/>
    <w:rsid w:val="00B32F4C"/>
    <w:rsid w:val="00B33099"/>
    <w:rsid w:val="00B335EA"/>
    <w:rsid w:val="00B33E28"/>
    <w:rsid w:val="00B343D7"/>
    <w:rsid w:val="00B343FA"/>
    <w:rsid w:val="00B34690"/>
    <w:rsid w:val="00B34C26"/>
    <w:rsid w:val="00B352CC"/>
    <w:rsid w:val="00B353DC"/>
    <w:rsid w:val="00B35619"/>
    <w:rsid w:val="00B35721"/>
    <w:rsid w:val="00B358F0"/>
    <w:rsid w:val="00B35EE9"/>
    <w:rsid w:val="00B36812"/>
    <w:rsid w:val="00B36B50"/>
    <w:rsid w:val="00B36C08"/>
    <w:rsid w:val="00B403EE"/>
    <w:rsid w:val="00B404EC"/>
    <w:rsid w:val="00B40978"/>
    <w:rsid w:val="00B4124D"/>
    <w:rsid w:val="00B41330"/>
    <w:rsid w:val="00B41493"/>
    <w:rsid w:val="00B41597"/>
    <w:rsid w:val="00B4186C"/>
    <w:rsid w:val="00B4194F"/>
    <w:rsid w:val="00B421EE"/>
    <w:rsid w:val="00B42422"/>
    <w:rsid w:val="00B425CE"/>
    <w:rsid w:val="00B430FC"/>
    <w:rsid w:val="00B43836"/>
    <w:rsid w:val="00B43A6B"/>
    <w:rsid w:val="00B43AA6"/>
    <w:rsid w:val="00B4402C"/>
    <w:rsid w:val="00B4462E"/>
    <w:rsid w:val="00B44700"/>
    <w:rsid w:val="00B44E26"/>
    <w:rsid w:val="00B454C5"/>
    <w:rsid w:val="00B459ED"/>
    <w:rsid w:val="00B461A3"/>
    <w:rsid w:val="00B4632C"/>
    <w:rsid w:val="00B46475"/>
    <w:rsid w:val="00B472D8"/>
    <w:rsid w:val="00B475D3"/>
    <w:rsid w:val="00B47BE8"/>
    <w:rsid w:val="00B500A0"/>
    <w:rsid w:val="00B500B7"/>
    <w:rsid w:val="00B50207"/>
    <w:rsid w:val="00B506A2"/>
    <w:rsid w:val="00B50A0F"/>
    <w:rsid w:val="00B50CE8"/>
    <w:rsid w:val="00B511EA"/>
    <w:rsid w:val="00B511F8"/>
    <w:rsid w:val="00B515FF"/>
    <w:rsid w:val="00B5172E"/>
    <w:rsid w:val="00B51BF0"/>
    <w:rsid w:val="00B51CC8"/>
    <w:rsid w:val="00B52CF2"/>
    <w:rsid w:val="00B5377C"/>
    <w:rsid w:val="00B539C5"/>
    <w:rsid w:val="00B53E7B"/>
    <w:rsid w:val="00B5401C"/>
    <w:rsid w:val="00B54762"/>
    <w:rsid w:val="00B553CF"/>
    <w:rsid w:val="00B55448"/>
    <w:rsid w:val="00B55B26"/>
    <w:rsid w:val="00B56458"/>
    <w:rsid w:val="00B564D4"/>
    <w:rsid w:val="00B56DBC"/>
    <w:rsid w:val="00B56FA6"/>
    <w:rsid w:val="00B60062"/>
    <w:rsid w:val="00B61050"/>
    <w:rsid w:val="00B611E0"/>
    <w:rsid w:val="00B61666"/>
    <w:rsid w:val="00B617F6"/>
    <w:rsid w:val="00B61809"/>
    <w:rsid w:val="00B62437"/>
    <w:rsid w:val="00B62803"/>
    <w:rsid w:val="00B635A5"/>
    <w:rsid w:val="00B63D9E"/>
    <w:rsid w:val="00B63DC8"/>
    <w:rsid w:val="00B6420A"/>
    <w:rsid w:val="00B64476"/>
    <w:rsid w:val="00B645F7"/>
    <w:rsid w:val="00B645FC"/>
    <w:rsid w:val="00B646FD"/>
    <w:rsid w:val="00B64791"/>
    <w:rsid w:val="00B6499D"/>
    <w:rsid w:val="00B64B22"/>
    <w:rsid w:val="00B6512A"/>
    <w:rsid w:val="00B6577F"/>
    <w:rsid w:val="00B661ED"/>
    <w:rsid w:val="00B665CC"/>
    <w:rsid w:val="00B668BF"/>
    <w:rsid w:val="00B66A01"/>
    <w:rsid w:val="00B66F92"/>
    <w:rsid w:val="00B67BF1"/>
    <w:rsid w:val="00B7020C"/>
    <w:rsid w:val="00B70325"/>
    <w:rsid w:val="00B7061B"/>
    <w:rsid w:val="00B70AD8"/>
    <w:rsid w:val="00B70D3D"/>
    <w:rsid w:val="00B70F8B"/>
    <w:rsid w:val="00B7172C"/>
    <w:rsid w:val="00B71753"/>
    <w:rsid w:val="00B727E8"/>
    <w:rsid w:val="00B72E32"/>
    <w:rsid w:val="00B72E7E"/>
    <w:rsid w:val="00B73C50"/>
    <w:rsid w:val="00B74230"/>
    <w:rsid w:val="00B744D7"/>
    <w:rsid w:val="00B745FB"/>
    <w:rsid w:val="00B74CE2"/>
    <w:rsid w:val="00B74CE6"/>
    <w:rsid w:val="00B750BA"/>
    <w:rsid w:val="00B75530"/>
    <w:rsid w:val="00B75B57"/>
    <w:rsid w:val="00B77126"/>
    <w:rsid w:val="00B77AB9"/>
    <w:rsid w:val="00B77D5F"/>
    <w:rsid w:val="00B77DF2"/>
    <w:rsid w:val="00B77ED9"/>
    <w:rsid w:val="00B8143E"/>
    <w:rsid w:val="00B81557"/>
    <w:rsid w:val="00B81867"/>
    <w:rsid w:val="00B81E5B"/>
    <w:rsid w:val="00B8232D"/>
    <w:rsid w:val="00B82B8B"/>
    <w:rsid w:val="00B82DCA"/>
    <w:rsid w:val="00B82FE9"/>
    <w:rsid w:val="00B8431F"/>
    <w:rsid w:val="00B85176"/>
    <w:rsid w:val="00B85411"/>
    <w:rsid w:val="00B866F3"/>
    <w:rsid w:val="00B870A0"/>
    <w:rsid w:val="00B8754F"/>
    <w:rsid w:val="00B903A2"/>
    <w:rsid w:val="00B90449"/>
    <w:rsid w:val="00B904BC"/>
    <w:rsid w:val="00B90EC0"/>
    <w:rsid w:val="00B911AF"/>
    <w:rsid w:val="00B913F8"/>
    <w:rsid w:val="00B91AA7"/>
    <w:rsid w:val="00B92794"/>
    <w:rsid w:val="00B933B7"/>
    <w:rsid w:val="00B94191"/>
    <w:rsid w:val="00B94548"/>
    <w:rsid w:val="00B94751"/>
    <w:rsid w:val="00B94A09"/>
    <w:rsid w:val="00B94C22"/>
    <w:rsid w:val="00B95416"/>
    <w:rsid w:val="00B95A9B"/>
    <w:rsid w:val="00B95B95"/>
    <w:rsid w:val="00B95E09"/>
    <w:rsid w:val="00B964CD"/>
    <w:rsid w:val="00B96746"/>
    <w:rsid w:val="00B9697E"/>
    <w:rsid w:val="00B96986"/>
    <w:rsid w:val="00B96C5A"/>
    <w:rsid w:val="00B971BF"/>
    <w:rsid w:val="00B97832"/>
    <w:rsid w:val="00B97F2E"/>
    <w:rsid w:val="00BA08A1"/>
    <w:rsid w:val="00BA0D8C"/>
    <w:rsid w:val="00BA11FD"/>
    <w:rsid w:val="00BA136A"/>
    <w:rsid w:val="00BA167D"/>
    <w:rsid w:val="00BA1A67"/>
    <w:rsid w:val="00BA1A71"/>
    <w:rsid w:val="00BA1BAA"/>
    <w:rsid w:val="00BA1E3E"/>
    <w:rsid w:val="00BA1EE2"/>
    <w:rsid w:val="00BA2301"/>
    <w:rsid w:val="00BA26D5"/>
    <w:rsid w:val="00BA273B"/>
    <w:rsid w:val="00BA28D0"/>
    <w:rsid w:val="00BA2D27"/>
    <w:rsid w:val="00BA2F15"/>
    <w:rsid w:val="00BA3418"/>
    <w:rsid w:val="00BA357B"/>
    <w:rsid w:val="00BA3609"/>
    <w:rsid w:val="00BA38B5"/>
    <w:rsid w:val="00BA3F1F"/>
    <w:rsid w:val="00BA4122"/>
    <w:rsid w:val="00BA4C0B"/>
    <w:rsid w:val="00BA5415"/>
    <w:rsid w:val="00BA556B"/>
    <w:rsid w:val="00BA5C1E"/>
    <w:rsid w:val="00BA6195"/>
    <w:rsid w:val="00BB0607"/>
    <w:rsid w:val="00BB0916"/>
    <w:rsid w:val="00BB3223"/>
    <w:rsid w:val="00BB4040"/>
    <w:rsid w:val="00BB412E"/>
    <w:rsid w:val="00BB4DC1"/>
    <w:rsid w:val="00BB5089"/>
    <w:rsid w:val="00BB5199"/>
    <w:rsid w:val="00BB5AA0"/>
    <w:rsid w:val="00BB6673"/>
    <w:rsid w:val="00BB6963"/>
    <w:rsid w:val="00BB6E08"/>
    <w:rsid w:val="00BB7D3B"/>
    <w:rsid w:val="00BC009B"/>
    <w:rsid w:val="00BC03EE"/>
    <w:rsid w:val="00BC076C"/>
    <w:rsid w:val="00BC0E9B"/>
    <w:rsid w:val="00BC1170"/>
    <w:rsid w:val="00BC11CB"/>
    <w:rsid w:val="00BC15DA"/>
    <w:rsid w:val="00BC183B"/>
    <w:rsid w:val="00BC189C"/>
    <w:rsid w:val="00BC1AE6"/>
    <w:rsid w:val="00BC1F79"/>
    <w:rsid w:val="00BC2B9D"/>
    <w:rsid w:val="00BC2E29"/>
    <w:rsid w:val="00BC305C"/>
    <w:rsid w:val="00BC3069"/>
    <w:rsid w:val="00BC469B"/>
    <w:rsid w:val="00BC47CB"/>
    <w:rsid w:val="00BC4C21"/>
    <w:rsid w:val="00BC4C2C"/>
    <w:rsid w:val="00BC4DF4"/>
    <w:rsid w:val="00BC4FC0"/>
    <w:rsid w:val="00BC55AB"/>
    <w:rsid w:val="00BC58DB"/>
    <w:rsid w:val="00BC5A69"/>
    <w:rsid w:val="00BC5E0F"/>
    <w:rsid w:val="00BC60D1"/>
    <w:rsid w:val="00BC6B4B"/>
    <w:rsid w:val="00BC769E"/>
    <w:rsid w:val="00BC7AB3"/>
    <w:rsid w:val="00BC7EF6"/>
    <w:rsid w:val="00BD0096"/>
    <w:rsid w:val="00BD0246"/>
    <w:rsid w:val="00BD0747"/>
    <w:rsid w:val="00BD07C2"/>
    <w:rsid w:val="00BD25F8"/>
    <w:rsid w:val="00BD2913"/>
    <w:rsid w:val="00BD2C4E"/>
    <w:rsid w:val="00BD2CD7"/>
    <w:rsid w:val="00BD30DA"/>
    <w:rsid w:val="00BD33C4"/>
    <w:rsid w:val="00BD351F"/>
    <w:rsid w:val="00BD366F"/>
    <w:rsid w:val="00BD3BD3"/>
    <w:rsid w:val="00BD3E4D"/>
    <w:rsid w:val="00BD3F53"/>
    <w:rsid w:val="00BD4A6B"/>
    <w:rsid w:val="00BD4B06"/>
    <w:rsid w:val="00BD4E52"/>
    <w:rsid w:val="00BD51A3"/>
    <w:rsid w:val="00BD5C9B"/>
    <w:rsid w:val="00BD61E4"/>
    <w:rsid w:val="00BD6623"/>
    <w:rsid w:val="00BD74B5"/>
    <w:rsid w:val="00BD7EE9"/>
    <w:rsid w:val="00BE04D9"/>
    <w:rsid w:val="00BE0E7D"/>
    <w:rsid w:val="00BE0EC3"/>
    <w:rsid w:val="00BE15A2"/>
    <w:rsid w:val="00BE1E2C"/>
    <w:rsid w:val="00BE376B"/>
    <w:rsid w:val="00BE41B8"/>
    <w:rsid w:val="00BE44A9"/>
    <w:rsid w:val="00BE48E1"/>
    <w:rsid w:val="00BE4BA8"/>
    <w:rsid w:val="00BE4E15"/>
    <w:rsid w:val="00BE534F"/>
    <w:rsid w:val="00BE62E8"/>
    <w:rsid w:val="00BE6380"/>
    <w:rsid w:val="00BE64C5"/>
    <w:rsid w:val="00BE6894"/>
    <w:rsid w:val="00BE7F22"/>
    <w:rsid w:val="00BF0A1C"/>
    <w:rsid w:val="00BF0B8B"/>
    <w:rsid w:val="00BF0DE3"/>
    <w:rsid w:val="00BF12CC"/>
    <w:rsid w:val="00BF1B80"/>
    <w:rsid w:val="00BF1E95"/>
    <w:rsid w:val="00BF3AA2"/>
    <w:rsid w:val="00BF498D"/>
    <w:rsid w:val="00BF4E52"/>
    <w:rsid w:val="00BF5234"/>
    <w:rsid w:val="00BF52AC"/>
    <w:rsid w:val="00BF5419"/>
    <w:rsid w:val="00BF586D"/>
    <w:rsid w:val="00BF59F2"/>
    <w:rsid w:val="00BF5A38"/>
    <w:rsid w:val="00BF5DF4"/>
    <w:rsid w:val="00BF5EF7"/>
    <w:rsid w:val="00BF7382"/>
    <w:rsid w:val="00BF76D5"/>
    <w:rsid w:val="00BF7DB1"/>
    <w:rsid w:val="00C0071E"/>
    <w:rsid w:val="00C00B0B"/>
    <w:rsid w:val="00C010F4"/>
    <w:rsid w:val="00C010F6"/>
    <w:rsid w:val="00C01397"/>
    <w:rsid w:val="00C0191A"/>
    <w:rsid w:val="00C02222"/>
    <w:rsid w:val="00C02A57"/>
    <w:rsid w:val="00C03083"/>
    <w:rsid w:val="00C0333E"/>
    <w:rsid w:val="00C03638"/>
    <w:rsid w:val="00C0365A"/>
    <w:rsid w:val="00C03C46"/>
    <w:rsid w:val="00C04383"/>
    <w:rsid w:val="00C04B47"/>
    <w:rsid w:val="00C04EF0"/>
    <w:rsid w:val="00C054C4"/>
    <w:rsid w:val="00C05ACC"/>
    <w:rsid w:val="00C05CDD"/>
    <w:rsid w:val="00C066E1"/>
    <w:rsid w:val="00C06C39"/>
    <w:rsid w:val="00C06EBD"/>
    <w:rsid w:val="00C06EC1"/>
    <w:rsid w:val="00C0751D"/>
    <w:rsid w:val="00C07B8F"/>
    <w:rsid w:val="00C07B90"/>
    <w:rsid w:val="00C103DE"/>
    <w:rsid w:val="00C10498"/>
    <w:rsid w:val="00C10706"/>
    <w:rsid w:val="00C11131"/>
    <w:rsid w:val="00C11188"/>
    <w:rsid w:val="00C11362"/>
    <w:rsid w:val="00C11851"/>
    <w:rsid w:val="00C118D9"/>
    <w:rsid w:val="00C11DB7"/>
    <w:rsid w:val="00C12917"/>
    <w:rsid w:val="00C12B77"/>
    <w:rsid w:val="00C12C6A"/>
    <w:rsid w:val="00C13349"/>
    <w:rsid w:val="00C13441"/>
    <w:rsid w:val="00C13D69"/>
    <w:rsid w:val="00C13F50"/>
    <w:rsid w:val="00C142F3"/>
    <w:rsid w:val="00C14A9E"/>
    <w:rsid w:val="00C157AB"/>
    <w:rsid w:val="00C158C8"/>
    <w:rsid w:val="00C15C68"/>
    <w:rsid w:val="00C15E48"/>
    <w:rsid w:val="00C168CC"/>
    <w:rsid w:val="00C16CF6"/>
    <w:rsid w:val="00C17089"/>
    <w:rsid w:val="00C17388"/>
    <w:rsid w:val="00C173D2"/>
    <w:rsid w:val="00C17B32"/>
    <w:rsid w:val="00C20027"/>
    <w:rsid w:val="00C2022C"/>
    <w:rsid w:val="00C20A08"/>
    <w:rsid w:val="00C21E40"/>
    <w:rsid w:val="00C22D7A"/>
    <w:rsid w:val="00C230E4"/>
    <w:rsid w:val="00C23228"/>
    <w:rsid w:val="00C23D28"/>
    <w:rsid w:val="00C246A3"/>
    <w:rsid w:val="00C24B0F"/>
    <w:rsid w:val="00C24B2B"/>
    <w:rsid w:val="00C24FEB"/>
    <w:rsid w:val="00C26469"/>
    <w:rsid w:val="00C264F3"/>
    <w:rsid w:val="00C26775"/>
    <w:rsid w:val="00C26C4D"/>
    <w:rsid w:val="00C26F58"/>
    <w:rsid w:val="00C27287"/>
    <w:rsid w:val="00C27ACC"/>
    <w:rsid w:val="00C27CC2"/>
    <w:rsid w:val="00C30792"/>
    <w:rsid w:val="00C30BDB"/>
    <w:rsid w:val="00C30C55"/>
    <w:rsid w:val="00C31D60"/>
    <w:rsid w:val="00C31DDC"/>
    <w:rsid w:val="00C320A1"/>
    <w:rsid w:val="00C321D9"/>
    <w:rsid w:val="00C32ED3"/>
    <w:rsid w:val="00C332C3"/>
    <w:rsid w:val="00C33CCE"/>
    <w:rsid w:val="00C33DBE"/>
    <w:rsid w:val="00C3407D"/>
    <w:rsid w:val="00C34224"/>
    <w:rsid w:val="00C34590"/>
    <w:rsid w:val="00C347B2"/>
    <w:rsid w:val="00C34BCF"/>
    <w:rsid w:val="00C34C78"/>
    <w:rsid w:val="00C35830"/>
    <w:rsid w:val="00C358B5"/>
    <w:rsid w:val="00C3591F"/>
    <w:rsid w:val="00C35D63"/>
    <w:rsid w:val="00C36580"/>
    <w:rsid w:val="00C365C1"/>
    <w:rsid w:val="00C36F96"/>
    <w:rsid w:val="00C370B4"/>
    <w:rsid w:val="00C370DC"/>
    <w:rsid w:val="00C37172"/>
    <w:rsid w:val="00C37672"/>
    <w:rsid w:val="00C4050A"/>
    <w:rsid w:val="00C40646"/>
    <w:rsid w:val="00C409CB"/>
    <w:rsid w:val="00C40D87"/>
    <w:rsid w:val="00C40EE9"/>
    <w:rsid w:val="00C429EF"/>
    <w:rsid w:val="00C42C24"/>
    <w:rsid w:val="00C42FFF"/>
    <w:rsid w:val="00C43A43"/>
    <w:rsid w:val="00C43F22"/>
    <w:rsid w:val="00C44553"/>
    <w:rsid w:val="00C44A1B"/>
    <w:rsid w:val="00C452E6"/>
    <w:rsid w:val="00C454B2"/>
    <w:rsid w:val="00C4599D"/>
    <w:rsid w:val="00C46F09"/>
    <w:rsid w:val="00C46FF6"/>
    <w:rsid w:val="00C47A8B"/>
    <w:rsid w:val="00C47C8D"/>
    <w:rsid w:val="00C5069D"/>
    <w:rsid w:val="00C50723"/>
    <w:rsid w:val="00C508E9"/>
    <w:rsid w:val="00C50922"/>
    <w:rsid w:val="00C50932"/>
    <w:rsid w:val="00C509EB"/>
    <w:rsid w:val="00C50A5F"/>
    <w:rsid w:val="00C511AD"/>
    <w:rsid w:val="00C516D4"/>
    <w:rsid w:val="00C51A21"/>
    <w:rsid w:val="00C5237C"/>
    <w:rsid w:val="00C52B5B"/>
    <w:rsid w:val="00C53CE5"/>
    <w:rsid w:val="00C54000"/>
    <w:rsid w:val="00C5545B"/>
    <w:rsid w:val="00C5546A"/>
    <w:rsid w:val="00C55776"/>
    <w:rsid w:val="00C55B7F"/>
    <w:rsid w:val="00C56326"/>
    <w:rsid w:val="00C563A6"/>
    <w:rsid w:val="00C56B38"/>
    <w:rsid w:val="00C572C8"/>
    <w:rsid w:val="00C6027B"/>
    <w:rsid w:val="00C60353"/>
    <w:rsid w:val="00C6036A"/>
    <w:rsid w:val="00C6044E"/>
    <w:rsid w:val="00C604DC"/>
    <w:rsid w:val="00C6114A"/>
    <w:rsid w:val="00C619A9"/>
    <w:rsid w:val="00C623A1"/>
    <w:rsid w:val="00C627E2"/>
    <w:rsid w:val="00C63279"/>
    <w:rsid w:val="00C632A7"/>
    <w:rsid w:val="00C6349F"/>
    <w:rsid w:val="00C63786"/>
    <w:rsid w:val="00C638A5"/>
    <w:rsid w:val="00C63977"/>
    <w:rsid w:val="00C63E00"/>
    <w:rsid w:val="00C645ED"/>
    <w:rsid w:val="00C64A67"/>
    <w:rsid w:val="00C64C84"/>
    <w:rsid w:val="00C6534A"/>
    <w:rsid w:val="00C65A1F"/>
    <w:rsid w:val="00C65F42"/>
    <w:rsid w:val="00C66088"/>
    <w:rsid w:val="00C668CE"/>
    <w:rsid w:val="00C67234"/>
    <w:rsid w:val="00C67288"/>
    <w:rsid w:val="00C674EE"/>
    <w:rsid w:val="00C67947"/>
    <w:rsid w:val="00C67E9D"/>
    <w:rsid w:val="00C70050"/>
    <w:rsid w:val="00C70204"/>
    <w:rsid w:val="00C703FF"/>
    <w:rsid w:val="00C706DC"/>
    <w:rsid w:val="00C70891"/>
    <w:rsid w:val="00C71552"/>
    <w:rsid w:val="00C715A2"/>
    <w:rsid w:val="00C718F6"/>
    <w:rsid w:val="00C72033"/>
    <w:rsid w:val="00C73217"/>
    <w:rsid w:val="00C732E0"/>
    <w:rsid w:val="00C7365B"/>
    <w:rsid w:val="00C73DC3"/>
    <w:rsid w:val="00C74171"/>
    <w:rsid w:val="00C741C0"/>
    <w:rsid w:val="00C745C9"/>
    <w:rsid w:val="00C74668"/>
    <w:rsid w:val="00C74862"/>
    <w:rsid w:val="00C74D30"/>
    <w:rsid w:val="00C75B23"/>
    <w:rsid w:val="00C75FD0"/>
    <w:rsid w:val="00C76647"/>
    <w:rsid w:val="00C76C0B"/>
    <w:rsid w:val="00C76E79"/>
    <w:rsid w:val="00C7723E"/>
    <w:rsid w:val="00C77657"/>
    <w:rsid w:val="00C77B31"/>
    <w:rsid w:val="00C77EDE"/>
    <w:rsid w:val="00C80312"/>
    <w:rsid w:val="00C80647"/>
    <w:rsid w:val="00C80687"/>
    <w:rsid w:val="00C808CC"/>
    <w:rsid w:val="00C80D4D"/>
    <w:rsid w:val="00C812F3"/>
    <w:rsid w:val="00C8166A"/>
    <w:rsid w:val="00C8217B"/>
    <w:rsid w:val="00C8227B"/>
    <w:rsid w:val="00C82DE8"/>
    <w:rsid w:val="00C8318E"/>
    <w:rsid w:val="00C831CA"/>
    <w:rsid w:val="00C83789"/>
    <w:rsid w:val="00C84155"/>
    <w:rsid w:val="00C8443E"/>
    <w:rsid w:val="00C845A8"/>
    <w:rsid w:val="00C846F1"/>
    <w:rsid w:val="00C8479A"/>
    <w:rsid w:val="00C84AA7"/>
    <w:rsid w:val="00C85704"/>
    <w:rsid w:val="00C85981"/>
    <w:rsid w:val="00C85DC6"/>
    <w:rsid w:val="00C86BA1"/>
    <w:rsid w:val="00C86CE5"/>
    <w:rsid w:val="00C86DB9"/>
    <w:rsid w:val="00C90063"/>
    <w:rsid w:val="00C9012E"/>
    <w:rsid w:val="00C90245"/>
    <w:rsid w:val="00C90ACD"/>
    <w:rsid w:val="00C9145B"/>
    <w:rsid w:val="00C919FE"/>
    <w:rsid w:val="00C91C27"/>
    <w:rsid w:val="00C91F8E"/>
    <w:rsid w:val="00C925BC"/>
    <w:rsid w:val="00C93092"/>
    <w:rsid w:val="00C93567"/>
    <w:rsid w:val="00C9441F"/>
    <w:rsid w:val="00C94C31"/>
    <w:rsid w:val="00C9530C"/>
    <w:rsid w:val="00C956C3"/>
    <w:rsid w:val="00C96154"/>
    <w:rsid w:val="00C964ED"/>
    <w:rsid w:val="00C96B28"/>
    <w:rsid w:val="00C97110"/>
    <w:rsid w:val="00C976B7"/>
    <w:rsid w:val="00C97964"/>
    <w:rsid w:val="00CA03D2"/>
    <w:rsid w:val="00CA0C53"/>
    <w:rsid w:val="00CA0FDA"/>
    <w:rsid w:val="00CA1FBC"/>
    <w:rsid w:val="00CA2545"/>
    <w:rsid w:val="00CA28A8"/>
    <w:rsid w:val="00CA2EC5"/>
    <w:rsid w:val="00CA3035"/>
    <w:rsid w:val="00CA30C4"/>
    <w:rsid w:val="00CA3A6C"/>
    <w:rsid w:val="00CA41C8"/>
    <w:rsid w:val="00CA45FC"/>
    <w:rsid w:val="00CA52D9"/>
    <w:rsid w:val="00CA5D33"/>
    <w:rsid w:val="00CA612E"/>
    <w:rsid w:val="00CA6339"/>
    <w:rsid w:val="00CA7781"/>
    <w:rsid w:val="00CA7B8C"/>
    <w:rsid w:val="00CB0863"/>
    <w:rsid w:val="00CB0B0A"/>
    <w:rsid w:val="00CB15C6"/>
    <w:rsid w:val="00CB1809"/>
    <w:rsid w:val="00CB19D7"/>
    <w:rsid w:val="00CB1E77"/>
    <w:rsid w:val="00CB1F73"/>
    <w:rsid w:val="00CB2185"/>
    <w:rsid w:val="00CB28BF"/>
    <w:rsid w:val="00CB2AA9"/>
    <w:rsid w:val="00CB2E19"/>
    <w:rsid w:val="00CB39FD"/>
    <w:rsid w:val="00CB40F3"/>
    <w:rsid w:val="00CB4342"/>
    <w:rsid w:val="00CB43BD"/>
    <w:rsid w:val="00CB44D0"/>
    <w:rsid w:val="00CB4869"/>
    <w:rsid w:val="00CB4F61"/>
    <w:rsid w:val="00CB51C4"/>
    <w:rsid w:val="00CB5606"/>
    <w:rsid w:val="00CB5E72"/>
    <w:rsid w:val="00CB6418"/>
    <w:rsid w:val="00CB687F"/>
    <w:rsid w:val="00CB7734"/>
    <w:rsid w:val="00CB7D7F"/>
    <w:rsid w:val="00CC018E"/>
    <w:rsid w:val="00CC0604"/>
    <w:rsid w:val="00CC1819"/>
    <w:rsid w:val="00CC1E96"/>
    <w:rsid w:val="00CC29D9"/>
    <w:rsid w:val="00CC328C"/>
    <w:rsid w:val="00CC33DC"/>
    <w:rsid w:val="00CC3857"/>
    <w:rsid w:val="00CC4E14"/>
    <w:rsid w:val="00CC53CE"/>
    <w:rsid w:val="00CC54DB"/>
    <w:rsid w:val="00CC5558"/>
    <w:rsid w:val="00CC56F5"/>
    <w:rsid w:val="00CC57F5"/>
    <w:rsid w:val="00CC5CD4"/>
    <w:rsid w:val="00CC5EB0"/>
    <w:rsid w:val="00CC62C1"/>
    <w:rsid w:val="00CC692B"/>
    <w:rsid w:val="00CC6995"/>
    <w:rsid w:val="00CC6BE4"/>
    <w:rsid w:val="00CC6E8F"/>
    <w:rsid w:val="00CC7545"/>
    <w:rsid w:val="00CC75D2"/>
    <w:rsid w:val="00CD3826"/>
    <w:rsid w:val="00CD3FAA"/>
    <w:rsid w:val="00CD454A"/>
    <w:rsid w:val="00CD4C77"/>
    <w:rsid w:val="00CD51E9"/>
    <w:rsid w:val="00CD5335"/>
    <w:rsid w:val="00CD5B03"/>
    <w:rsid w:val="00CD5E69"/>
    <w:rsid w:val="00CD61C2"/>
    <w:rsid w:val="00CD65F3"/>
    <w:rsid w:val="00CD77D0"/>
    <w:rsid w:val="00CD787F"/>
    <w:rsid w:val="00CD7D42"/>
    <w:rsid w:val="00CE0084"/>
    <w:rsid w:val="00CE0433"/>
    <w:rsid w:val="00CE1C53"/>
    <w:rsid w:val="00CE1FF9"/>
    <w:rsid w:val="00CE226E"/>
    <w:rsid w:val="00CE25C4"/>
    <w:rsid w:val="00CE358D"/>
    <w:rsid w:val="00CE4407"/>
    <w:rsid w:val="00CE49B1"/>
    <w:rsid w:val="00CE538D"/>
    <w:rsid w:val="00CE6567"/>
    <w:rsid w:val="00CE66A8"/>
    <w:rsid w:val="00CE6B82"/>
    <w:rsid w:val="00CE7068"/>
    <w:rsid w:val="00CE71F0"/>
    <w:rsid w:val="00CE7374"/>
    <w:rsid w:val="00CE77D1"/>
    <w:rsid w:val="00CE7F16"/>
    <w:rsid w:val="00CF0DF2"/>
    <w:rsid w:val="00CF0F68"/>
    <w:rsid w:val="00CF152E"/>
    <w:rsid w:val="00CF1B8D"/>
    <w:rsid w:val="00CF23C6"/>
    <w:rsid w:val="00CF2CAD"/>
    <w:rsid w:val="00CF2F01"/>
    <w:rsid w:val="00CF3344"/>
    <w:rsid w:val="00CF34D7"/>
    <w:rsid w:val="00CF35FF"/>
    <w:rsid w:val="00CF3621"/>
    <w:rsid w:val="00CF3944"/>
    <w:rsid w:val="00CF3ADA"/>
    <w:rsid w:val="00CF3F1C"/>
    <w:rsid w:val="00CF43FA"/>
    <w:rsid w:val="00CF45CA"/>
    <w:rsid w:val="00CF49E8"/>
    <w:rsid w:val="00CF589E"/>
    <w:rsid w:val="00CF5A79"/>
    <w:rsid w:val="00CF5B60"/>
    <w:rsid w:val="00CF60CE"/>
    <w:rsid w:val="00CF694D"/>
    <w:rsid w:val="00CF6D3D"/>
    <w:rsid w:val="00CF6EE8"/>
    <w:rsid w:val="00CF7182"/>
    <w:rsid w:val="00CF7353"/>
    <w:rsid w:val="00CF7A33"/>
    <w:rsid w:val="00CF7AB8"/>
    <w:rsid w:val="00CF7B00"/>
    <w:rsid w:val="00CF7F49"/>
    <w:rsid w:val="00D000D3"/>
    <w:rsid w:val="00D00676"/>
    <w:rsid w:val="00D0068A"/>
    <w:rsid w:val="00D00785"/>
    <w:rsid w:val="00D0080B"/>
    <w:rsid w:val="00D00DB6"/>
    <w:rsid w:val="00D0117D"/>
    <w:rsid w:val="00D01267"/>
    <w:rsid w:val="00D012EA"/>
    <w:rsid w:val="00D01A3F"/>
    <w:rsid w:val="00D01B7D"/>
    <w:rsid w:val="00D01BE2"/>
    <w:rsid w:val="00D01D51"/>
    <w:rsid w:val="00D02545"/>
    <w:rsid w:val="00D02D78"/>
    <w:rsid w:val="00D02F7A"/>
    <w:rsid w:val="00D02FDA"/>
    <w:rsid w:val="00D03944"/>
    <w:rsid w:val="00D043D8"/>
    <w:rsid w:val="00D04E58"/>
    <w:rsid w:val="00D05360"/>
    <w:rsid w:val="00D05A19"/>
    <w:rsid w:val="00D05A94"/>
    <w:rsid w:val="00D05C5F"/>
    <w:rsid w:val="00D05D28"/>
    <w:rsid w:val="00D066D8"/>
    <w:rsid w:val="00D06753"/>
    <w:rsid w:val="00D06B3F"/>
    <w:rsid w:val="00D06EA9"/>
    <w:rsid w:val="00D06FC0"/>
    <w:rsid w:val="00D077B3"/>
    <w:rsid w:val="00D07B52"/>
    <w:rsid w:val="00D104DC"/>
    <w:rsid w:val="00D10B76"/>
    <w:rsid w:val="00D10CB6"/>
    <w:rsid w:val="00D11913"/>
    <w:rsid w:val="00D12130"/>
    <w:rsid w:val="00D12889"/>
    <w:rsid w:val="00D12E44"/>
    <w:rsid w:val="00D137F6"/>
    <w:rsid w:val="00D14697"/>
    <w:rsid w:val="00D14AF2"/>
    <w:rsid w:val="00D15041"/>
    <w:rsid w:val="00D153D4"/>
    <w:rsid w:val="00D1542B"/>
    <w:rsid w:val="00D15964"/>
    <w:rsid w:val="00D15F75"/>
    <w:rsid w:val="00D15FEC"/>
    <w:rsid w:val="00D163EB"/>
    <w:rsid w:val="00D164C7"/>
    <w:rsid w:val="00D1685A"/>
    <w:rsid w:val="00D16BB1"/>
    <w:rsid w:val="00D16F39"/>
    <w:rsid w:val="00D17758"/>
    <w:rsid w:val="00D1796C"/>
    <w:rsid w:val="00D20056"/>
    <w:rsid w:val="00D209AB"/>
    <w:rsid w:val="00D216A3"/>
    <w:rsid w:val="00D21833"/>
    <w:rsid w:val="00D21AC9"/>
    <w:rsid w:val="00D21D4A"/>
    <w:rsid w:val="00D223AA"/>
    <w:rsid w:val="00D227FB"/>
    <w:rsid w:val="00D22BD8"/>
    <w:rsid w:val="00D22D54"/>
    <w:rsid w:val="00D230C1"/>
    <w:rsid w:val="00D2505A"/>
    <w:rsid w:val="00D250DC"/>
    <w:rsid w:val="00D25656"/>
    <w:rsid w:val="00D256DB"/>
    <w:rsid w:val="00D259D0"/>
    <w:rsid w:val="00D25C49"/>
    <w:rsid w:val="00D25F0B"/>
    <w:rsid w:val="00D2600A"/>
    <w:rsid w:val="00D265AB"/>
    <w:rsid w:val="00D268CF"/>
    <w:rsid w:val="00D26D15"/>
    <w:rsid w:val="00D26DCB"/>
    <w:rsid w:val="00D27078"/>
    <w:rsid w:val="00D2744F"/>
    <w:rsid w:val="00D276FE"/>
    <w:rsid w:val="00D277C8"/>
    <w:rsid w:val="00D2795F"/>
    <w:rsid w:val="00D27B30"/>
    <w:rsid w:val="00D305B5"/>
    <w:rsid w:val="00D31109"/>
    <w:rsid w:val="00D314D8"/>
    <w:rsid w:val="00D31A9C"/>
    <w:rsid w:val="00D31C19"/>
    <w:rsid w:val="00D31EC9"/>
    <w:rsid w:val="00D32921"/>
    <w:rsid w:val="00D32E8C"/>
    <w:rsid w:val="00D32ED0"/>
    <w:rsid w:val="00D33823"/>
    <w:rsid w:val="00D34809"/>
    <w:rsid w:val="00D34A0D"/>
    <w:rsid w:val="00D34CC9"/>
    <w:rsid w:val="00D3554A"/>
    <w:rsid w:val="00D36080"/>
    <w:rsid w:val="00D3663A"/>
    <w:rsid w:val="00D37011"/>
    <w:rsid w:val="00D375F6"/>
    <w:rsid w:val="00D37640"/>
    <w:rsid w:val="00D37AD4"/>
    <w:rsid w:val="00D40132"/>
    <w:rsid w:val="00D4050D"/>
    <w:rsid w:val="00D407D4"/>
    <w:rsid w:val="00D40AFD"/>
    <w:rsid w:val="00D40DA0"/>
    <w:rsid w:val="00D40F1E"/>
    <w:rsid w:val="00D41153"/>
    <w:rsid w:val="00D412BD"/>
    <w:rsid w:val="00D42538"/>
    <w:rsid w:val="00D42654"/>
    <w:rsid w:val="00D4268B"/>
    <w:rsid w:val="00D432B8"/>
    <w:rsid w:val="00D4336D"/>
    <w:rsid w:val="00D4371C"/>
    <w:rsid w:val="00D43F81"/>
    <w:rsid w:val="00D44425"/>
    <w:rsid w:val="00D44827"/>
    <w:rsid w:val="00D449B0"/>
    <w:rsid w:val="00D44AB9"/>
    <w:rsid w:val="00D4609E"/>
    <w:rsid w:val="00D464CC"/>
    <w:rsid w:val="00D4700F"/>
    <w:rsid w:val="00D4779E"/>
    <w:rsid w:val="00D478E7"/>
    <w:rsid w:val="00D47A7F"/>
    <w:rsid w:val="00D501A4"/>
    <w:rsid w:val="00D505F5"/>
    <w:rsid w:val="00D5125A"/>
    <w:rsid w:val="00D51713"/>
    <w:rsid w:val="00D51FB3"/>
    <w:rsid w:val="00D52407"/>
    <w:rsid w:val="00D52941"/>
    <w:rsid w:val="00D52A8E"/>
    <w:rsid w:val="00D52E3A"/>
    <w:rsid w:val="00D52E5F"/>
    <w:rsid w:val="00D52EF1"/>
    <w:rsid w:val="00D5311E"/>
    <w:rsid w:val="00D533C6"/>
    <w:rsid w:val="00D53C25"/>
    <w:rsid w:val="00D53C46"/>
    <w:rsid w:val="00D542C9"/>
    <w:rsid w:val="00D54A1E"/>
    <w:rsid w:val="00D54CBE"/>
    <w:rsid w:val="00D551B8"/>
    <w:rsid w:val="00D55899"/>
    <w:rsid w:val="00D55B1A"/>
    <w:rsid w:val="00D55E53"/>
    <w:rsid w:val="00D55E5F"/>
    <w:rsid w:val="00D57636"/>
    <w:rsid w:val="00D57CED"/>
    <w:rsid w:val="00D57EC0"/>
    <w:rsid w:val="00D604FF"/>
    <w:rsid w:val="00D60727"/>
    <w:rsid w:val="00D60D6A"/>
    <w:rsid w:val="00D615BD"/>
    <w:rsid w:val="00D61D7E"/>
    <w:rsid w:val="00D62CFA"/>
    <w:rsid w:val="00D6308F"/>
    <w:rsid w:val="00D632E0"/>
    <w:rsid w:val="00D633CB"/>
    <w:rsid w:val="00D634A8"/>
    <w:rsid w:val="00D63905"/>
    <w:rsid w:val="00D64764"/>
    <w:rsid w:val="00D6499F"/>
    <w:rsid w:val="00D64A50"/>
    <w:rsid w:val="00D64BDD"/>
    <w:rsid w:val="00D64C1D"/>
    <w:rsid w:val="00D64D20"/>
    <w:rsid w:val="00D64E5A"/>
    <w:rsid w:val="00D651E6"/>
    <w:rsid w:val="00D65215"/>
    <w:rsid w:val="00D65368"/>
    <w:rsid w:val="00D65765"/>
    <w:rsid w:val="00D65938"/>
    <w:rsid w:val="00D662C4"/>
    <w:rsid w:val="00D66C05"/>
    <w:rsid w:val="00D67050"/>
    <w:rsid w:val="00D6718E"/>
    <w:rsid w:val="00D6723C"/>
    <w:rsid w:val="00D67AD1"/>
    <w:rsid w:val="00D67BCA"/>
    <w:rsid w:val="00D67C65"/>
    <w:rsid w:val="00D67CB7"/>
    <w:rsid w:val="00D70873"/>
    <w:rsid w:val="00D70B6C"/>
    <w:rsid w:val="00D70BCA"/>
    <w:rsid w:val="00D70E60"/>
    <w:rsid w:val="00D71329"/>
    <w:rsid w:val="00D7188D"/>
    <w:rsid w:val="00D723B2"/>
    <w:rsid w:val="00D72483"/>
    <w:rsid w:val="00D726CE"/>
    <w:rsid w:val="00D7298D"/>
    <w:rsid w:val="00D72EEF"/>
    <w:rsid w:val="00D732F0"/>
    <w:rsid w:val="00D75879"/>
    <w:rsid w:val="00D75E5D"/>
    <w:rsid w:val="00D76765"/>
    <w:rsid w:val="00D76D84"/>
    <w:rsid w:val="00D77357"/>
    <w:rsid w:val="00D77D40"/>
    <w:rsid w:val="00D802DE"/>
    <w:rsid w:val="00D80EBE"/>
    <w:rsid w:val="00D81DAB"/>
    <w:rsid w:val="00D8295E"/>
    <w:rsid w:val="00D82B33"/>
    <w:rsid w:val="00D82F38"/>
    <w:rsid w:val="00D83203"/>
    <w:rsid w:val="00D83B7C"/>
    <w:rsid w:val="00D83D42"/>
    <w:rsid w:val="00D84DE8"/>
    <w:rsid w:val="00D85317"/>
    <w:rsid w:val="00D85864"/>
    <w:rsid w:val="00D8592A"/>
    <w:rsid w:val="00D8635D"/>
    <w:rsid w:val="00D86540"/>
    <w:rsid w:val="00D86873"/>
    <w:rsid w:val="00D86E27"/>
    <w:rsid w:val="00D86FDE"/>
    <w:rsid w:val="00D871D7"/>
    <w:rsid w:val="00D87AEE"/>
    <w:rsid w:val="00D87C93"/>
    <w:rsid w:val="00D87F41"/>
    <w:rsid w:val="00D87FC9"/>
    <w:rsid w:val="00D9005F"/>
    <w:rsid w:val="00D902C0"/>
    <w:rsid w:val="00D909EE"/>
    <w:rsid w:val="00D90A12"/>
    <w:rsid w:val="00D91452"/>
    <w:rsid w:val="00D9225B"/>
    <w:rsid w:val="00D92456"/>
    <w:rsid w:val="00D92DDA"/>
    <w:rsid w:val="00D933C4"/>
    <w:rsid w:val="00D934DE"/>
    <w:rsid w:val="00D9357A"/>
    <w:rsid w:val="00D93664"/>
    <w:rsid w:val="00D93B0F"/>
    <w:rsid w:val="00D94400"/>
    <w:rsid w:val="00D94AFB"/>
    <w:rsid w:val="00D94B1C"/>
    <w:rsid w:val="00D94C8C"/>
    <w:rsid w:val="00D954F5"/>
    <w:rsid w:val="00D95AAB"/>
    <w:rsid w:val="00D95F59"/>
    <w:rsid w:val="00D9616D"/>
    <w:rsid w:val="00D9620C"/>
    <w:rsid w:val="00D96BD3"/>
    <w:rsid w:val="00D979FB"/>
    <w:rsid w:val="00D97BA8"/>
    <w:rsid w:val="00D97BD0"/>
    <w:rsid w:val="00D97FA0"/>
    <w:rsid w:val="00DA064C"/>
    <w:rsid w:val="00DA08B2"/>
    <w:rsid w:val="00DA0E23"/>
    <w:rsid w:val="00DA1B2B"/>
    <w:rsid w:val="00DA1EE2"/>
    <w:rsid w:val="00DA255F"/>
    <w:rsid w:val="00DA2A20"/>
    <w:rsid w:val="00DA2BF6"/>
    <w:rsid w:val="00DA2E43"/>
    <w:rsid w:val="00DA2ECC"/>
    <w:rsid w:val="00DA3793"/>
    <w:rsid w:val="00DA48C2"/>
    <w:rsid w:val="00DA4AE8"/>
    <w:rsid w:val="00DA4DB7"/>
    <w:rsid w:val="00DA4E51"/>
    <w:rsid w:val="00DA5280"/>
    <w:rsid w:val="00DA550D"/>
    <w:rsid w:val="00DA57B1"/>
    <w:rsid w:val="00DA5B4F"/>
    <w:rsid w:val="00DA619B"/>
    <w:rsid w:val="00DA6538"/>
    <w:rsid w:val="00DA6875"/>
    <w:rsid w:val="00DA6DAF"/>
    <w:rsid w:val="00DA731C"/>
    <w:rsid w:val="00DA793C"/>
    <w:rsid w:val="00DA7D0B"/>
    <w:rsid w:val="00DA7E3B"/>
    <w:rsid w:val="00DB0021"/>
    <w:rsid w:val="00DB048A"/>
    <w:rsid w:val="00DB0576"/>
    <w:rsid w:val="00DB0600"/>
    <w:rsid w:val="00DB11DE"/>
    <w:rsid w:val="00DB15A6"/>
    <w:rsid w:val="00DB1D17"/>
    <w:rsid w:val="00DB1EB8"/>
    <w:rsid w:val="00DB21F4"/>
    <w:rsid w:val="00DB2617"/>
    <w:rsid w:val="00DB266C"/>
    <w:rsid w:val="00DB2752"/>
    <w:rsid w:val="00DB2C73"/>
    <w:rsid w:val="00DB311D"/>
    <w:rsid w:val="00DB31DD"/>
    <w:rsid w:val="00DB3655"/>
    <w:rsid w:val="00DB3BC3"/>
    <w:rsid w:val="00DB3C34"/>
    <w:rsid w:val="00DB3DF6"/>
    <w:rsid w:val="00DB45FC"/>
    <w:rsid w:val="00DB4863"/>
    <w:rsid w:val="00DB4966"/>
    <w:rsid w:val="00DB4C7D"/>
    <w:rsid w:val="00DB4F68"/>
    <w:rsid w:val="00DB5974"/>
    <w:rsid w:val="00DB5E75"/>
    <w:rsid w:val="00DB5EE1"/>
    <w:rsid w:val="00DB6422"/>
    <w:rsid w:val="00DB6474"/>
    <w:rsid w:val="00DB679A"/>
    <w:rsid w:val="00DB6A43"/>
    <w:rsid w:val="00DB6C14"/>
    <w:rsid w:val="00DC072C"/>
    <w:rsid w:val="00DC0ECA"/>
    <w:rsid w:val="00DC0FA6"/>
    <w:rsid w:val="00DC188B"/>
    <w:rsid w:val="00DC1BBB"/>
    <w:rsid w:val="00DC1DEA"/>
    <w:rsid w:val="00DC2417"/>
    <w:rsid w:val="00DC24AD"/>
    <w:rsid w:val="00DC25F1"/>
    <w:rsid w:val="00DC26F2"/>
    <w:rsid w:val="00DC2BEF"/>
    <w:rsid w:val="00DC31DF"/>
    <w:rsid w:val="00DC32E1"/>
    <w:rsid w:val="00DC3E97"/>
    <w:rsid w:val="00DC3F23"/>
    <w:rsid w:val="00DC449E"/>
    <w:rsid w:val="00DC5475"/>
    <w:rsid w:val="00DC54C2"/>
    <w:rsid w:val="00DC5531"/>
    <w:rsid w:val="00DC57A7"/>
    <w:rsid w:val="00DC57E2"/>
    <w:rsid w:val="00DC6729"/>
    <w:rsid w:val="00DC6A2C"/>
    <w:rsid w:val="00DC6C60"/>
    <w:rsid w:val="00DC6D7A"/>
    <w:rsid w:val="00DC6E6E"/>
    <w:rsid w:val="00DC7FB8"/>
    <w:rsid w:val="00DD0E3F"/>
    <w:rsid w:val="00DD0F18"/>
    <w:rsid w:val="00DD1AAA"/>
    <w:rsid w:val="00DD1D62"/>
    <w:rsid w:val="00DD1DD1"/>
    <w:rsid w:val="00DD258A"/>
    <w:rsid w:val="00DD2679"/>
    <w:rsid w:val="00DD26E6"/>
    <w:rsid w:val="00DD2909"/>
    <w:rsid w:val="00DD37E2"/>
    <w:rsid w:val="00DD3EEB"/>
    <w:rsid w:val="00DD569D"/>
    <w:rsid w:val="00DD5E48"/>
    <w:rsid w:val="00DD5EE0"/>
    <w:rsid w:val="00DD6428"/>
    <w:rsid w:val="00DD6478"/>
    <w:rsid w:val="00DD689B"/>
    <w:rsid w:val="00DD7258"/>
    <w:rsid w:val="00DD7F1D"/>
    <w:rsid w:val="00DE095C"/>
    <w:rsid w:val="00DE0E30"/>
    <w:rsid w:val="00DE107A"/>
    <w:rsid w:val="00DE1746"/>
    <w:rsid w:val="00DE1FAF"/>
    <w:rsid w:val="00DE2343"/>
    <w:rsid w:val="00DE236F"/>
    <w:rsid w:val="00DE2818"/>
    <w:rsid w:val="00DE2AC6"/>
    <w:rsid w:val="00DE31A2"/>
    <w:rsid w:val="00DE338F"/>
    <w:rsid w:val="00DE3D7C"/>
    <w:rsid w:val="00DE3DEA"/>
    <w:rsid w:val="00DE4250"/>
    <w:rsid w:val="00DE4286"/>
    <w:rsid w:val="00DE4E55"/>
    <w:rsid w:val="00DE5112"/>
    <w:rsid w:val="00DE52C9"/>
    <w:rsid w:val="00DE55B7"/>
    <w:rsid w:val="00DE6068"/>
    <w:rsid w:val="00DE781B"/>
    <w:rsid w:val="00DE797E"/>
    <w:rsid w:val="00DF059C"/>
    <w:rsid w:val="00DF0CDF"/>
    <w:rsid w:val="00DF16C8"/>
    <w:rsid w:val="00DF1D48"/>
    <w:rsid w:val="00DF1D7B"/>
    <w:rsid w:val="00DF2789"/>
    <w:rsid w:val="00DF2958"/>
    <w:rsid w:val="00DF2D77"/>
    <w:rsid w:val="00DF3202"/>
    <w:rsid w:val="00DF32E8"/>
    <w:rsid w:val="00DF33E2"/>
    <w:rsid w:val="00DF354E"/>
    <w:rsid w:val="00DF35D0"/>
    <w:rsid w:val="00DF3CFF"/>
    <w:rsid w:val="00DF40A7"/>
    <w:rsid w:val="00DF515A"/>
    <w:rsid w:val="00DF5268"/>
    <w:rsid w:val="00DF578F"/>
    <w:rsid w:val="00DF5894"/>
    <w:rsid w:val="00DF5ED3"/>
    <w:rsid w:val="00E0078A"/>
    <w:rsid w:val="00E00B41"/>
    <w:rsid w:val="00E013FB"/>
    <w:rsid w:val="00E01C05"/>
    <w:rsid w:val="00E0249A"/>
    <w:rsid w:val="00E038ED"/>
    <w:rsid w:val="00E03B4E"/>
    <w:rsid w:val="00E04A01"/>
    <w:rsid w:val="00E04B0E"/>
    <w:rsid w:val="00E04CB7"/>
    <w:rsid w:val="00E05103"/>
    <w:rsid w:val="00E054E7"/>
    <w:rsid w:val="00E05670"/>
    <w:rsid w:val="00E05685"/>
    <w:rsid w:val="00E05C25"/>
    <w:rsid w:val="00E06BD0"/>
    <w:rsid w:val="00E06D5D"/>
    <w:rsid w:val="00E06F0B"/>
    <w:rsid w:val="00E0703F"/>
    <w:rsid w:val="00E0738A"/>
    <w:rsid w:val="00E07741"/>
    <w:rsid w:val="00E10058"/>
    <w:rsid w:val="00E1033A"/>
    <w:rsid w:val="00E10A6F"/>
    <w:rsid w:val="00E10ACB"/>
    <w:rsid w:val="00E11AE3"/>
    <w:rsid w:val="00E11B22"/>
    <w:rsid w:val="00E11F7A"/>
    <w:rsid w:val="00E12485"/>
    <w:rsid w:val="00E1256B"/>
    <w:rsid w:val="00E128FA"/>
    <w:rsid w:val="00E12A8D"/>
    <w:rsid w:val="00E12EDA"/>
    <w:rsid w:val="00E13384"/>
    <w:rsid w:val="00E13D4B"/>
    <w:rsid w:val="00E145AB"/>
    <w:rsid w:val="00E147BA"/>
    <w:rsid w:val="00E15215"/>
    <w:rsid w:val="00E15718"/>
    <w:rsid w:val="00E15968"/>
    <w:rsid w:val="00E15A71"/>
    <w:rsid w:val="00E15E7E"/>
    <w:rsid w:val="00E16E0F"/>
    <w:rsid w:val="00E17327"/>
    <w:rsid w:val="00E176F2"/>
    <w:rsid w:val="00E17EE5"/>
    <w:rsid w:val="00E17FE9"/>
    <w:rsid w:val="00E201A8"/>
    <w:rsid w:val="00E21465"/>
    <w:rsid w:val="00E219E8"/>
    <w:rsid w:val="00E22F37"/>
    <w:rsid w:val="00E23730"/>
    <w:rsid w:val="00E2388F"/>
    <w:rsid w:val="00E23BE7"/>
    <w:rsid w:val="00E23C5D"/>
    <w:rsid w:val="00E2450A"/>
    <w:rsid w:val="00E2483D"/>
    <w:rsid w:val="00E24C0B"/>
    <w:rsid w:val="00E24E3C"/>
    <w:rsid w:val="00E25250"/>
    <w:rsid w:val="00E253E8"/>
    <w:rsid w:val="00E25A19"/>
    <w:rsid w:val="00E26100"/>
    <w:rsid w:val="00E2635B"/>
    <w:rsid w:val="00E26D49"/>
    <w:rsid w:val="00E26FDC"/>
    <w:rsid w:val="00E3106C"/>
    <w:rsid w:val="00E31B00"/>
    <w:rsid w:val="00E31EBE"/>
    <w:rsid w:val="00E32A89"/>
    <w:rsid w:val="00E332DA"/>
    <w:rsid w:val="00E339CE"/>
    <w:rsid w:val="00E3439B"/>
    <w:rsid w:val="00E34A0E"/>
    <w:rsid w:val="00E34A37"/>
    <w:rsid w:val="00E34E35"/>
    <w:rsid w:val="00E352A0"/>
    <w:rsid w:val="00E35F10"/>
    <w:rsid w:val="00E36153"/>
    <w:rsid w:val="00E3644A"/>
    <w:rsid w:val="00E36588"/>
    <w:rsid w:val="00E36CC4"/>
    <w:rsid w:val="00E36F73"/>
    <w:rsid w:val="00E372DD"/>
    <w:rsid w:val="00E37A9B"/>
    <w:rsid w:val="00E37EE9"/>
    <w:rsid w:val="00E40A2D"/>
    <w:rsid w:val="00E40F7C"/>
    <w:rsid w:val="00E411BC"/>
    <w:rsid w:val="00E416CC"/>
    <w:rsid w:val="00E41F3F"/>
    <w:rsid w:val="00E42701"/>
    <w:rsid w:val="00E42BF1"/>
    <w:rsid w:val="00E42D38"/>
    <w:rsid w:val="00E42EC8"/>
    <w:rsid w:val="00E43491"/>
    <w:rsid w:val="00E438AF"/>
    <w:rsid w:val="00E439ED"/>
    <w:rsid w:val="00E43C1C"/>
    <w:rsid w:val="00E43DAE"/>
    <w:rsid w:val="00E44821"/>
    <w:rsid w:val="00E44AAD"/>
    <w:rsid w:val="00E44BCB"/>
    <w:rsid w:val="00E44ED4"/>
    <w:rsid w:val="00E44F39"/>
    <w:rsid w:val="00E4558E"/>
    <w:rsid w:val="00E45FDF"/>
    <w:rsid w:val="00E4607D"/>
    <w:rsid w:val="00E46108"/>
    <w:rsid w:val="00E464DE"/>
    <w:rsid w:val="00E46D4C"/>
    <w:rsid w:val="00E46E4C"/>
    <w:rsid w:val="00E47069"/>
    <w:rsid w:val="00E47507"/>
    <w:rsid w:val="00E50638"/>
    <w:rsid w:val="00E5107D"/>
    <w:rsid w:val="00E51828"/>
    <w:rsid w:val="00E51AE3"/>
    <w:rsid w:val="00E526E5"/>
    <w:rsid w:val="00E52A0B"/>
    <w:rsid w:val="00E52A8B"/>
    <w:rsid w:val="00E52C01"/>
    <w:rsid w:val="00E53312"/>
    <w:rsid w:val="00E53AAF"/>
    <w:rsid w:val="00E5424D"/>
    <w:rsid w:val="00E55286"/>
    <w:rsid w:val="00E5555C"/>
    <w:rsid w:val="00E5567C"/>
    <w:rsid w:val="00E56302"/>
    <w:rsid w:val="00E5654A"/>
    <w:rsid w:val="00E56E87"/>
    <w:rsid w:val="00E577AB"/>
    <w:rsid w:val="00E57E2A"/>
    <w:rsid w:val="00E57EE3"/>
    <w:rsid w:val="00E57F0E"/>
    <w:rsid w:val="00E603E7"/>
    <w:rsid w:val="00E607A1"/>
    <w:rsid w:val="00E607BE"/>
    <w:rsid w:val="00E60B9F"/>
    <w:rsid w:val="00E61828"/>
    <w:rsid w:val="00E622EC"/>
    <w:rsid w:val="00E62807"/>
    <w:rsid w:val="00E62A76"/>
    <w:rsid w:val="00E62EE1"/>
    <w:rsid w:val="00E63641"/>
    <w:rsid w:val="00E63708"/>
    <w:rsid w:val="00E63784"/>
    <w:rsid w:val="00E63A9E"/>
    <w:rsid w:val="00E63C8C"/>
    <w:rsid w:val="00E645AB"/>
    <w:rsid w:val="00E64B52"/>
    <w:rsid w:val="00E64B7F"/>
    <w:rsid w:val="00E64C0B"/>
    <w:rsid w:val="00E64C0D"/>
    <w:rsid w:val="00E6572D"/>
    <w:rsid w:val="00E65D29"/>
    <w:rsid w:val="00E65DDD"/>
    <w:rsid w:val="00E65E26"/>
    <w:rsid w:val="00E66B62"/>
    <w:rsid w:val="00E66F1A"/>
    <w:rsid w:val="00E701F2"/>
    <w:rsid w:val="00E7046A"/>
    <w:rsid w:val="00E71159"/>
    <w:rsid w:val="00E717EA"/>
    <w:rsid w:val="00E717F8"/>
    <w:rsid w:val="00E71884"/>
    <w:rsid w:val="00E72507"/>
    <w:rsid w:val="00E728CE"/>
    <w:rsid w:val="00E72CC3"/>
    <w:rsid w:val="00E732AD"/>
    <w:rsid w:val="00E733A4"/>
    <w:rsid w:val="00E73A72"/>
    <w:rsid w:val="00E73E28"/>
    <w:rsid w:val="00E73EC1"/>
    <w:rsid w:val="00E73FD0"/>
    <w:rsid w:val="00E74353"/>
    <w:rsid w:val="00E745B9"/>
    <w:rsid w:val="00E74669"/>
    <w:rsid w:val="00E7533A"/>
    <w:rsid w:val="00E75518"/>
    <w:rsid w:val="00E75A2C"/>
    <w:rsid w:val="00E761C0"/>
    <w:rsid w:val="00E7682E"/>
    <w:rsid w:val="00E76BB1"/>
    <w:rsid w:val="00E7774C"/>
    <w:rsid w:val="00E803E2"/>
    <w:rsid w:val="00E807E7"/>
    <w:rsid w:val="00E80B0C"/>
    <w:rsid w:val="00E80B2A"/>
    <w:rsid w:val="00E8133D"/>
    <w:rsid w:val="00E81546"/>
    <w:rsid w:val="00E81AE7"/>
    <w:rsid w:val="00E82438"/>
    <w:rsid w:val="00E82723"/>
    <w:rsid w:val="00E82829"/>
    <w:rsid w:val="00E83073"/>
    <w:rsid w:val="00E849D6"/>
    <w:rsid w:val="00E84B33"/>
    <w:rsid w:val="00E853BB"/>
    <w:rsid w:val="00E85762"/>
    <w:rsid w:val="00E86535"/>
    <w:rsid w:val="00E86E4F"/>
    <w:rsid w:val="00E87BDE"/>
    <w:rsid w:val="00E87BFD"/>
    <w:rsid w:val="00E90C7E"/>
    <w:rsid w:val="00E91A84"/>
    <w:rsid w:val="00E91C0F"/>
    <w:rsid w:val="00E91D94"/>
    <w:rsid w:val="00E91FB1"/>
    <w:rsid w:val="00E924AC"/>
    <w:rsid w:val="00E92D45"/>
    <w:rsid w:val="00E92DC0"/>
    <w:rsid w:val="00E930DB"/>
    <w:rsid w:val="00E932EA"/>
    <w:rsid w:val="00E9386B"/>
    <w:rsid w:val="00E939B3"/>
    <w:rsid w:val="00E93B56"/>
    <w:rsid w:val="00E93FD4"/>
    <w:rsid w:val="00E941B8"/>
    <w:rsid w:val="00E943CC"/>
    <w:rsid w:val="00E947E7"/>
    <w:rsid w:val="00E948D8"/>
    <w:rsid w:val="00E94CE3"/>
    <w:rsid w:val="00E94CF5"/>
    <w:rsid w:val="00E95037"/>
    <w:rsid w:val="00E9544F"/>
    <w:rsid w:val="00E962A7"/>
    <w:rsid w:val="00E96CA7"/>
    <w:rsid w:val="00E9720D"/>
    <w:rsid w:val="00E97FB5"/>
    <w:rsid w:val="00EA0935"/>
    <w:rsid w:val="00EA0E56"/>
    <w:rsid w:val="00EA1DD2"/>
    <w:rsid w:val="00EA1E4A"/>
    <w:rsid w:val="00EA1E8D"/>
    <w:rsid w:val="00EA211E"/>
    <w:rsid w:val="00EA2333"/>
    <w:rsid w:val="00EA259E"/>
    <w:rsid w:val="00EA25DA"/>
    <w:rsid w:val="00EA3802"/>
    <w:rsid w:val="00EA3AAF"/>
    <w:rsid w:val="00EA3E7A"/>
    <w:rsid w:val="00EA43BA"/>
    <w:rsid w:val="00EA46F0"/>
    <w:rsid w:val="00EA4714"/>
    <w:rsid w:val="00EA49CF"/>
    <w:rsid w:val="00EA51A7"/>
    <w:rsid w:val="00EA5A1E"/>
    <w:rsid w:val="00EA5A53"/>
    <w:rsid w:val="00EA64AD"/>
    <w:rsid w:val="00EA6E27"/>
    <w:rsid w:val="00EB047E"/>
    <w:rsid w:val="00EB0C69"/>
    <w:rsid w:val="00EB0D62"/>
    <w:rsid w:val="00EB0EC6"/>
    <w:rsid w:val="00EB156A"/>
    <w:rsid w:val="00EB1EB9"/>
    <w:rsid w:val="00EB1ECF"/>
    <w:rsid w:val="00EB23A6"/>
    <w:rsid w:val="00EB25AB"/>
    <w:rsid w:val="00EB25C7"/>
    <w:rsid w:val="00EB3515"/>
    <w:rsid w:val="00EB3945"/>
    <w:rsid w:val="00EB3BA1"/>
    <w:rsid w:val="00EB4317"/>
    <w:rsid w:val="00EB4380"/>
    <w:rsid w:val="00EB4CA5"/>
    <w:rsid w:val="00EB5254"/>
    <w:rsid w:val="00EB57ED"/>
    <w:rsid w:val="00EB597E"/>
    <w:rsid w:val="00EB5D27"/>
    <w:rsid w:val="00EB5FFF"/>
    <w:rsid w:val="00EB6519"/>
    <w:rsid w:val="00EB6E3A"/>
    <w:rsid w:val="00EB7B53"/>
    <w:rsid w:val="00EC0927"/>
    <w:rsid w:val="00EC0B8E"/>
    <w:rsid w:val="00EC0FF3"/>
    <w:rsid w:val="00EC1FD2"/>
    <w:rsid w:val="00EC2F47"/>
    <w:rsid w:val="00EC3AA0"/>
    <w:rsid w:val="00EC3B9E"/>
    <w:rsid w:val="00EC4953"/>
    <w:rsid w:val="00EC506B"/>
    <w:rsid w:val="00EC52B7"/>
    <w:rsid w:val="00EC555E"/>
    <w:rsid w:val="00EC5863"/>
    <w:rsid w:val="00EC590B"/>
    <w:rsid w:val="00EC5AE5"/>
    <w:rsid w:val="00EC5F72"/>
    <w:rsid w:val="00EC64F0"/>
    <w:rsid w:val="00EC6F27"/>
    <w:rsid w:val="00EC7A79"/>
    <w:rsid w:val="00ED0091"/>
    <w:rsid w:val="00ED087C"/>
    <w:rsid w:val="00ED0AED"/>
    <w:rsid w:val="00ED0E84"/>
    <w:rsid w:val="00ED1003"/>
    <w:rsid w:val="00ED10D6"/>
    <w:rsid w:val="00ED1E32"/>
    <w:rsid w:val="00ED2079"/>
    <w:rsid w:val="00ED23E6"/>
    <w:rsid w:val="00ED2793"/>
    <w:rsid w:val="00ED2A4C"/>
    <w:rsid w:val="00ED38BA"/>
    <w:rsid w:val="00ED3A94"/>
    <w:rsid w:val="00ED3C5D"/>
    <w:rsid w:val="00ED4598"/>
    <w:rsid w:val="00ED49CE"/>
    <w:rsid w:val="00ED4D63"/>
    <w:rsid w:val="00ED5277"/>
    <w:rsid w:val="00ED541B"/>
    <w:rsid w:val="00ED5549"/>
    <w:rsid w:val="00ED628B"/>
    <w:rsid w:val="00ED62DC"/>
    <w:rsid w:val="00ED6899"/>
    <w:rsid w:val="00EE0F5E"/>
    <w:rsid w:val="00EE0FD5"/>
    <w:rsid w:val="00EE1261"/>
    <w:rsid w:val="00EE1E82"/>
    <w:rsid w:val="00EE2200"/>
    <w:rsid w:val="00EE22BF"/>
    <w:rsid w:val="00EE251B"/>
    <w:rsid w:val="00EE2938"/>
    <w:rsid w:val="00EE3D05"/>
    <w:rsid w:val="00EE4887"/>
    <w:rsid w:val="00EE4A40"/>
    <w:rsid w:val="00EE4FB5"/>
    <w:rsid w:val="00EE5D85"/>
    <w:rsid w:val="00EE6D03"/>
    <w:rsid w:val="00EE7191"/>
    <w:rsid w:val="00EE742F"/>
    <w:rsid w:val="00EF033F"/>
    <w:rsid w:val="00EF0802"/>
    <w:rsid w:val="00EF1086"/>
    <w:rsid w:val="00EF1255"/>
    <w:rsid w:val="00EF17BD"/>
    <w:rsid w:val="00EF1D7B"/>
    <w:rsid w:val="00EF1F79"/>
    <w:rsid w:val="00EF2320"/>
    <w:rsid w:val="00EF258D"/>
    <w:rsid w:val="00EF2BE2"/>
    <w:rsid w:val="00EF2D96"/>
    <w:rsid w:val="00EF2DBE"/>
    <w:rsid w:val="00EF2FC1"/>
    <w:rsid w:val="00EF317E"/>
    <w:rsid w:val="00EF33D1"/>
    <w:rsid w:val="00EF3706"/>
    <w:rsid w:val="00EF3B42"/>
    <w:rsid w:val="00EF3EB1"/>
    <w:rsid w:val="00EF588C"/>
    <w:rsid w:val="00EF5A90"/>
    <w:rsid w:val="00EF5BF2"/>
    <w:rsid w:val="00EF605F"/>
    <w:rsid w:val="00EF6279"/>
    <w:rsid w:val="00EF646C"/>
    <w:rsid w:val="00EF673F"/>
    <w:rsid w:val="00EF6746"/>
    <w:rsid w:val="00EF6FBD"/>
    <w:rsid w:val="00EF73B8"/>
    <w:rsid w:val="00EF7A00"/>
    <w:rsid w:val="00EF7A52"/>
    <w:rsid w:val="00F00375"/>
    <w:rsid w:val="00F00638"/>
    <w:rsid w:val="00F007B4"/>
    <w:rsid w:val="00F00837"/>
    <w:rsid w:val="00F00FB9"/>
    <w:rsid w:val="00F01180"/>
    <w:rsid w:val="00F015AF"/>
    <w:rsid w:val="00F01F48"/>
    <w:rsid w:val="00F01FD2"/>
    <w:rsid w:val="00F0212D"/>
    <w:rsid w:val="00F02D70"/>
    <w:rsid w:val="00F0386D"/>
    <w:rsid w:val="00F03B9C"/>
    <w:rsid w:val="00F03DAA"/>
    <w:rsid w:val="00F04406"/>
    <w:rsid w:val="00F046DC"/>
    <w:rsid w:val="00F046E1"/>
    <w:rsid w:val="00F04CAC"/>
    <w:rsid w:val="00F06162"/>
    <w:rsid w:val="00F061DE"/>
    <w:rsid w:val="00F06388"/>
    <w:rsid w:val="00F063AB"/>
    <w:rsid w:val="00F06E21"/>
    <w:rsid w:val="00F0704A"/>
    <w:rsid w:val="00F07564"/>
    <w:rsid w:val="00F0763A"/>
    <w:rsid w:val="00F0790B"/>
    <w:rsid w:val="00F07BAC"/>
    <w:rsid w:val="00F07D52"/>
    <w:rsid w:val="00F07DF4"/>
    <w:rsid w:val="00F07E01"/>
    <w:rsid w:val="00F10773"/>
    <w:rsid w:val="00F11312"/>
    <w:rsid w:val="00F114A8"/>
    <w:rsid w:val="00F1169C"/>
    <w:rsid w:val="00F116B6"/>
    <w:rsid w:val="00F143C7"/>
    <w:rsid w:val="00F145E8"/>
    <w:rsid w:val="00F148AA"/>
    <w:rsid w:val="00F14CD8"/>
    <w:rsid w:val="00F1544D"/>
    <w:rsid w:val="00F15E17"/>
    <w:rsid w:val="00F15EC3"/>
    <w:rsid w:val="00F16B65"/>
    <w:rsid w:val="00F17EE3"/>
    <w:rsid w:val="00F17FE3"/>
    <w:rsid w:val="00F206DC"/>
    <w:rsid w:val="00F209E9"/>
    <w:rsid w:val="00F20DC6"/>
    <w:rsid w:val="00F217F5"/>
    <w:rsid w:val="00F21857"/>
    <w:rsid w:val="00F218F1"/>
    <w:rsid w:val="00F21D95"/>
    <w:rsid w:val="00F222F8"/>
    <w:rsid w:val="00F227D0"/>
    <w:rsid w:val="00F227EB"/>
    <w:rsid w:val="00F22C07"/>
    <w:rsid w:val="00F22C7C"/>
    <w:rsid w:val="00F23E3E"/>
    <w:rsid w:val="00F24AD0"/>
    <w:rsid w:val="00F24E94"/>
    <w:rsid w:val="00F25325"/>
    <w:rsid w:val="00F25E40"/>
    <w:rsid w:val="00F275E0"/>
    <w:rsid w:val="00F30354"/>
    <w:rsid w:val="00F307DD"/>
    <w:rsid w:val="00F309DE"/>
    <w:rsid w:val="00F30B0B"/>
    <w:rsid w:val="00F30B72"/>
    <w:rsid w:val="00F31003"/>
    <w:rsid w:val="00F3152B"/>
    <w:rsid w:val="00F31B99"/>
    <w:rsid w:val="00F32BD7"/>
    <w:rsid w:val="00F33628"/>
    <w:rsid w:val="00F33767"/>
    <w:rsid w:val="00F33C9A"/>
    <w:rsid w:val="00F33F34"/>
    <w:rsid w:val="00F34637"/>
    <w:rsid w:val="00F3474C"/>
    <w:rsid w:val="00F34D6F"/>
    <w:rsid w:val="00F3521A"/>
    <w:rsid w:val="00F35529"/>
    <w:rsid w:val="00F35C6D"/>
    <w:rsid w:val="00F363BB"/>
    <w:rsid w:val="00F363D9"/>
    <w:rsid w:val="00F368B1"/>
    <w:rsid w:val="00F36BDB"/>
    <w:rsid w:val="00F36DEF"/>
    <w:rsid w:val="00F36F4B"/>
    <w:rsid w:val="00F3714B"/>
    <w:rsid w:val="00F37B73"/>
    <w:rsid w:val="00F37C77"/>
    <w:rsid w:val="00F403E0"/>
    <w:rsid w:val="00F408CD"/>
    <w:rsid w:val="00F40AE5"/>
    <w:rsid w:val="00F40C45"/>
    <w:rsid w:val="00F40E6A"/>
    <w:rsid w:val="00F40EE9"/>
    <w:rsid w:val="00F4222C"/>
    <w:rsid w:val="00F4229A"/>
    <w:rsid w:val="00F425A7"/>
    <w:rsid w:val="00F42DB4"/>
    <w:rsid w:val="00F43247"/>
    <w:rsid w:val="00F43509"/>
    <w:rsid w:val="00F43775"/>
    <w:rsid w:val="00F43C5A"/>
    <w:rsid w:val="00F44480"/>
    <w:rsid w:val="00F44F06"/>
    <w:rsid w:val="00F46121"/>
    <w:rsid w:val="00F4633D"/>
    <w:rsid w:val="00F46677"/>
    <w:rsid w:val="00F46FF7"/>
    <w:rsid w:val="00F470E5"/>
    <w:rsid w:val="00F471FE"/>
    <w:rsid w:val="00F4790D"/>
    <w:rsid w:val="00F47B2A"/>
    <w:rsid w:val="00F50094"/>
    <w:rsid w:val="00F500B4"/>
    <w:rsid w:val="00F5021E"/>
    <w:rsid w:val="00F5022E"/>
    <w:rsid w:val="00F50311"/>
    <w:rsid w:val="00F503B6"/>
    <w:rsid w:val="00F50A36"/>
    <w:rsid w:val="00F511F9"/>
    <w:rsid w:val="00F51791"/>
    <w:rsid w:val="00F51C16"/>
    <w:rsid w:val="00F51D9A"/>
    <w:rsid w:val="00F5216D"/>
    <w:rsid w:val="00F522DF"/>
    <w:rsid w:val="00F52459"/>
    <w:rsid w:val="00F5285E"/>
    <w:rsid w:val="00F52D03"/>
    <w:rsid w:val="00F53201"/>
    <w:rsid w:val="00F538B7"/>
    <w:rsid w:val="00F54058"/>
    <w:rsid w:val="00F5414D"/>
    <w:rsid w:val="00F54241"/>
    <w:rsid w:val="00F5499F"/>
    <w:rsid w:val="00F54F3D"/>
    <w:rsid w:val="00F552D0"/>
    <w:rsid w:val="00F55A15"/>
    <w:rsid w:val="00F55B28"/>
    <w:rsid w:val="00F55CC5"/>
    <w:rsid w:val="00F55E72"/>
    <w:rsid w:val="00F55FBC"/>
    <w:rsid w:val="00F562BC"/>
    <w:rsid w:val="00F56943"/>
    <w:rsid w:val="00F56D3A"/>
    <w:rsid w:val="00F56E06"/>
    <w:rsid w:val="00F575BE"/>
    <w:rsid w:val="00F6011D"/>
    <w:rsid w:val="00F60343"/>
    <w:rsid w:val="00F60586"/>
    <w:rsid w:val="00F6093F"/>
    <w:rsid w:val="00F6103B"/>
    <w:rsid w:val="00F6223D"/>
    <w:rsid w:val="00F63EF6"/>
    <w:rsid w:val="00F64019"/>
    <w:rsid w:val="00F64CE5"/>
    <w:rsid w:val="00F65541"/>
    <w:rsid w:val="00F67125"/>
    <w:rsid w:val="00F671DF"/>
    <w:rsid w:val="00F67B45"/>
    <w:rsid w:val="00F67B71"/>
    <w:rsid w:val="00F67D69"/>
    <w:rsid w:val="00F701EB"/>
    <w:rsid w:val="00F70424"/>
    <w:rsid w:val="00F70DE3"/>
    <w:rsid w:val="00F711ED"/>
    <w:rsid w:val="00F713E1"/>
    <w:rsid w:val="00F71E49"/>
    <w:rsid w:val="00F721B9"/>
    <w:rsid w:val="00F726D4"/>
    <w:rsid w:val="00F72A8E"/>
    <w:rsid w:val="00F73077"/>
    <w:rsid w:val="00F73583"/>
    <w:rsid w:val="00F73758"/>
    <w:rsid w:val="00F73C23"/>
    <w:rsid w:val="00F73E90"/>
    <w:rsid w:val="00F74169"/>
    <w:rsid w:val="00F749C5"/>
    <w:rsid w:val="00F75187"/>
    <w:rsid w:val="00F751A0"/>
    <w:rsid w:val="00F75239"/>
    <w:rsid w:val="00F7539D"/>
    <w:rsid w:val="00F7556A"/>
    <w:rsid w:val="00F756A1"/>
    <w:rsid w:val="00F758BA"/>
    <w:rsid w:val="00F75D26"/>
    <w:rsid w:val="00F765B2"/>
    <w:rsid w:val="00F7665C"/>
    <w:rsid w:val="00F769E1"/>
    <w:rsid w:val="00F77315"/>
    <w:rsid w:val="00F77430"/>
    <w:rsid w:val="00F7793C"/>
    <w:rsid w:val="00F803FB"/>
    <w:rsid w:val="00F80B9D"/>
    <w:rsid w:val="00F80D8F"/>
    <w:rsid w:val="00F80EAC"/>
    <w:rsid w:val="00F80EBF"/>
    <w:rsid w:val="00F81C0F"/>
    <w:rsid w:val="00F81F80"/>
    <w:rsid w:val="00F82281"/>
    <w:rsid w:val="00F830BA"/>
    <w:rsid w:val="00F8370F"/>
    <w:rsid w:val="00F83B9F"/>
    <w:rsid w:val="00F83F43"/>
    <w:rsid w:val="00F83FB7"/>
    <w:rsid w:val="00F8406E"/>
    <w:rsid w:val="00F84172"/>
    <w:rsid w:val="00F844F4"/>
    <w:rsid w:val="00F84AEB"/>
    <w:rsid w:val="00F84CBA"/>
    <w:rsid w:val="00F850AD"/>
    <w:rsid w:val="00F850C0"/>
    <w:rsid w:val="00F85526"/>
    <w:rsid w:val="00F85542"/>
    <w:rsid w:val="00F856BD"/>
    <w:rsid w:val="00F85777"/>
    <w:rsid w:val="00F85959"/>
    <w:rsid w:val="00F85A3E"/>
    <w:rsid w:val="00F86E03"/>
    <w:rsid w:val="00F8717F"/>
    <w:rsid w:val="00F8754E"/>
    <w:rsid w:val="00F87690"/>
    <w:rsid w:val="00F87E43"/>
    <w:rsid w:val="00F90125"/>
    <w:rsid w:val="00F901EC"/>
    <w:rsid w:val="00F909E6"/>
    <w:rsid w:val="00F90A17"/>
    <w:rsid w:val="00F90AB7"/>
    <w:rsid w:val="00F91268"/>
    <w:rsid w:val="00F914ED"/>
    <w:rsid w:val="00F91A32"/>
    <w:rsid w:val="00F91DD1"/>
    <w:rsid w:val="00F91F91"/>
    <w:rsid w:val="00F920BE"/>
    <w:rsid w:val="00F92100"/>
    <w:rsid w:val="00F92227"/>
    <w:rsid w:val="00F92236"/>
    <w:rsid w:val="00F9339E"/>
    <w:rsid w:val="00F9358C"/>
    <w:rsid w:val="00F936E4"/>
    <w:rsid w:val="00F93C96"/>
    <w:rsid w:val="00F93EC6"/>
    <w:rsid w:val="00F93F93"/>
    <w:rsid w:val="00F94A65"/>
    <w:rsid w:val="00F95A11"/>
    <w:rsid w:val="00F95BF7"/>
    <w:rsid w:val="00F95CA8"/>
    <w:rsid w:val="00F95D48"/>
    <w:rsid w:val="00F965AD"/>
    <w:rsid w:val="00F9662A"/>
    <w:rsid w:val="00F970D7"/>
    <w:rsid w:val="00F97119"/>
    <w:rsid w:val="00F972F8"/>
    <w:rsid w:val="00F97550"/>
    <w:rsid w:val="00F97DCE"/>
    <w:rsid w:val="00FA005C"/>
    <w:rsid w:val="00FA019D"/>
    <w:rsid w:val="00FA019E"/>
    <w:rsid w:val="00FA06CD"/>
    <w:rsid w:val="00FA0DD1"/>
    <w:rsid w:val="00FA1588"/>
    <w:rsid w:val="00FA162C"/>
    <w:rsid w:val="00FA1B87"/>
    <w:rsid w:val="00FA1C6B"/>
    <w:rsid w:val="00FA1F5F"/>
    <w:rsid w:val="00FA28A7"/>
    <w:rsid w:val="00FA2EBC"/>
    <w:rsid w:val="00FA3106"/>
    <w:rsid w:val="00FA32BB"/>
    <w:rsid w:val="00FA34C4"/>
    <w:rsid w:val="00FA398F"/>
    <w:rsid w:val="00FA3BFF"/>
    <w:rsid w:val="00FA4C3D"/>
    <w:rsid w:val="00FA5430"/>
    <w:rsid w:val="00FA597F"/>
    <w:rsid w:val="00FA5C1D"/>
    <w:rsid w:val="00FA6A25"/>
    <w:rsid w:val="00FA74DB"/>
    <w:rsid w:val="00FA77B9"/>
    <w:rsid w:val="00FA7D6F"/>
    <w:rsid w:val="00FA7F16"/>
    <w:rsid w:val="00FB018A"/>
    <w:rsid w:val="00FB059D"/>
    <w:rsid w:val="00FB07AB"/>
    <w:rsid w:val="00FB0B48"/>
    <w:rsid w:val="00FB11D6"/>
    <w:rsid w:val="00FB15C5"/>
    <w:rsid w:val="00FB1780"/>
    <w:rsid w:val="00FB185F"/>
    <w:rsid w:val="00FB1ABE"/>
    <w:rsid w:val="00FB2147"/>
    <w:rsid w:val="00FB262A"/>
    <w:rsid w:val="00FB296A"/>
    <w:rsid w:val="00FB29A5"/>
    <w:rsid w:val="00FB2B5C"/>
    <w:rsid w:val="00FB313D"/>
    <w:rsid w:val="00FB3D42"/>
    <w:rsid w:val="00FB444C"/>
    <w:rsid w:val="00FB4D9B"/>
    <w:rsid w:val="00FB4DF1"/>
    <w:rsid w:val="00FB536C"/>
    <w:rsid w:val="00FB53AF"/>
    <w:rsid w:val="00FB5A31"/>
    <w:rsid w:val="00FB740D"/>
    <w:rsid w:val="00FB74C4"/>
    <w:rsid w:val="00FB7FE5"/>
    <w:rsid w:val="00FC00CC"/>
    <w:rsid w:val="00FC01B3"/>
    <w:rsid w:val="00FC0CF0"/>
    <w:rsid w:val="00FC0D3C"/>
    <w:rsid w:val="00FC14FC"/>
    <w:rsid w:val="00FC176B"/>
    <w:rsid w:val="00FC20DC"/>
    <w:rsid w:val="00FC210E"/>
    <w:rsid w:val="00FC23E1"/>
    <w:rsid w:val="00FC262C"/>
    <w:rsid w:val="00FC29A7"/>
    <w:rsid w:val="00FC355E"/>
    <w:rsid w:val="00FC4A94"/>
    <w:rsid w:val="00FC56AA"/>
    <w:rsid w:val="00FC591A"/>
    <w:rsid w:val="00FC5D86"/>
    <w:rsid w:val="00FC6E7F"/>
    <w:rsid w:val="00FC6EEE"/>
    <w:rsid w:val="00FC7037"/>
    <w:rsid w:val="00FC7526"/>
    <w:rsid w:val="00FC7861"/>
    <w:rsid w:val="00FC79B4"/>
    <w:rsid w:val="00FD0557"/>
    <w:rsid w:val="00FD055A"/>
    <w:rsid w:val="00FD0A0D"/>
    <w:rsid w:val="00FD19B3"/>
    <w:rsid w:val="00FD1E11"/>
    <w:rsid w:val="00FD2419"/>
    <w:rsid w:val="00FD302B"/>
    <w:rsid w:val="00FD310D"/>
    <w:rsid w:val="00FD33AB"/>
    <w:rsid w:val="00FD36D8"/>
    <w:rsid w:val="00FD3898"/>
    <w:rsid w:val="00FD3E67"/>
    <w:rsid w:val="00FD42F1"/>
    <w:rsid w:val="00FD5E84"/>
    <w:rsid w:val="00FD5F95"/>
    <w:rsid w:val="00FD65C1"/>
    <w:rsid w:val="00FD7069"/>
    <w:rsid w:val="00FD7347"/>
    <w:rsid w:val="00FD7562"/>
    <w:rsid w:val="00FE0100"/>
    <w:rsid w:val="00FE0695"/>
    <w:rsid w:val="00FE09AB"/>
    <w:rsid w:val="00FE0A52"/>
    <w:rsid w:val="00FE1624"/>
    <w:rsid w:val="00FE1866"/>
    <w:rsid w:val="00FE1BCD"/>
    <w:rsid w:val="00FE2777"/>
    <w:rsid w:val="00FE2838"/>
    <w:rsid w:val="00FE2914"/>
    <w:rsid w:val="00FE2C59"/>
    <w:rsid w:val="00FE3868"/>
    <w:rsid w:val="00FE4278"/>
    <w:rsid w:val="00FE4D4A"/>
    <w:rsid w:val="00FE54D2"/>
    <w:rsid w:val="00FE58EE"/>
    <w:rsid w:val="00FE5EB6"/>
    <w:rsid w:val="00FE653E"/>
    <w:rsid w:val="00FE66DB"/>
    <w:rsid w:val="00FE6C9A"/>
    <w:rsid w:val="00FE7311"/>
    <w:rsid w:val="00FE7F5C"/>
    <w:rsid w:val="00FE7F7F"/>
    <w:rsid w:val="00FF0CFA"/>
    <w:rsid w:val="00FF0EA6"/>
    <w:rsid w:val="00FF0FDE"/>
    <w:rsid w:val="00FF296F"/>
    <w:rsid w:val="00FF2FEE"/>
    <w:rsid w:val="00FF3C75"/>
    <w:rsid w:val="00FF4368"/>
    <w:rsid w:val="00FF44CD"/>
    <w:rsid w:val="00FF45EF"/>
    <w:rsid w:val="00FF5016"/>
    <w:rsid w:val="00FF5DBB"/>
    <w:rsid w:val="00FF5EF1"/>
    <w:rsid w:val="00FF64A4"/>
    <w:rsid w:val="00FF712D"/>
    <w:rsid w:val="00FF7C61"/>
    <w:rsid w:val="020214A4"/>
    <w:rsid w:val="027928FB"/>
    <w:rsid w:val="035500ED"/>
    <w:rsid w:val="03FF790A"/>
    <w:rsid w:val="054603FD"/>
    <w:rsid w:val="077A5EB5"/>
    <w:rsid w:val="09AD0111"/>
    <w:rsid w:val="0A7A3CFB"/>
    <w:rsid w:val="0B943886"/>
    <w:rsid w:val="118F3F11"/>
    <w:rsid w:val="120100B8"/>
    <w:rsid w:val="14874236"/>
    <w:rsid w:val="24C32B3D"/>
    <w:rsid w:val="268F4175"/>
    <w:rsid w:val="270A41E9"/>
    <w:rsid w:val="2FA51D0A"/>
    <w:rsid w:val="32397EBC"/>
    <w:rsid w:val="32F85AAA"/>
    <w:rsid w:val="360A0D23"/>
    <w:rsid w:val="37850512"/>
    <w:rsid w:val="3A284550"/>
    <w:rsid w:val="3AF1717B"/>
    <w:rsid w:val="3CF42C0F"/>
    <w:rsid w:val="3D366DA6"/>
    <w:rsid w:val="407F66FF"/>
    <w:rsid w:val="40BA50B9"/>
    <w:rsid w:val="438121B7"/>
    <w:rsid w:val="43B32003"/>
    <w:rsid w:val="44C56E0B"/>
    <w:rsid w:val="456A7624"/>
    <w:rsid w:val="4583075B"/>
    <w:rsid w:val="45CB2DE2"/>
    <w:rsid w:val="46537975"/>
    <w:rsid w:val="488C2D09"/>
    <w:rsid w:val="4B56475D"/>
    <w:rsid w:val="4DE1292A"/>
    <w:rsid w:val="50D11197"/>
    <w:rsid w:val="53D816C5"/>
    <w:rsid w:val="5A5E486B"/>
    <w:rsid w:val="5E256E34"/>
    <w:rsid w:val="626359FB"/>
    <w:rsid w:val="631E5BC2"/>
    <w:rsid w:val="670F780D"/>
    <w:rsid w:val="6F9E0212"/>
    <w:rsid w:val="70540816"/>
    <w:rsid w:val="716C7F85"/>
    <w:rsid w:val="750D79DC"/>
    <w:rsid w:val="7666441B"/>
    <w:rsid w:val="76AD2178"/>
    <w:rsid w:val="7EFD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qFormat="1" w:unhideWhenUsed="0" w:uiPriority="0" w:semiHidden="0" w:name="index 1"/>
    <w:lsdException w:qFormat="1" w:unhideWhenUsed="0" w:uiPriority="0" w:semiHidden="0" w:name="index 2"/>
    <w:lsdException w:qFormat="1" w:unhideWhenUsed="0" w:uiPriority="0" w:semiHidden="0" w:name="index 3"/>
    <w:lsdException w:qFormat="1"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qFormat="1" w:unhideWhenUsed="0" w:uiPriority="0" w:semiHidden="0" w:name="index 7"/>
    <w:lsdException w:qFormat="1" w:unhideWhenUsed="0" w:uiPriority="0" w:semiHidden="0" w:name="index 8"/>
    <w:lsdException w:qFormat="1"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qFormat="1" w:unhideWhenUsed="0" w:uiPriority="0" w:semiHidden="0" w:name="index heading"/>
    <w:lsdException w:qFormat="1" w:unhideWhenUsed="0" w:uiPriority="0" w:semiHidden="0" w:name="caption"/>
    <w:lsdException w:qFormat="1" w:unhideWhenUsed="0" w:uiPriority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qFormat="1"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qFormat="1"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qFormat="1" w:unhideWhenUsed="0" w:uiPriority="0" w:semiHidden="0" w:name="Body Text Indent 3"/>
    <w:lsdException w:qFormat="1"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18"/>
      <w:lang w:val="en-US" w:eastAsia="zh-CN" w:bidi="ar-SA"/>
    </w:rPr>
  </w:style>
  <w:style w:type="paragraph" w:styleId="2">
    <w:name w:val="heading 1"/>
    <w:basedOn w:val="1"/>
    <w:next w:val="1"/>
    <w:link w:val="234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6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link w:val="239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57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paragraph" w:styleId="6">
    <w:name w:val="heading 5"/>
    <w:basedOn w:val="1"/>
    <w:next w:val="1"/>
    <w:link w:val="249"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33"/>
    <w:qFormat/>
    <w:uiPriority w:val="0"/>
    <w:pPr>
      <w:keepNext/>
      <w:keepLines/>
      <w:spacing w:before="240" w:after="64" w:line="320" w:lineRule="auto"/>
      <w:outlineLvl w:val="5"/>
    </w:pPr>
    <w:rPr>
      <w:rFonts w:ascii="Arial" w:hAnsi="Arial" w:eastAsia="黑体"/>
      <w:b/>
      <w:bCs/>
      <w:sz w:val="24"/>
      <w:szCs w:val="24"/>
    </w:rPr>
  </w:style>
  <w:style w:type="paragraph" w:styleId="8">
    <w:name w:val="heading 7"/>
    <w:basedOn w:val="1"/>
    <w:next w:val="1"/>
    <w:link w:val="245"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9">
    <w:name w:val="heading 8"/>
    <w:basedOn w:val="1"/>
    <w:next w:val="1"/>
    <w:link w:val="222"/>
    <w:qFormat/>
    <w:uiPriority w:val="0"/>
    <w:pPr>
      <w:keepNext/>
      <w:keepLines/>
      <w:spacing w:before="240" w:after="64" w:line="320" w:lineRule="auto"/>
      <w:outlineLvl w:val="7"/>
    </w:pPr>
    <w:rPr>
      <w:rFonts w:ascii="Arial" w:hAnsi="Arial" w:eastAsia="黑体"/>
      <w:sz w:val="24"/>
      <w:szCs w:val="24"/>
    </w:rPr>
  </w:style>
  <w:style w:type="paragraph" w:styleId="10">
    <w:name w:val="heading 9"/>
    <w:basedOn w:val="1"/>
    <w:next w:val="1"/>
    <w:link w:val="253"/>
    <w:qFormat/>
    <w:uiPriority w:val="0"/>
    <w:pPr>
      <w:keepNext/>
      <w:keepLines/>
      <w:spacing w:before="240" w:after="64" w:line="320" w:lineRule="auto"/>
      <w:outlineLvl w:val="8"/>
    </w:pPr>
    <w:rPr>
      <w:rFonts w:ascii="Arial" w:hAnsi="Arial" w:eastAsia="黑体"/>
      <w:szCs w:val="21"/>
    </w:rPr>
  </w:style>
  <w:style w:type="character" w:default="1" w:styleId="54">
    <w:name w:val="Default Paragraph Font"/>
    <w:semiHidden/>
    <w:unhideWhenUsed/>
    <w:qFormat/>
    <w:uiPriority w:val="1"/>
  </w:style>
  <w:style w:type="table" w:default="1" w:styleId="5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nhideWhenUsed/>
    <w:qFormat/>
    <w:uiPriority w:val="39"/>
    <w:pPr>
      <w:ind w:left="1260"/>
      <w:jc w:val="left"/>
    </w:pPr>
    <w:rPr>
      <w:sz w:val="20"/>
    </w:rPr>
  </w:style>
  <w:style w:type="paragraph" w:styleId="12">
    <w:name w:val="index 8"/>
    <w:basedOn w:val="1"/>
    <w:next w:val="1"/>
    <w:qFormat/>
    <w:uiPriority w:val="0"/>
    <w:pPr>
      <w:ind w:left="1400" w:leftChars="1400"/>
    </w:pPr>
  </w:style>
  <w:style w:type="paragraph" w:styleId="13">
    <w:name w:val="Normal Indent"/>
    <w:basedOn w:val="1"/>
    <w:qFormat/>
    <w:uiPriority w:val="0"/>
    <w:pPr>
      <w:ind w:firstLine="420" w:firstLineChars="200"/>
    </w:pPr>
    <w:rPr>
      <w:szCs w:val="24"/>
    </w:rPr>
  </w:style>
  <w:style w:type="paragraph" w:styleId="14">
    <w:name w:val="caption"/>
    <w:basedOn w:val="1"/>
    <w:next w:val="1"/>
    <w:qFormat/>
    <w:uiPriority w:val="0"/>
    <w:pPr>
      <w:spacing w:before="152" w:after="160"/>
    </w:pPr>
    <w:rPr>
      <w:rFonts w:ascii="Arial" w:hAnsi="Arial" w:eastAsia="黑体" w:cs="Arial"/>
      <w:sz w:val="20"/>
    </w:rPr>
  </w:style>
  <w:style w:type="paragraph" w:styleId="15">
    <w:name w:val="index 5"/>
    <w:basedOn w:val="1"/>
    <w:next w:val="1"/>
    <w:qFormat/>
    <w:uiPriority w:val="0"/>
    <w:pPr>
      <w:ind w:left="800" w:leftChars="800"/>
    </w:p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annotation text"/>
    <w:basedOn w:val="1"/>
    <w:link w:val="246"/>
    <w:semiHidden/>
    <w:qFormat/>
    <w:uiPriority w:val="0"/>
    <w:pPr>
      <w:jc w:val="left"/>
    </w:pPr>
  </w:style>
  <w:style w:type="paragraph" w:styleId="18">
    <w:name w:val="index 6"/>
    <w:basedOn w:val="1"/>
    <w:next w:val="1"/>
    <w:qFormat/>
    <w:uiPriority w:val="0"/>
    <w:pPr>
      <w:ind w:left="1000" w:leftChars="1000"/>
    </w:pPr>
  </w:style>
  <w:style w:type="paragraph" w:styleId="19">
    <w:name w:val="List Bullet 3"/>
    <w:basedOn w:val="1"/>
    <w:qFormat/>
    <w:uiPriority w:val="0"/>
    <w:pPr>
      <w:widowControl/>
      <w:tabs>
        <w:tab w:val="left" w:pos="1200"/>
      </w:tabs>
      <w:ind w:left="1200" w:leftChars="400" w:hanging="360" w:hangingChars="200"/>
      <w:jc w:val="left"/>
    </w:pPr>
    <w:rPr>
      <w:rFonts w:ascii="宋体" w:hAnsi="宋体" w:cs="宋体"/>
      <w:kern w:val="0"/>
      <w:sz w:val="24"/>
      <w:szCs w:val="24"/>
    </w:rPr>
  </w:style>
  <w:style w:type="paragraph" w:styleId="20">
    <w:name w:val="Body Text"/>
    <w:basedOn w:val="1"/>
    <w:link w:val="230"/>
    <w:qFormat/>
    <w:uiPriority w:val="0"/>
    <w:pPr>
      <w:spacing w:after="120"/>
    </w:pPr>
    <w:rPr>
      <w:szCs w:val="24"/>
    </w:rPr>
  </w:style>
  <w:style w:type="paragraph" w:styleId="21">
    <w:name w:val="Body Text Indent"/>
    <w:basedOn w:val="1"/>
    <w:link w:val="243"/>
    <w:qFormat/>
    <w:uiPriority w:val="0"/>
    <w:pPr>
      <w:spacing w:line="500" w:lineRule="exact"/>
      <w:ind w:firstLine="630"/>
    </w:pPr>
    <w:rPr>
      <w:rFonts w:eastAsia="仿宋_GB2312"/>
      <w:sz w:val="32"/>
    </w:rPr>
  </w:style>
  <w:style w:type="paragraph" w:styleId="22">
    <w:name w:val="List 2"/>
    <w:basedOn w:val="1"/>
    <w:qFormat/>
    <w:uiPriority w:val="0"/>
    <w:pPr>
      <w:ind w:left="100" w:leftChars="200" w:hanging="200" w:hangingChars="200"/>
    </w:pPr>
    <w:rPr>
      <w:szCs w:val="24"/>
    </w:rPr>
  </w:style>
  <w:style w:type="paragraph" w:styleId="23">
    <w:name w:val="Block Text"/>
    <w:basedOn w:val="1"/>
    <w:qFormat/>
    <w:uiPriority w:val="0"/>
    <w:pPr>
      <w:adjustRightInd w:val="0"/>
      <w:ind w:left="420" w:right="-27"/>
      <w:textAlignment w:val="baseline"/>
    </w:pPr>
    <w:rPr>
      <w:rFonts w:ascii="宋体"/>
      <w:kern w:val="0"/>
    </w:rPr>
  </w:style>
  <w:style w:type="paragraph" w:styleId="24">
    <w:name w:val="index 4"/>
    <w:basedOn w:val="1"/>
    <w:next w:val="1"/>
    <w:qFormat/>
    <w:uiPriority w:val="0"/>
    <w:pPr>
      <w:ind w:left="600" w:leftChars="600"/>
    </w:pPr>
  </w:style>
  <w:style w:type="paragraph" w:styleId="25">
    <w:name w:val="toc 5"/>
    <w:basedOn w:val="1"/>
    <w:next w:val="1"/>
    <w:qFormat/>
    <w:uiPriority w:val="39"/>
    <w:pPr>
      <w:ind w:left="840"/>
      <w:jc w:val="left"/>
    </w:pPr>
    <w:rPr>
      <w:sz w:val="20"/>
    </w:rPr>
  </w:style>
  <w:style w:type="paragraph" w:styleId="26">
    <w:name w:val="toc 3"/>
    <w:basedOn w:val="1"/>
    <w:next w:val="1"/>
    <w:qFormat/>
    <w:uiPriority w:val="39"/>
    <w:pPr>
      <w:ind w:left="420"/>
      <w:jc w:val="left"/>
    </w:pPr>
    <w:rPr>
      <w:sz w:val="20"/>
    </w:rPr>
  </w:style>
  <w:style w:type="paragraph" w:styleId="27">
    <w:name w:val="Plain Text"/>
    <w:basedOn w:val="1"/>
    <w:link w:val="241"/>
    <w:qFormat/>
    <w:uiPriority w:val="0"/>
    <w:rPr>
      <w:rFonts w:ascii="宋体" w:hAnsi="Courier New" w:cs="Courier New"/>
      <w:szCs w:val="21"/>
    </w:rPr>
  </w:style>
  <w:style w:type="paragraph" w:styleId="28">
    <w:name w:val="toc 8"/>
    <w:basedOn w:val="1"/>
    <w:next w:val="1"/>
    <w:unhideWhenUsed/>
    <w:qFormat/>
    <w:uiPriority w:val="39"/>
    <w:pPr>
      <w:ind w:left="1470"/>
      <w:jc w:val="left"/>
    </w:pPr>
    <w:rPr>
      <w:sz w:val="20"/>
    </w:rPr>
  </w:style>
  <w:style w:type="paragraph" w:styleId="29">
    <w:name w:val="index 3"/>
    <w:basedOn w:val="1"/>
    <w:next w:val="1"/>
    <w:qFormat/>
    <w:uiPriority w:val="0"/>
    <w:pPr>
      <w:ind w:left="400" w:leftChars="400"/>
    </w:pPr>
  </w:style>
  <w:style w:type="paragraph" w:styleId="30">
    <w:name w:val="Date"/>
    <w:basedOn w:val="1"/>
    <w:next w:val="1"/>
    <w:qFormat/>
    <w:uiPriority w:val="0"/>
    <w:rPr>
      <w:sz w:val="24"/>
    </w:rPr>
  </w:style>
  <w:style w:type="paragraph" w:styleId="31">
    <w:name w:val="Body Text Indent 2"/>
    <w:basedOn w:val="1"/>
    <w:qFormat/>
    <w:uiPriority w:val="0"/>
    <w:pPr>
      <w:ind w:firstLine="420"/>
    </w:pPr>
    <w:rPr>
      <w:rFonts w:ascii="宋体"/>
      <w:sz w:val="32"/>
    </w:rPr>
  </w:style>
  <w:style w:type="paragraph" w:styleId="32">
    <w:name w:val="Balloon Text"/>
    <w:basedOn w:val="1"/>
    <w:link w:val="219"/>
    <w:qFormat/>
    <w:uiPriority w:val="0"/>
    <w:rPr>
      <w:sz w:val="18"/>
      <w:szCs w:val="18"/>
    </w:rPr>
  </w:style>
  <w:style w:type="paragraph" w:styleId="33">
    <w:name w:val="footer"/>
    <w:basedOn w:val="1"/>
    <w:link w:val="217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4">
    <w:name w:val="header"/>
    <w:basedOn w:val="1"/>
    <w:link w:val="256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35">
    <w:name w:val="toc 1"/>
    <w:basedOn w:val="1"/>
    <w:next w:val="1"/>
    <w:qFormat/>
    <w:uiPriority w:val="39"/>
    <w:pPr>
      <w:widowControl/>
      <w:tabs>
        <w:tab w:val="right" w:leader="dot" w:pos="9061"/>
      </w:tabs>
      <w:spacing w:line="400" w:lineRule="exact"/>
      <w:contextualSpacing/>
      <w:jc w:val="left"/>
    </w:pPr>
    <w:rPr>
      <w:b/>
      <w:bCs/>
      <w:i/>
      <w:iCs/>
      <w:sz w:val="24"/>
      <w:szCs w:val="24"/>
    </w:rPr>
  </w:style>
  <w:style w:type="paragraph" w:styleId="36">
    <w:name w:val="toc 4"/>
    <w:basedOn w:val="1"/>
    <w:next w:val="1"/>
    <w:qFormat/>
    <w:uiPriority w:val="39"/>
    <w:pPr>
      <w:ind w:left="630"/>
      <w:jc w:val="left"/>
    </w:pPr>
    <w:rPr>
      <w:sz w:val="20"/>
    </w:rPr>
  </w:style>
  <w:style w:type="paragraph" w:styleId="37">
    <w:name w:val="index heading"/>
    <w:basedOn w:val="1"/>
    <w:next w:val="38"/>
    <w:qFormat/>
    <w:uiPriority w:val="0"/>
  </w:style>
  <w:style w:type="paragraph" w:styleId="38">
    <w:name w:val="index 1"/>
    <w:basedOn w:val="1"/>
    <w:next w:val="1"/>
    <w:qFormat/>
    <w:uiPriority w:val="0"/>
  </w:style>
  <w:style w:type="paragraph" w:styleId="39">
    <w:name w:val="toc 6"/>
    <w:basedOn w:val="1"/>
    <w:next w:val="1"/>
    <w:unhideWhenUsed/>
    <w:qFormat/>
    <w:uiPriority w:val="39"/>
    <w:pPr>
      <w:ind w:left="1050"/>
      <w:jc w:val="left"/>
    </w:pPr>
    <w:rPr>
      <w:sz w:val="20"/>
    </w:rPr>
  </w:style>
  <w:style w:type="paragraph" w:styleId="40">
    <w:name w:val="Body Text Indent 3"/>
    <w:basedOn w:val="1"/>
    <w:link w:val="240"/>
    <w:qFormat/>
    <w:uiPriority w:val="0"/>
    <w:pPr>
      <w:ind w:firstLine="560" w:firstLineChars="200"/>
    </w:pPr>
    <w:rPr>
      <w:rFonts w:ascii="宋体" w:hAnsi="宋体"/>
      <w:sz w:val="28"/>
      <w:szCs w:val="24"/>
    </w:rPr>
  </w:style>
  <w:style w:type="paragraph" w:styleId="41">
    <w:name w:val="index 7"/>
    <w:basedOn w:val="1"/>
    <w:next w:val="1"/>
    <w:qFormat/>
    <w:uiPriority w:val="0"/>
    <w:pPr>
      <w:ind w:left="1200" w:leftChars="1200"/>
    </w:pPr>
  </w:style>
  <w:style w:type="paragraph" w:styleId="42">
    <w:name w:val="index 9"/>
    <w:basedOn w:val="1"/>
    <w:next w:val="1"/>
    <w:qFormat/>
    <w:uiPriority w:val="0"/>
    <w:pPr>
      <w:ind w:left="1600" w:leftChars="1600"/>
    </w:pPr>
  </w:style>
  <w:style w:type="paragraph" w:styleId="43">
    <w:name w:val="table of figures"/>
    <w:basedOn w:val="1"/>
    <w:next w:val="1"/>
    <w:semiHidden/>
    <w:qFormat/>
    <w:uiPriority w:val="0"/>
    <w:pPr>
      <w:ind w:left="420" w:hanging="420"/>
      <w:jc w:val="left"/>
    </w:pPr>
    <w:rPr>
      <w:smallCaps/>
      <w:sz w:val="20"/>
    </w:rPr>
  </w:style>
  <w:style w:type="paragraph" w:styleId="44">
    <w:name w:val="toc 2"/>
    <w:basedOn w:val="1"/>
    <w:next w:val="1"/>
    <w:qFormat/>
    <w:uiPriority w:val="39"/>
    <w:pPr>
      <w:tabs>
        <w:tab w:val="right" w:leader="dot" w:pos="9061"/>
      </w:tabs>
      <w:adjustRightInd w:val="0"/>
      <w:snapToGrid w:val="0"/>
      <w:spacing w:line="400" w:lineRule="exact"/>
      <w:ind w:firstLine="240" w:firstLineChars="100"/>
      <w:jc w:val="left"/>
    </w:pPr>
    <w:rPr>
      <w:rFonts w:ascii="宋体" w:hAnsi="宋体" w:cs="宋体"/>
      <w:bCs/>
      <w:kern w:val="0"/>
      <w:sz w:val="24"/>
      <w:szCs w:val="24"/>
    </w:rPr>
  </w:style>
  <w:style w:type="paragraph" w:styleId="45">
    <w:name w:val="toc 9"/>
    <w:basedOn w:val="1"/>
    <w:next w:val="1"/>
    <w:unhideWhenUsed/>
    <w:qFormat/>
    <w:uiPriority w:val="39"/>
    <w:pPr>
      <w:ind w:left="1680"/>
      <w:jc w:val="left"/>
    </w:pPr>
    <w:rPr>
      <w:sz w:val="20"/>
    </w:rPr>
  </w:style>
  <w:style w:type="paragraph" w:styleId="46">
    <w:name w:val="Body Text 2"/>
    <w:basedOn w:val="1"/>
    <w:link w:val="242"/>
    <w:qFormat/>
    <w:uiPriority w:val="0"/>
    <w:pPr>
      <w:widowControl/>
      <w:spacing w:after="120" w:line="480" w:lineRule="auto"/>
      <w:jc w:val="left"/>
    </w:pPr>
    <w:rPr>
      <w:rFonts w:ascii="宋体" w:hAnsi="宋体"/>
      <w:kern w:val="0"/>
      <w:sz w:val="24"/>
      <w:szCs w:val="24"/>
    </w:rPr>
  </w:style>
  <w:style w:type="paragraph" w:styleId="47">
    <w:name w:val="Normal (Web)"/>
    <w:basedOn w:val="1"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8">
    <w:name w:val="index 2"/>
    <w:basedOn w:val="1"/>
    <w:next w:val="1"/>
    <w:qFormat/>
    <w:uiPriority w:val="0"/>
    <w:pPr>
      <w:ind w:left="200" w:leftChars="200"/>
    </w:pPr>
  </w:style>
  <w:style w:type="paragraph" w:styleId="49">
    <w:name w:val="Title"/>
    <w:basedOn w:val="1"/>
    <w:link w:val="254"/>
    <w:qFormat/>
    <w:uiPriority w:val="0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paragraph" w:styleId="50">
    <w:name w:val="annotation subject"/>
    <w:basedOn w:val="17"/>
    <w:next w:val="17"/>
    <w:semiHidden/>
    <w:qFormat/>
    <w:uiPriority w:val="0"/>
    <w:rPr>
      <w:b/>
      <w:bCs/>
    </w:rPr>
  </w:style>
  <w:style w:type="paragraph" w:styleId="51">
    <w:name w:val="Body Text First Indent"/>
    <w:basedOn w:val="20"/>
    <w:link w:val="214"/>
    <w:qFormat/>
    <w:uiPriority w:val="0"/>
    <w:pPr>
      <w:widowControl/>
      <w:ind w:firstLine="420" w:firstLineChars="100"/>
      <w:jc w:val="left"/>
    </w:pPr>
    <w:rPr>
      <w:rFonts w:ascii="宋体" w:hAnsi="宋体" w:cs="宋体"/>
      <w:sz w:val="24"/>
    </w:rPr>
  </w:style>
  <w:style w:type="table" w:styleId="53">
    <w:name w:val="Table Grid"/>
    <w:basedOn w:val="52"/>
    <w:qFormat/>
    <w:uiPriority w:val="0"/>
    <w:pPr>
      <w:widowControl w:val="0"/>
      <w:jc w:val="center"/>
    </w:pPr>
    <w:rPr>
      <w:color w:val="00000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55">
    <w:name w:val="Strong"/>
    <w:qFormat/>
    <w:uiPriority w:val="0"/>
    <w:rPr>
      <w:b/>
      <w:bCs/>
    </w:rPr>
  </w:style>
  <w:style w:type="character" w:styleId="56">
    <w:name w:val="page number"/>
    <w:basedOn w:val="54"/>
    <w:qFormat/>
    <w:uiPriority w:val="0"/>
  </w:style>
  <w:style w:type="character" w:styleId="57">
    <w:name w:val="FollowedHyperlink"/>
    <w:qFormat/>
    <w:uiPriority w:val="0"/>
    <w:rPr>
      <w:color w:val="800080"/>
      <w:u w:val="single"/>
    </w:rPr>
  </w:style>
  <w:style w:type="character" w:styleId="58">
    <w:name w:val="Hyperlink"/>
    <w:qFormat/>
    <w:uiPriority w:val="99"/>
    <w:rPr>
      <w:color w:val="0000FF"/>
      <w:u w:val="single"/>
    </w:rPr>
  </w:style>
  <w:style w:type="character" w:styleId="59">
    <w:name w:val="annotation reference"/>
    <w:semiHidden/>
    <w:qFormat/>
    <w:uiPriority w:val="0"/>
    <w:rPr>
      <w:sz w:val="21"/>
    </w:rPr>
  </w:style>
  <w:style w:type="paragraph" w:customStyle="1" w:styleId="60">
    <w:name w:val="Body Char Char Char Char Char Char Char Char Char Char Char Char Char"/>
    <w:basedOn w:val="1"/>
    <w:link w:val="247"/>
    <w:qFormat/>
    <w:uiPriority w:val="0"/>
    <w:pPr>
      <w:widowControl/>
      <w:spacing w:before="240"/>
      <w:ind w:left="720"/>
    </w:pPr>
    <w:rPr>
      <w:rFonts w:ascii="宋体" w:hAnsi="宋体"/>
      <w:kern w:val="0"/>
      <w:sz w:val="20"/>
    </w:rPr>
  </w:style>
  <w:style w:type="paragraph" w:customStyle="1" w:styleId="61">
    <w:name w:val="xl11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62">
    <w:name w:val="xl8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3">
    <w:name w:val="xl10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64">
    <w:name w:val="xl2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65">
    <w:name w:val="表"/>
    <w:basedOn w:val="1"/>
    <w:qFormat/>
    <w:uiPriority w:val="0"/>
    <w:pPr>
      <w:jc w:val="center"/>
    </w:pPr>
  </w:style>
  <w:style w:type="paragraph" w:customStyle="1" w:styleId="66">
    <w:name w:val="xl11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67">
    <w:name w:val="xl9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68">
    <w:name w:val="font7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0"/>
    </w:rPr>
  </w:style>
  <w:style w:type="paragraph" w:customStyle="1" w:styleId="69">
    <w:name w:val="xl2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70">
    <w:name w:val="xl9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1">
    <w:name w:val="Char Char Char Char Char Char Char Char Char Char Char Char Char"/>
    <w:basedOn w:val="1"/>
    <w:qFormat/>
    <w:uiPriority w:val="0"/>
    <w:rPr>
      <w:szCs w:val="24"/>
    </w:rPr>
  </w:style>
  <w:style w:type="paragraph" w:customStyle="1" w:styleId="72">
    <w:name w:val="Char Char Char Char Char Char Char Char Char Char Char Char Char Char Char Char Char Char Char Char Char Char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3">
    <w:name w:val="xl4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74">
    <w:name w:val="标题 1 + (中文) 黑体 三号"/>
    <w:basedOn w:val="2"/>
    <w:qFormat/>
    <w:uiPriority w:val="0"/>
    <w:rPr>
      <w:rFonts w:eastAsia="黑体"/>
      <w:sz w:val="32"/>
    </w:rPr>
  </w:style>
  <w:style w:type="paragraph" w:customStyle="1" w:styleId="75">
    <w:name w:val="xl4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Symbol" w:hAnsi="Symbol" w:eastAsia="Arial Unicode MS" w:cs="宋体"/>
      <w:kern w:val="0"/>
      <w:sz w:val="24"/>
      <w:szCs w:val="21"/>
    </w:rPr>
  </w:style>
  <w:style w:type="paragraph" w:customStyle="1" w:styleId="76">
    <w:name w:val="xl9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77">
    <w:name w:val="123"/>
    <w:basedOn w:val="1"/>
    <w:link w:val="221"/>
    <w:qFormat/>
    <w:uiPriority w:val="0"/>
    <w:pPr>
      <w:widowControl/>
      <w:adjustRightInd w:val="0"/>
      <w:snapToGrid w:val="0"/>
      <w:spacing w:line="360" w:lineRule="auto"/>
      <w:ind w:firstLine="480" w:firstLineChars="200"/>
    </w:pPr>
    <w:rPr>
      <w:rFonts w:ascii="宋体" w:hAnsi="宋体"/>
      <w:sz w:val="24"/>
      <w:szCs w:val="24"/>
    </w:rPr>
  </w:style>
  <w:style w:type="paragraph" w:customStyle="1" w:styleId="78">
    <w:name w:val="Char Char Char Char Char Char Char Char Char Char Char Char Char Char Char Char Char Char Char Char Char Char1"/>
    <w:basedOn w:val="1"/>
    <w:qFormat/>
    <w:uiPriority w:val="0"/>
    <w:pPr>
      <w:spacing w:line="360" w:lineRule="auto"/>
    </w:pPr>
    <w:rPr>
      <w:sz w:val="24"/>
      <w:szCs w:val="24"/>
    </w:rPr>
  </w:style>
  <w:style w:type="paragraph" w:customStyle="1" w:styleId="79">
    <w:name w:val="xl8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80">
    <w:name w:val="xl51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81">
    <w:name w:val="xl6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82">
    <w:name w:val="xl6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83">
    <w:name w:val="font12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0"/>
    </w:rPr>
  </w:style>
  <w:style w:type="paragraph" w:customStyle="1" w:styleId="84">
    <w:name w:val="xl6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85">
    <w:name w:val="xl4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kern w:val="0"/>
      <w:sz w:val="18"/>
      <w:szCs w:val="18"/>
    </w:rPr>
  </w:style>
  <w:style w:type="paragraph" w:customStyle="1" w:styleId="86">
    <w:name w:val="xl2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87">
    <w:name w:val="正文1"/>
    <w:basedOn w:val="1"/>
    <w:qFormat/>
    <w:uiPriority w:val="0"/>
    <w:pPr>
      <w:widowControl/>
      <w:adjustRightInd w:val="0"/>
      <w:snapToGrid w:val="0"/>
      <w:spacing w:line="400" w:lineRule="exact"/>
      <w:ind w:firstLine="200" w:firstLineChars="200"/>
    </w:pPr>
    <w:rPr>
      <w:rFonts w:cs="宋体"/>
      <w:color w:val="000000"/>
      <w:sz w:val="24"/>
    </w:rPr>
  </w:style>
  <w:style w:type="paragraph" w:customStyle="1" w:styleId="88">
    <w:name w:val="Char"/>
    <w:basedOn w:val="1"/>
    <w:qFormat/>
    <w:uiPriority w:val="0"/>
    <w:rPr>
      <w:szCs w:val="24"/>
    </w:rPr>
  </w:style>
  <w:style w:type="paragraph" w:customStyle="1" w:styleId="89">
    <w:name w:val="xl11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90">
    <w:name w:val="样式2"/>
    <w:basedOn w:val="34"/>
    <w:next w:val="34"/>
    <w:qFormat/>
    <w:uiPriority w:val="0"/>
    <w:pPr>
      <w:pBdr>
        <w:bottom w:val="none" w:color="auto" w:sz="0" w:space="0"/>
      </w:pBdr>
      <w:spacing w:before="60" w:after="60" w:line="400" w:lineRule="exact"/>
    </w:pPr>
    <w:rPr>
      <w:rFonts w:ascii="宋体" w:hAnsi="宋体"/>
      <w:sz w:val="21"/>
    </w:rPr>
  </w:style>
  <w:style w:type="paragraph" w:customStyle="1" w:styleId="91">
    <w:name w:val="xl4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92">
    <w:name w:val="xl62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6"/>
      <w:szCs w:val="16"/>
    </w:rPr>
  </w:style>
  <w:style w:type="paragraph" w:customStyle="1" w:styleId="93">
    <w:name w:val="xl11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94">
    <w:name w:val="样式 标题 1 + Times New Roman段前: 18 磅段后: 18 磅 + Times Ne..."/>
    <w:basedOn w:val="1"/>
    <w:qFormat/>
    <w:uiPriority w:val="0"/>
    <w:pPr>
      <w:tabs>
        <w:tab w:val="left" w:pos="425"/>
      </w:tabs>
      <w:ind w:left="425" w:hanging="425"/>
    </w:pPr>
  </w:style>
  <w:style w:type="paragraph" w:customStyle="1" w:styleId="95">
    <w:name w:val="xl54"/>
    <w:basedOn w:val="1"/>
    <w:qFormat/>
    <w:uiPriority w:val="0"/>
    <w:pPr>
      <w:widowControl/>
      <w:pBdr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96">
    <w:name w:val="xl7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97">
    <w:name w:val="xl6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98">
    <w:name w:val="xl107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99">
    <w:name w:val="xl3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0">
    <w:name w:val="xl37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01">
    <w:name w:val="Char1 Char Char Char Char Char Char Char Char Char Char Char Char"/>
    <w:basedOn w:val="1"/>
    <w:qFormat/>
    <w:uiPriority w:val="0"/>
    <w:rPr>
      <w:szCs w:val="24"/>
    </w:rPr>
  </w:style>
  <w:style w:type="paragraph" w:customStyle="1" w:styleId="102">
    <w:name w:val="Char4"/>
    <w:basedOn w:val="1"/>
    <w:qFormat/>
    <w:uiPriority w:val="0"/>
    <w:pPr>
      <w:widowControl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3">
    <w:name w:val="正文缩进(正文内容)"/>
    <w:basedOn w:val="1"/>
    <w:qFormat/>
    <w:uiPriority w:val="0"/>
    <w:pPr>
      <w:widowControl/>
      <w:snapToGrid w:val="0"/>
      <w:spacing w:line="400" w:lineRule="exact"/>
      <w:ind w:firstLine="200" w:firstLineChars="200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104">
    <w:name w:val="段"/>
    <w:qFormat/>
    <w:uiPriority w:val="0"/>
    <w:pPr>
      <w:autoSpaceDE w:val="0"/>
      <w:autoSpaceDN w:val="0"/>
      <w:ind w:firstLine="20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105">
    <w:name w:val="xl4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kern w:val="0"/>
      <w:sz w:val="18"/>
      <w:szCs w:val="18"/>
    </w:rPr>
  </w:style>
  <w:style w:type="paragraph" w:customStyle="1" w:styleId="106">
    <w:name w:val="xl5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07">
    <w:name w:val="xl10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08">
    <w:name w:val="样式 标题3"/>
    <w:basedOn w:val="1"/>
    <w:next w:val="1"/>
    <w:link w:val="250"/>
    <w:qFormat/>
    <w:uiPriority w:val="0"/>
    <w:pPr>
      <w:adjustRightInd w:val="0"/>
      <w:spacing w:line="420" w:lineRule="exact"/>
      <w:jc w:val="left"/>
      <w:textAlignment w:val="baseline"/>
    </w:pPr>
    <w:rPr>
      <w:rFonts w:ascii="Arial" w:hAnsi="Arial" w:eastAsia="仿宋_GB2312"/>
      <w:b/>
      <w:bCs/>
      <w:kern w:val="0"/>
      <w:sz w:val="24"/>
    </w:rPr>
  </w:style>
  <w:style w:type="paragraph" w:customStyle="1" w:styleId="109">
    <w:name w:val="xl11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10">
    <w:name w:val="xl7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kern w:val="0"/>
      <w:sz w:val="20"/>
    </w:rPr>
  </w:style>
  <w:style w:type="paragraph" w:customStyle="1" w:styleId="111">
    <w:name w:val="标题 5 + 黑体"/>
    <w:basedOn w:val="5"/>
    <w:qFormat/>
    <w:uiPriority w:val="0"/>
    <w:pPr>
      <w:spacing w:before="120" w:after="120" w:line="400" w:lineRule="exact"/>
    </w:pPr>
    <w:rPr>
      <w:rFonts w:ascii="黑体" w:hAnsi="宋体"/>
      <w:b w:val="0"/>
      <w:bCs w:val="0"/>
      <w:sz w:val="24"/>
    </w:rPr>
  </w:style>
  <w:style w:type="paragraph" w:customStyle="1" w:styleId="112">
    <w:name w:val="xl2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/>
      <w:kern w:val="0"/>
      <w:sz w:val="24"/>
      <w:szCs w:val="24"/>
    </w:rPr>
  </w:style>
  <w:style w:type="paragraph" w:customStyle="1" w:styleId="113">
    <w:name w:val="xl22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24"/>
    </w:rPr>
  </w:style>
  <w:style w:type="paragraph" w:customStyle="1" w:styleId="114">
    <w:name w:val="xl7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15">
    <w:name w:val="xl3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right"/>
      <w:textAlignment w:val="center"/>
    </w:pPr>
    <w:rPr>
      <w:rFonts w:ascii="宋体" w:hAnsi="宋体" w:cs="宋体"/>
      <w:kern w:val="0"/>
      <w:sz w:val="20"/>
    </w:rPr>
  </w:style>
  <w:style w:type="paragraph" w:customStyle="1" w:styleId="116">
    <w:name w:val="xl80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17">
    <w:name w:val="xl120"/>
    <w:basedOn w:val="1"/>
    <w:qFormat/>
    <w:uiPriority w:val="0"/>
    <w:pPr>
      <w:widowControl/>
      <w:pBdr>
        <w:top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18">
    <w:name w:val="xl108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19">
    <w:name w:val="xl9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0">
    <w:name w:val="正文2"/>
    <w:basedOn w:val="1"/>
    <w:qFormat/>
    <w:uiPriority w:val="0"/>
    <w:pPr>
      <w:widowControl/>
      <w:spacing w:line="440" w:lineRule="exact"/>
      <w:ind w:firstLine="200" w:firstLineChars="200"/>
    </w:pPr>
    <w:rPr>
      <w:rFonts w:ascii="宋体" w:hAnsi="宋体"/>
      <w:sz w:val="24"/>
    </w:rPr>
  </w:style>
  <w:style w:type="paragraph" w:customStyle="1" w:styleId="121">
    <w:name w:val="xl10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22">
    <w:name w:val="xl88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3">
    <w:name w:val="章标题"/>
    <w:next w:val="1"/>
    <w:qFormat/>
    <w:uiPriority w:val="0"/>
    <w:pPr>
      <w:numPr>
        <w:ilvl w:val="1"/>
        <w:numId w:val="1"/>
      </w:numPr>
      <w:spacing w:beforeLines="50"/>
      <w:ind w:left="945"/>
      <w:jc w:val="both"/>
      <w:outlineLvl w:val="1"/>
    </w:pPr>
    <w:rPr>
      <w:rFonts w:ascii="黑体" w:hAnsi="Times New Roman" w:eastAsia="黑体" w:cs="Times New Roman"/>
      <w:sz w:val="21"/>
      <w:lang w:val="en-US" w:eastAsia="zh-CN" w:bidi="ar-SA"/>
    </w:rPr>
  </w:style>
  <w:style w:type="paragraph" w:customStyle="1" w:styleId="124">
    <w:name w:val="xl34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25">
    <w:name w:val="xl55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20"/>
    </w:rPr>
  </w:style>
  <w:style w:type="paragraph" w:customStyle="1" w:styleId="126">
    <w:name w:val="xl117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27">
    <w:name w:val="xl7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28">
    <w:name w:val="xl83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29">
    <w:name w:val="xl5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30">
    <w:name w:val="表1"/>
    <w:basedOn w:val="21"/>
    <w:qFormat/>
    <w:uiPriority w:val="0"/>
    <w:pPr>
      <w:adjustRightInd w:val="0"/>
      <w:snapToGrid w:val="0"/>
      <w:spacing w:before="120" w:after="240" w:line="440" w:lineRule="exact"/>
      <w:ind w:firstLine="0" w:firstLineChars="200"/>
      <w:jc w:val="center"/>
    </w:pPr>
    <w:rPr>
      <w:rFonts w:ascii="黑体" w:eastAsia="黑体" w:cs="宋体"/>
      <w:spacing w:val="2"/>
      <w:sz w:val="28"/>
    </w:rPr>
  </w:style>
  <w:style w:type="paragraph" w:customStyle="1" w:styleId="131">
    <w:name w:val="font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8"/>
      <w:szCs w:val="18"/>
    </w:rPr>
  </w:style>
  <w:style w:type="paragraph" w:customStyle="1" w:styleId="132">
    <w:name w:val="Char Char Char Char Char Char Char Char"/>
    <w:basedOn w:val="1"/>
    <w:qFormat/>
    <w:uiPriority w:val="0"/>
    <w:rPr>
      <w:szCs w:val="24"/>
    </w:rPr>
  </w:style>
  <w:style w:type="paragraph" w:customStyle="1" w:styleId="133">
    <w:name w:val="font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Arial Unicode MS"/>
      <w:kern w:val="0"/>
      <w:sz w:val="24"/>
      <w:szCs w:val="24"/>
    </w:rPr>
  </w:style>
  <w:style w:type="paragraph" w:customStyle="1" w:styleId="134">
    <w:name w:val="font9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35">
    <w:name w:val="xl11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36">
    <w:name w:val="一级条标题"/>
    <w:next w:val="1"/>
    <w:qFormat/>
    <w:uiPriority w:val="0"/>
    <w:pPr>
      <w:numPr>
        <w:ilvl w:val="2"/>
        <w:numId w:val="1"/>
      </w:numPr>
      <w:outlineLvl w:val="2"/>
    </w:pPr>
    <w:rPr>
      <w:rFonts w:ascii="Times New Roman" w:hAnsi="Times New Roman" w:eastAsia="黑体" w:cs="Times New Roman"/>
      <w:sz w:val="21"/>
      <w:lang w:val="en-US" w:eastAsia="zh-CN" w:bidi="ar-SA"/>
    </w:rPr>
  </w:style>
  <w:style w:type="paragraph" w:customStyle="1" w:styleId="137">
    <w:name w:val="font8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12"/>
      <w:szCs w:val="12"/>
    </w:rPr>
  </w:style>
  <w:style w:type="paragraph" w:customStyle="1" w:styleId="138">
    <w:name w:val="xl10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color w:val="3333FF"/>
      <w:kern w:val="0"/>
      <w:sz w:val="18"/>
      <w:szCs w:val="18"/>
    </w:rPr>
  </w:style>
  <w:style w:type="paragraph" w:customStyle="1" w:styleId="139">
    <w:name w:val="xl8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40">
    <w:name w:val="xl7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Cs w:val="21"/>
    </w:rPr>
  </w:style>
  <w:style w:type="paragraph" w:customStyle="1" w:styleId="141">
    <w:name w:val="xl86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42">
    <w:name w:val="Char1 Char Char Char"/>
    <w:basedOn w:val="1"/>
    <w:qFormat/>
    <w:uiPriority w:val="0"/>
  </w:style>
  <w:style w:type="paragraph" w:customStyle="1" w:styleId="143">
    <w:name w:val="xl6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Arial Unicode MS" w:hAnsi="Arial Unicode MS" w:eastAsia="Arial Unicode MS" w:cs="Arial Unicode MS"/>
      <w:kern w:val="0"/>
      <w:sz w:val="16"/>
      <w:szCs w:val="16"/>
    </w:rPr>
  </w:style>
  <w:style w:type="paragraph" w:customStyle="1" w:styleId="144">
    <w:name w:val="xl10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5">
    <w:name w:val="xl31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46">
    <w:name w:val="xl9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47">
    <w:name w:val="默认段落字体 Para Char Char Char Char Char Char Char"/>
    <w:basedOn w:val="1"/>
    <w:qFormat/>
    <w:uiPriority w:val="0"/>
    <w:pPr>
      <w:adjustRightInd w:val="0"/>
      <w:spacing w:line="360" w:lineRule="auto"/>
      <w:textAlignment w:val="baseline"/>
    </w:pPr>
    <w:rPr>
      <w:kern w:val="0"/>
      <w:sz w:val="24"/>
    </w:rPr>
  </w:style>
  <w:style w:type="paragraph" w:customStyle="1" w:styleId="148">
    <w:name w:val="xl7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49">
    <w:name w:val="Char1"/>
    <w:basedOn w:val="1"/>
    <w:qFormat/>
    <w:uiPriority w:val="0"/>
    <w:pPr>
      <w:widowControl/>
      <w:spacing w:after="160" w:line="240" w:lineRule="exact"/>
      <w:jc w:val="left"/>
    </w:pPr>
    <w:rPr>
      <w:rFonts w:ascii="宋体"/>
      <w:sz w:val="30"/>
    </w:rPr>
  </w:style>
  <w:style w:type="paragraph" w:customStyle="1" w:styleId="150">
    <w:name w:val="font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Arial Unicode MS" w:cs="宋体"/>
      <w:kern w:val="0"/>
      <w:sz w:val="16"/>
      <w:szCs w:val="16"/>
    </w:rPr>
  </w:style>
  <w:style w:type="paragraph" w:customStyle="1" w:styleId="151">
    <w:name w:val="font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52">
    <w:name w:val="xl101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53">
    <w:name w:val="xl27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4"/>
      <w:szCs w:val="24"/>
    </w:rPr>
  </w:style>
  <w:style w:type="paragraph" w:customStyle="1" w:styleId="154">
    <w:name w:val="xl121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2"/>
      <w:szCs w:val="22"/>
    </w:rPr>
  </w:style>
  <w:style w:type="paragraph" w:customStyle="1" w:styleId="155">
    <w:name w:val="xl11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56">
    <w:name w:val="xl60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157">
    <w:name w:val="xl5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58">
    <w:name w:val="xl39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59">
    <w:name w:val="xl38"/>
    <w:basedOn w:val="1"/>
    <w:qFormat/>
    <w:uiPriority w:val="0"/>
    <w:pPr>
      <w:widowControl/>
      <w:pBdr>
        <w:top w:val="single" w:color="auto" w:sz="4" w:space="0"/>
        <w:lef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60">
    <w:name w:val="xl9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1">
    <w:name w:val="xl10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62">
    <w:name w:val="xl59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kern w:val="0"/>
      <w:sz w:val="18"/>
      <w:szCs w:val="18"/>
    </w:rPr>
  </w:style>
  <w:style w:type="paragraph" w:customStyle="1" w:styleId="163">
    <w:name w:val="二级条标题"/>
    <w:basedOn w:val="136"/>
    <w:next w:val="1"/>
    <w:qFormat/>
    <w:uiPriority w:val="0"/>
    <w:pPr>
      <w:numPr>
        <w:ilvl w:val="3"/>
      </w:numPr>
      <w:tabs>
        <w:tab w:val="left" w:pos="360"/>
      </w:tabs>
      <w:outlineLvl w:val="3"/>
    </w:pPr>
  </w:style>
  <w:style w:type="paragraph" w:customStyle="1" w:styleId="164">
    <w:name w:val="Char Char Char Char"/>
    <w:basedOn w:val="1"/>
    <w:qFormat/>
    <w:uiPriority w:val="0"/>
    <w:pPr>
      <w:numPr>
        <w:ilvl w:val="0"/>
        <w:numId w:val="2"/>
      </w:numPr>
      <w:ind w:left="0" w:firstLine="0"/>
    </w:pPr>
    <w:rPr>
      <w:szCs w:val="24"/>
    </w:rPr>
  </w:style>
  <w:style w:type="paragraph" w:customStyle="1" w:styleId="165">
    <w:name w:val="xl7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66">
    <w:name w:val="样式1"/>
    <w:basedOn w:val="5"/>
    <w:qFormat/>
    <w:uiPriority w:val="0"/>
    <w:rPr>
      <w:rFonts w:ascii="黑体"/>
      <w:b w:val="0"/>
      <w:bCs w:val="0"/>
    </w:rPr>
  </w:style>
  <w:style w:type="paragraph" w:customStyle="1" w:styleId="167">
    <w:name w:val="xl6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68">
    <w:name w:val="xl84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169">
    <w:name w:val="前言、引言标题"/>
    <w:next w:val="1"/>
    <w:qFormat/>
    <w:uiPriority w:val="0"/>
    <w:pPr>
      <w:numPr>
        <w:ilvl w:val="0"/>
        <w:numId w:val="1"/>
      </w:numPr>
      <w:shd w:val="clear" w:color="auto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170">
    <w:name w:val="xl4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71">
    <w:name w:val="Char1 Char Char Char Char Char1 Char Char Char1 Char Char Char Char Char Char Char Char Char Char"/>
    <w:basedOn w:val="1"/>
    <w:qFormat/>
    <w:uiPriority w:val="0"/>
    <w:rPr>
      <w:szCs w:val="24"/>
    </w:rPr>
  </w:style>
  <w:style w:type="paragraph" w:customStyle="1" w:styleId="172">
    <w:name w:val="font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hint="eastAsia" w:ascii="宋体" w:hAnsi="宋体" w:cs="宋体"/>
      <w:kern w:val="0"/>
      <w:sz w:val="20"/>
    </w:rPr>
  </w:style>
  <w:style w:type="paragraph" w:customStyle="1" w:styleId="173">
    <w:name w:val="xl50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paragraph" w:customStyle="1" w:styleId="174">
    <w:name w:val="Char1 Char Char Char Char Char1 Char Char Char Char"/>
    <w:basedOn w:val="1"/>
    <w:qFormat/>
    <w:uiPriority w:val="0"/>
    <w:rPr>
      <w:szCs w:val="24"/>
    </w:rPr>
  </w:style>
  <w:style w:type="paragraph" w:customStyle="1" w:styleId="175">
    <w:name w:val="默认段落字体 Para Char Char Char Char Char Char"/>
    <w:basedOn w:val="1"/>
    <w:qFormat/>
    <w:uiPriority w:val="0"/>
    <w:rPr>
      <w:kern w:val="0"/>
    </w:rPr>
  </w:style>
  <w:style w:type="paragraph" w:customStyle="1" w:styleId="176">
    <w:name w:val="xl99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77">
    <w:name w:val="xl32"/>
    <w:basedOn w:val="1"/>
    <w:qFormat/>
    <w:uiPriority w:val="0"/>
    <w:pPr>
      <w:widowControl/>
      <w:pBdr>
        <w:top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78">
    <w:name w:val="xl7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0"/>
    </w:rPr>
  </w:style>
  <w:style w:type="paragraph" w:customStyle="1" w:styleId="179">
    <w:name w:val="xl30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0">
    <w:name w:val="样式 首行缩进:  1 字符"/>
    <w:basedOn w:val="1"/>
    <w:qFormat/>
    <w:uiPriority w:val="0"/>
    <w:pPr>
      <w:adjustRightInd w:val="0"/>
      <w:snapToGrid w:val="0"/>
      <w:spacing w:line="360" w:lineRule="auto"/>
      <w:ind w:firstLine="480" w:firstLineChars="200"/>
    </w:pPr>
    <w:rPr>
      <w:sz w:val="24"/>
      <w:szCs w:val="24"/>
    </w:rPr>
  </w:style>
  <w:style w:type="paragraph" w:customStyle="1" w:styleId="181">
    <w:name w:val="xl7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4"/>
      <w:szCs w:val="24"/>
    </w:rPr>
  </w:style>
  <w:style w:type="paragraph" w:customStyle="1" w:styleId="182">
    <w:name w:val="xl98"/>
    <w:basedOn w:val="1"/>
    <w:qFormat/>
    <w:uiPriority w:val="0"/>
    <w:pPr>
      <w:widowControl/>
      <w:pBdr>
        <w:top w:val="single" w:color="auto" w:sz="4" w:space="0"/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3">
    <w:name w:val="xl7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4">
    <w:name w:val="Char1 Char Char Char Char Char1 Char Char Char Char1"/>
    <w:basedOn w:val="1"/>
    <w:qFormat/>
    <w:uiPriority w:val="0"/>
    <w:rPr>
      <w:szCs w:val="24"/>
    </w:rPr>
  </w:style>
  <w:style w:type="paragraph" w:customStyle="1" w:styleId="185">
    <w:name w:val="xl4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86">
    <w:name w:val="xl9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87">
    <w:name w:val="Char Char Char Char Char Char Char Char1"/>
    <w:basedOn w:val="1"/>
    <w:qFormat/>
    <w:uiPriority w:val="0"/>
    <w:rPr>
      <w:szCs w:val="24"/>
    </w:rPr>
  </w:style>
  <w:style w:type="paragraph" w:customStyle="1" w:styleId="188">
    <w:name w:val="xl68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189">
    <w:name w:val="xl36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0">
    <w:name w:val="xl45"/>
    <w:basedOn w:val="1"/>
    <w:qFormat/>
    <w:uiPriority w:val="0"/>
    <w:pPr>
      <w:widowControl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191">
    <w:name w:val="xl9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2">
    <w:name w:val="xl113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cs="宋体"/>
      <w:kern w:val="0"/>
      <w:sz w:val="20"/>
    </w:rPr>
  </w:style>
  <w:style w:type="paragraph" w:customStyle="1" w:styleId="193">
    <w:name w:val="四级条标题"/>
    <w:basedOn w:val="194"/>
    <w:next w:val="1"/>
    <w:qFormat/>
    <w:uiPriority w:val="0"/>
    <w:pPr>
      <w:numPr>
        <w:ilvl w:val="6"/>
      </w:numPr>
      <w:tabs>
        <w:tab w:val="left" w:pos="360"/>
      </w:tabs>
      <w:outlineLvl w:val="5"/>
    </w:pPr>
  </w:style>
  <w:style w:type="paragraph" w:customStyle="1" w:styleId="194">
    <w:name w:val="三级条标题"/>
    <w:basedOn w:val="163"/>
    <w:next w:val="1"/>
    <w:qFormat/>
    <w:uiPriority w:val="0"/>
    <w:pPr>
      <w:numPr>
        <w:ilvl w:val="5"/>
        <w:numId w:val="3"/>
      </w:numPr>
      <w:outlineLvl w:val="4"/>
    </w:pPr>
  </w:style>
  <w:style w:type="paragraph" w:customStyle="1" w:styleId="195">
    <w:name w:val="xl25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Arial Unicode MS" w:hAnsi="Arial Unicode MS"/>
      <w:kern w:val="0"/>
      <w:sz w:val="24"/>
      <w:szCs w:val="24"/>
    </w:rPr>
  </w:style>
  <w:style w:type="paragraph" w:customStyle="1" w:styleId="196">
    <w:name w:val="xl104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color w:val="0070C0"/>
      <w:kern w:val="0"/>
      <w:sz w:val="18"/>
      <w:szCs w:val="18"/>
    </w:rPr>
  </w:style>
  <w:style w:type="paragraph" w:customStyle="1" w:styleId="197">
    <w:name w:val="xl115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198">
    <w:name w:val="xl56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Arial Unicode MS"/>
      <w:kern w:val="0"/>
      <w:sz w:val="20"/>
    </w:rPr>
  </w:style>
  <w:style w:type="paragraph" w:customStyle="1" w:styleId="199">
    <w:name w:val="xl43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宋体" w:hAnsi="宋体" w:eastAsia="Arial Unicode MS" w:cs="宋体"/>
      <w:color w:val="000000"/>
      <w:kern w:val="0"/>
      <w:sz w:val="18"/>
      <w:szCs w:val="18"/>
    </w:rPr>
  </w:style>
  <w:style w:type="paragraph" w:customStyle="1" w:styleId="200">
    <w:name w:val="Char2"/>
    <w:basedOn w:val="1"/>
    <w:qFormat/>
    <w:uiPriority w:val="0"/>
    <w:rPr>
      <w:szCs w:val="24"/>
    </w:rPr>
  </w:style>
  <w:style w:type="paragraph" w:customStyle="1" w:styleId="201">
    <w:name w:val="Char1 Char Char Char Char Char Char Char Char Char Char Char Char1"/>
    <w:basedOn w:val="1"/>
    <w:qFormat/>
    <w:uiPriority w:val="0"/>
    <w:rPr>
      <w:szCs w:val="24"/>
    </w:rPr>
  </w:style>
  <w:style w:type="paragraph" w:customStyle="1" w:styleId="202">
    <w:name w:val="font13"/>
    <w:basedOn w:val="1"/>
    <w:qFormat/>
    <w:uiPriority w:val="0"/>
    <w:pPr>
      <w:widowControl/>
      <w:spacing w:before="100" w:beforeAutospacing="1" w:after="100" w:afterAutospacing="1"/>
      <w:jc w:val="left"/>
    </w:pPr>
    <w:rPr>
      <w:kern w:val="0"/>
      <w:sz w:val="22"/>
      <w:szCs w:val="22"/>
    </w:rPr>
  </w:style>
  <w:style w:type="paragraph" w:customStyle="1" w:styleId="203">
    <w:name w:val="style15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204">
    <w:name w:val="xl82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pacing w:before="100" w:beforeAutospacing="1" w:after="100" w:afterAutospacing="1"/>
      <w:jc w:val="left"/>
    </w:pPr>
    <w:rPr>
      <w:rFonts w:ascii="宋体" w:hAnsi="宋体" w:cs="宋体"/>
      <w:kern w:val="0"/>
      <w:sz w:val="22"/>
      <w:szCs w:val="22"/>
    </w:rPr>
  </w:style>
  <w:style w:type="paragraph" w:styleId="205">
    <w:name w:val="List Paragraph"/>
    <w:basedOn w:val="1"/>
    <w:qFormat/>
    <w:uiPriority w:val="0"/>
    <w:pPr>
      <w:ind w:firstLine="420" w:firstLineChars="200"/>
    </w:pPr>
    <w:rPr>
      <w:rFonts w:ascii="Calibri" w:hAnsi="Calibri"/>
      <w:szCs w:val="22"/>
    </w:rPr>
  </w:style>
  <w:style w:type="paragraph" w:customStyle="1" w:styleId="206">
    <w:name w:val="xl52"/>
    <w:basedOn w:val="1"/>
    <w:qFormat/>
    <w:uiPriority w:val="0"/>
    <w:pPr>
      <w:widowControl/>
      <w:pBdr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eastAsia="Arial Unicode MS"/>
      <w:color w:val="000000"/>
      <w:kern w:val="0"/>
      <w:sz w:val="18"/>
      <w:szCs w:val="18"/>
    </w:rPr>
  </w:style>
  <w:style w:type="paragraph" w:customStyle="1" w:styleId="207">
    <w:name w:val="Char1 Char Char Char1"/>
    <w:basedOn w:val="1"/>
    <w:qFormat/>
    <w:uiPriority w:val="0"/>
  </w:style>
  <w:style w:type="paragraph" w:customStyle="1" w:styleId="208">
    <w:name w:val="xl85"/>
    <w:basedOn w:val="1"/>
    <w:qFormat/>
    <w:uiPriority w:val="0"/>
    <w:pPr>
      <w:widowControl/>
      <w:pBdr>
        <w:left w:val="single" w:color="auto" w:sz="4" w:space="0"/>
        <w:right w:val="single" w:color="auto" w:sz="4" w:space="0"/>
      </w:pBdr>
      <w:spacing w:before="100" w:beforeAutospacing="1" w:after="100" w:afterAutospacing="1"/>
      <w:jc w:val="center"/>
    </w:pPr>
    <w:rPr>
      <w:rFonts w:ascii="宋体" w:hAnsi="宋体" w:cs="宋体"/>
      <w:kern w:val="0"/>
      <w:sz w:val="18"/>
      <w:szCs w:val="18"/>
    </w:rPr>
  </w:style>
  <w:style w:type="paragraph" w:customStyle="1" w:styleId="209">
    <w:name w:val="xl23"/>
    <w:basedOn w:val="1"/>
    <w:qFormat/>
    <w:uiPriority w:val="0"/>
    <w:pPr>
      <w:widowControl/>
      <w:spacing w:before="100" w:beforeAutospacing="1" w:after="100" w:afterAutospacing="1"/>
      <w:jc w:val="center"/>
    </w:pPr>
    <w:rPr>
      <w:rFonts w:ascii="宋体" w:hAnsi="宋体"/>
      <w:kern w:val="0"/>
      <w:sz w:val="24"/>
      <w:szCs w:val="24"/>
    </w:rPr>
  </w:style>
  <w:style w:type="paragraph" w:customStyle="1" w:styleId="210">
    <w:name w:val="xl6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kern w:val="0"/>
      <w:sz w:val="20"/>
    </w:rPr>
  </w:style>
  <w:style w:type="paragraph" w:customStyle="1" w:styleId="211">
    <w:name w:val="xl44"/>
    <w:basedOn w:val="1"/>
    <w:qFormat/>
    <w:uiPriority w:val="0"/>
    <w:pPr>
      <w:widowControl/>
      <w:pBdr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pBdr>
      <w:shd w:val="clear" w:color="auto" w:fill="FFFFFF"/>
      <w:spacing w:before="100" w:beforeAutospacing="1" w:after="100" w:afterAutospacing="1"/>
      <w:jc w:val="center"/>
      <w:textAlignment w:val="center"/>
    </w:pPr>
    <w:rPr>
      <w:rFonts w:ascii="Arial Unicode MS" w:hAnsi="Arial Unicode MS" w:eastAsia="Arial Unicode MS" w:cs="宋体"/>
      <w:color w:val="000000"/>
      <w:kern w:val="0"/>
      <w:sz w:val="18"/>
      <w:szCs w:val="18"/>
    </w:rPr>
  </w:style>
  <w:style w:type="character" w:customStyle="1" w:styleId="212">
    <w:name w:val="Char Char20"/>
    <w:qFormat/>
    <w:uiPriority w:val="0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213">
    <w:name w:val="标题 4 Char2"/>
    <w:qFormat/>
    <w:locked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14">
    <w:name w:val="正文文本首行缩进 字符"/>
    <w:link w:val="51"/>
    <w:qFormat/>
    <w:uiPriority w:val="0"/>
    <w:rPr>
      <w:rFonts w:ascii="宋体" w:hAnsi="宋体" w:eastAsia="宋体" w:cs="宋体"/>
      <w:kern w:val="2"/>
      <w:sz w:val="24"/>
      <w:szCs w:val="24"/>
      <w:lang w:val="en-US" w:eastAsia="zh-CN" w:bidi="ar-SA"/>
    </w:rPr>
  </w:style>
  <w:style w:type="character" w:customStyle="1" w:styleId="215">
    <w:name w:val="Char Char17"/>
    <w:qFormat/>
    <w:uiPriority w:val="0"/>
    <w:rPr>
      <w:rFonts w:ascii="Times New Roman" w:hAnsi="Times New Roman" w:eastAsia="宋体" w:cs="Times New Roman"/>
      <w:b/>
      <w:bCs/>
      <w:sz w:val="28"/>
      <w:szCs w:val="24"/>
    </w:rPr>
  </w:style>
  <w:style w:type="character" w:customStyle="1" w:styleId="216">
    <w:name w:val="unnamed1"/>
    <w:basedOn w:val="54"/>
    <w:qFormat/>
    <w:uiPriority w:val="0"/>
  </w:style>
  <w:style w:type="character" w:customStyle="1" w:styleId="217">
    <w:name w:val="页脚 字符"/>
    <w:link w:val="33"/>
    <w:qFormat/>
    <w:locked/>
    <w:uiPriority w:val="0"/>
    <w:rPr>
      <w:rFonts w:eastAsia="宋体"/>
      <w:kern w:val="2"/>
      <w:sz w:val="18"/>
      <w:lang w:val="en-US" w:eastAsia="zh-CN" w:bidi="ar-SA"/>
    </w:rPr>
  </w:style>
  <w:style w:type="character" w:customStyle="1" w:styleId="218">
    <w:name w:val="Body Text Char"/>
    <w:qFormat/>
    <w:locked/>
    <w:uiPriority w:val="0"/>
    <w:rPr>
      <w:rFonts w:ascii="Times New Roman" w:hAnsi="Times New Roman" w:eastAsia="宋体" w:cs="Times New Roman"/>
      <w:sz w:val="24"/>
      <w:szCs w:val="24"/>
    </w:rPr>
  </w:style>
  <w:style w:type="character" w:customStyle="1" w:styleId="219">
    <w:name w:val="批注框文本 字符"/>
    <w:link w:val="32"/>
    <w:semiHidden/>
    <w:qFormat/>
    <w:uiPriority w:val="0"/>
    <w:rPr>
      <w:kern w:val="2"/>
      <w:sz w:val="18"/>
      <w:szCs w:val="18"/>
    </w:rPr>
  </w:style>
  <w:style w:type="character" w:customStyle="1" w:styleId="220">
    <w:name w:val="Char Char1"/>
    <w:qFormat/>
    <w:uiPriority w:val="0"/>
    <w:rPr>
      <w:rFonts w:ascii="Arial" w:hAnsi="Arial" w:eastAsia="黑体" w:cs="宋体"/>
      <w:bCs/>
      <w:kern w:val="2"/>
      <w:sz w:val="30"/>
      <w:szCs w:val="30"/>
      <w:lang w:val="en-US" w:eastAsia="zh-CN" w:bidi="ar-SA"/>
    </w:rPr>
  </w:style>
  <w:style w:type="character" w:customStyle="1" w:styleId="221">
    <w:name w:val="123 Char"/>
    <w:link w:val="77"/>
    <w:qFormat/>
    <w:uiPriority w:val="0"/>
    <w:rPr>
      <w:rFonts w:ascii="宋体" w:hAnsi="宋体"/>
      <w:kern w:val="2"/>
      <w:sz w:val="24"/>
      <w:szCs w:val="24"/>
    </w:rPr>
  </w:style>
  <w:style w:type="character" w:customStyle="1" w:styleId="222">
    <w:name w:val="标题 8 字符"/>
    <w:link w:val="9"/>
    <w:qFormat/>
    <w:locked/>
    <w:uiPriority w:val="0"/>
    <w:rPr>
      <w:rFonts w:ascii="Arial" w:hAnsi="Arial" w:eastAsia="黑体"/>
      <w:kern w:val="2"/>
      <w:sz w:val="24"/>
      <w:szCs w:val="24"/>
      <w:lang w:val="en-US" w:eastAsia="zh-CN" w:bidi="ar-SA"/>
    </w:rPr>
  </w:style>
  <w:style w:type="character" w:customStyle="1" w:styleId="223">
    <w:name w:val="标题 4 Char1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24">
    <w:name w:val="页眉 Char"/>
    <w:qFormat/>
    <w:uiPriority w:val="0"/>
    <w:rPr>
      <w:kern w:val="2"/>
      <w:sz w:val="18"/>
      <w:szCs w:val="18"/>
    </w:rPr>
  </w:style>
  <w:style w:type="character" w:customStyle="1" w:styleId="225">
    <w:name w:val="标题 1 Char1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26">
    <w:name w:val="Char Char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27">
    <w:name w:val="Char Char21"/>
    <w:qFormat/>
    <w:locked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28">
    <w:name w:val="Balloon Text Char"/>
    <w:qFormat/>
    <w:locked/>
    <w:uiPriority w:val="0"/>
    <w:rPr>
      <w:rFonts w:cs="Times New Roman"/>
      <w:sz w:val="18"/>
      <w:szCs w:val="18"/>
    </w:rPr>
  </w:style>
  <w:style w:type="character" w:customStyle="1" w:styleId="229">
    <w:name w:val="Char Char12"/>
    <w:qFormat/>
    <w:locked/>
    <w:uiPriority w:val="0"/>
    <w:rPr>
      <w:rFonts w:ascii="Times New Roman" w:hAnsi="Times New Roman" w:eastAsia="楷体_GB2312"/>
      <w:b/>
      <w:sz w:val="20"/>
    </w:rPr>
  </w:style>
  <w:style w:type="character" w:customStyle="1" w:styleId="230">
    <w:name w:val="正文文本 字符"/>
    <w:link w:val="20"/>
    <w:qFormat/>
    <w:locked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231">
    <w:name w:val="标题 2 Char1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2">
    <w:name w:val="Char Char11"/>
    <w:qFormat/>
    <w:locked/>
    <w:uiPriority w:val="0"/>
    <w:rPr>
      <w:rFonts w:ascii="Times New Roman" w:hAnsi="Times New Roman" w:eastAsia="宋体"/>
      <w:b/>
      <w:sz w:val="20"/>
    </w:rPr>
  </w:style>
  <w:style w:type="character" w:customStyle="1" w:styleId="233">
    <w:name w:val="标题 6 字符"/>
    <w:link w:val="7"/>
    <w:qFormat/>
    <w:locked/>
    <w:uiPriority w:val="0"/>
    <w:rPr>
      <w:rFonts w:ascii="Arial" w:hAnsi="Arial" w:eastAsia="黑体"/>
      <w:b/>
      <w:bCs/>
      <w:kern w:val="2"/>
      <w:sz w:val="24"/>
      <w:szCs w:val="24"/>
      <w:lang w:val="en-US" w:eastAsia="zh-CN" w:bidi="ar-SA"/>
    </w:rPr>
  </w:style>
  <w:style w:type="character" w:customStyle="1" w:styleId="234">
    <w:name w:val="标题 1 字符"/>
    <w:link w:val="2"/>
    <w:qFormat/>
    <w:locked/>
    <w:uiPriority w:val="0"/>
    <w:rPr>
      <w:rFonts w:eastAsia="宋体"/>
      <w:b/>
      <w:bCs/>
      <w:kern w:val="44"/>
      <w:sz w:val="44"/>
      <w:szCs w:val="44"/>
      <w:lang w:val="en-US" w:eastAsia="zh-CN" w:bidi="ar-SA"/>
    </w:rPr>
  </w:style>
  <w:style w:type="character" w:customStyle="1" w:styleId="235">
    <w:name w:val="Heading 3 Char"/>
    <w:qFormat/>
    <w:locked/>
    <w:uiPriority w:val="0"/>
    <w:rPr>
      <w:rFonts w:ascii="Times New Roman" w:hAnsi="Times New Roman" w:eastAsia="楷体_GB2312" w:cs="Times New Roman"/>
      <w:b/>
      <w:bCs/>
      <w:sz w:val="20"/>
      <w:szCs w:val="20"/>
    </w:rPr>
  </w:style>
  <w:style w:type="character" w:customStyle="1" w:styleId="236">
    <w:name w:val="标题 2 字符"/>
    <w:link w:val="3"/>
    <w:qFormat/>
    <w:locked/>
    <w:uiPriority w:val="0"/>
    <w:rPr>
      <w:rFonts w:ascii="Arial" w:hAnsi="Arial" w:eastAsia="黑体"/>
      <w:b/>
      <w:bCs/>
      <w:kern w:val="2"/>
      <w:sz w:val="32"/>
      <w:szCs w:val="32"/>
      <w:lang w:val="en-US" w:eastAsia="zh-CN" w:bidi="ar-SA"/>
    </w:rPr>
  </w:style>
  <w:style w:type="character" w:customStyle="1" w:styleId="237">
    <w:name w:val="Char Char18"/>
    <w:qFormat/>
    <w:uiPriority w:val="0"/>
    <w:rPr>
      <w:rFonts w:ascii="Times New Roman" w:hAnsi="Times New Roman" w:eastAsia="宋体" w:cs="Times New Roman"/>
      <w:b/>
      <w:bCs/>
      <w:sz w:val="28"/>
      <w:szCs w:val="28"/>
    </w:rPr>
  </w:style>
  <w:style w:type="character" w:customStyle="1" w:styleId="238">
    <w:name w:val="apple-converted-space"/>
    <w:basedOn w:val="54"/>
    <w:qFormat/>
    <w:uiPriority w:val="0"/>
  </w:style>
  <w:style w:type="character" w:customStyle="1" w:styleId="239">
    <w:name w:val="标题 3 字符"/>
    <w:link w:val="4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40">
    <w:name w:val="正文文本缩进 3 字符"/>
    <w:link w:val="40"/>
    <w:qFormat/>
    <w:locked/>
    <w:uiPriority w:val="0"/>
    <w:rPr>
      <w:rFonts w:ascii="宋体" w:hAnsi="宋体" w:eastAsia="宋体"/>
      <w:kern w:val="2"/>
      <w:sz w:val="28"/>
      <w:szCs w:val="24"/>
      <w:lang w:val="en-US" w:eastAsia="zh-CN" w:bidi="ar-SA"/>
    </w:rPr>
  </w:style>
  <w:style w:type="character" w:customStyle="1" w:styleId="241">
    <w:name w:val="纯文本 字符"/>
    <w:link w:val="27"/>
    <w:qFormat/>
    <w:uiPriority w:val="0"/>
    <w:rPr>
      <w:rFonts w:ascii="宋体" w:hAnsi="Courier New" w:eastAsia="宋体" w:cs="Courier New"/>
      <w:kern w:val="2"/>
      <w:sz w:val="21"/>
      <w:szCs w:val="21"/>
      <w:lang w:val="en-US" w:eastAsia="zh-CN" w:bidi="ar-SA"/>
    </w:rPr>
  </w:style>
  <w:style w:type="character" w:customStyle="1" w:styleId="242">
    <w:name w:val="正文文本 2 字符"/>
    <w:link w:val="46"/>
    <w:qFormat/>
    <w:uiPriority w:val="0"/>
    <w:rPr>
      <w:rFonts w:ascii="宋体" w:hAnsi="宋体" w:cs="宋体"/>
      <w:sz w:val="24"/>
      <w:szCs w:val="24"/>
    </w:rPr>
  </w:style>
  <w:style w:type="character" w:customStyle="1" w:styleId="243">
    <w:name w:val="正文文本缩进 字符"/>
    <w:link w:val="21"/>
    <w:qFormat/>
    <w:locked/>
    <w:uiPriority w:val="0"/>
    <w:rPr>
      <w:rFonts w:eastAsia="仿宋_GB2312"/>
      <w:kern w:val="2"/>
      <w:sz w:val="32"/>
      <w:lang w:val="en-US" w:eastAsia="zh-CN" w:bidi="ar-SA"/>
    </w:rPr>
  </w:style>
  <w:style w:type="character" w:customStyle="1" w:styleId="244">
    <w:name w:val="Char Char16"/>
    <w:qFormat/>
    <w:uiPriority w:val="0"/>
    <w:rPr>
      <w:rFonts w:ascii="Times New Roman" w:hAnsi="Times New Roman" w:eastAsia="宋体" w:cs="Times New Roman"/>
      <w:b/>
      <w:bCs/>
      <w:sz w:val="24"/>
      <w:szCs w:val="24"/>
    </w:rPr>
  </w:style>
  <w:style w:type="character" w:customStyle="1" w:styleId="245">
    <w:name w:val="标题 7 字符"/>
    <w:link w:val="8"/>
    <w:qFormat/>
    <w:locked/>
    <w:uiPriority w:val="0"/>
    <w:rPr>
      <w:rFonts w:eastAsia="宋体"/>
      <w:b/>
      <w:bCs/>
      <w:kern w:val="2"/>
      <w:sz w:val="24"/>
      <w:szCs w:val="24"/>
      <w:lang w:val="en-US" w:eastAsia="zh-CN" w:bidi="ar-SA"/>
    </w:rPr>
  </w:style>
  <w:style w:type="character" w:customStyle="1" w:styleId="246">
    <w:name w:val="批注文字 字符"/>
    <w:link w:val="17"/>
    <w:qFormat/>
    <w:uiPriority w:val="0"/>
    <w:rPr>
      <w:kern w:val="2"/>
      <w:sz w:val="21"/>
    </w:rPr>
  </w:style>
  <w:style w:type="character" w:customStyle="1" w:styleId="247">
    <w:name w:val="Body Char Char Char Char Char Char Char Char Char Char Char Char Char Char"/>
    <w:link w:val="60"/>
    <w:qFormat/>
    <w:locked/>
    <w:uiPriority w:val="0"/>
    <w:rPr>
      <w:rFonts w:ascii="宋体" w:hAnsi="宋体" w:eastAsia="宋体"/>
      <w:lang w:bidi="ar-SA"/>
    </w:rPr>
  </w:style>
  <w:style w:type="character" w:customStyle="1" w:styleId="248">
    <w:name w:val="正文1 Char"/>
    <w:qFormat/>
    <w:uiPriority w:val="0"/>
    <w:rPr>
      <w:rFonts w:eastAsia="宋体" w:cs="宋体"/>
      <w:color w:val="000000"/>
      <w:kern w:val="2"/>
      <w:sz w:val="24"/>
      <w:lang w:val="en-US" w:eastAsia="zh-CN" w:bidi="ar-SA"/>
    </w:rPr>
  </w:style>
  <w:style w:type="character" w:customStyle="1" w:styleId="249">
    <w:name w:val="标题 5 字符"/>
    <w:link w:val="6"/>
    <w:qFormat/>
    <w:locked/>
    <w:uiPriority w:val="0"/>
    <w:rPr>
      <w:rFonts w:eastAsia="宋体"/>
      <w:b/>
      <w:bCs/>
      <w:kern w:val="2"/>
      <w:sz w:val="28"/>
      <w:szCs w:val="28"/>
      <w:lang w:val="en-US" w:eastAsia="zh-CN" w:bidi="ar-SA"/>
    </w:rPr>
  </w:style>
  <w:style w:type="character" w:customStyle="1" w:styleId="250">
    <w:name w:val="样式 标题3 Char"/>
    <w:link w:val="108"/>
    <w:qFormat/>
    <w:uiPriority w:val="0"/>
    <w:rPr>
      <w:rFonts w:ascii="Arial" w:hAnsi="Arial" w:eastAsia="仿宋_GB2312"/>
      <w:b/>
      <w:bCs/>
      <w:sz w:val="24"/>
    </w:rPr>
  </w:style>
  <w:style w:type="character" w:customStyle="1" w:styleId="251">
    <w:name w:val="页脚 Char1"/>
    <w:qFormat/>
    <w:locked/>
    <w:uiPriority w:val="0"/>
    <w:rPr>
      <w:rFonts w:eastAsia="宋体"/>
      <w:sz w:val="18"/>
      <w:lang w:val="en-US" w:eastAsia="zh-CN" w:bidi="ar-SA"/>
    </w:rPr>
  </w:style>
  <w:style w:type="character" w:customStyle="1" w:styleId="252">
    <w:name w:val="标题 3 Char1"/>
    <w:qFormat/>
    <w:uiPriority w:val="0"/>
    <w:rPr>
      <w:rFonts w:eastAsia="宋体"/>
      <w:b/>
      <w:bCs/>
      <w:kern w:val="2"/>
      <w:sz w:val="32"/>
      <w:szCs w:val="32"/>
      <w:lang w:val="en-US" w:eastAsia="zh-CN" w:bidi="ar-SA"/>
    </w:rPr>
  </w:style>
  <w:style w:type="character" w:customStyle="1" w:styleId="253">
    <w:name w:val="标题 9 字符"/>
    <w:link w:val="10"/>
    <w:qFormat/>
    <w:locked/>
    <w:uiPriority w:val="0"/>
    <w:rPr>
      <w:rFonts w:ascii="Arial" w:hAnsi="Arial" w:eastAsia="黑体"/>
      <w:kern w:val="2"/>
      <w:sz w:val="21"/>
      <w:szCs w:val="21"/>
      <w:lang w:val="en-US" w:eastAsia="zh-CN" w:bidi="ar-SA"/>
    </w:rPr>
  </w:style>
  <w:style w:type="character" w:customStyle="1" w:styleId="254">
    <w:name w:val="标题 字符"/>
    <w:link w:val="49"/>
    <w:qFormat/>
    <w:uiPriority w:val="0"/>
    <w:rPr>
      <w:rFonts w:ascii="Arial" w:hAnsi="Arial" w:cs="Arial"/>
      <w:b/>
      <w:bCs/>
      <w:kern w:val="2"/>
      <w:sz w:val="32"/>
      <w:szCs w:val="32"/>
    </w:rPr>
  </w:style>
  <w:style w:type="character" w:customStyle="1" w:styleId="255">
    <w:name w:val="正文文本 Char1"/>
    <w:qFormat/>
    <w:uiPriority w:val="0"/>
    <w:rPr>
      <w:rFonts w:ascii="宋体" w:eastAsia="宋体"/>
      <w:kern w:val="2"/>
      <w:sz w:val="24"/>
      <w:lang w:val="en-US" w:eastAsia="zh-CN" w:bidi="ar-SA"/>
    </w:rPr>
  </w:style>
  <w:style w:type="character" w:customStyle="1" w:styleId="256">
    <w:name w:val="页眉 字符"/>
    <w:link w:val="34"/>
    <w:qFormat/>
    <w:locked/>
    <w:uiPriority w:val="0"/>
    <w:rPr>
      <w:kern w:val="2"/>
      <w:sz w:val="18"/>
      <w:szCs w:val="18"/>
    </w:rPr>
  </w:style>
  <w:style w:type="character" w:customStyle="1" w:styleId="257">
    <w:name w:val="标题 4 字符"/>
    <w:link w:val="5"/>
    <w:qFormat/>
    <w:uiPriority w:val="0"/>
    <w:rPr>
      <w:rFonts w:ascii="Arial" w:hAnsi="Arial" w:eastAsia="黑体"/>
      <w:b/>
      <w:bCs/>
      <w:kern w:val="2"/>
      <w:sz w:val="28"/>
      <w:szCs w:val="28"/>
      <w:lang w:val="en-US" w:eastAsia="zh-CN" w:bidi="ar-SA"/>
    </w:rPr>
  </w:style>
  <w:style w:type="character" w:customStyle="1" w:styleId="258">
    <w:name w:val="纯文本 Char1"/>
    <w:qFormat/>
    <w:uiPriority w:val="0"/>
    <w:rPr>
      <w:rFonts w:ascii="宋体" w:hAnsi="Courier New" w:eastAsia="宋体"/>
      <w:kern w:val="2"/>
      <w:sz w:val="21"/>
      <w:lang w:val="en-US" w:eastAsia="zh-CN" w:bidi="ar-SA"/>
    </w:rPr>
  </w:style>
  <w:style w:type="character" w:customStyle="1" w:styleId="259">
    <w:name w:val="Char Char22"/>
    <w:qFormat/>
    <w:uiPriority w:val="0"/>
    <w:rPr>
      <w:rFonts w:ascii="黑体" w:hAnsi="Arial" w:eastAsia="黑体"/>
      <w:bCs/>
      <w:color w:val="000000"/>
      <w:kern w:val="2"/>
      <w:sz w:val="32"/>
      <w:szCs w:val="32"/>
      <w:lang w:val="en-US" w:eastAsia="zh-CN" w:bidi="ar-SA"/>
    </w:rPr>
  </w:style>
  <w:style w:type="character" w:customStyle="1" w:styleId="260">
    <w:name w:val="Char Char19"/>
    <w:qFormat/>
    <w:locked/>
    <w:uiPriority w:val="0"/>
    <w:rPr>
      <w:rFonts w:ascii="Arial" w:hAnsi="Arial" w:eastAsia="黑体" w:cs="Times New Roman"/>
      <w:b/>
      <w:bCs/>
      <w:sz w:val="28"/>
      <w:szCs w:val="28"/>
    </w:rPr>
  </w:style>
  <w:style w:type="character" w:customStyle="1" w:styleId="261">
    <w:name w:val="font01"/>
    <w:basedOn w:val="54"/>
    <w:qFormat/>
    <w:uiPriority w:val="0"/>
    <w:rPr>
      <w:rFonts w:hint="eastAsia" w:ascii="宋体" w:hAnsi="宋体" w:eastAsia="宋体" w:cs="宋体"/>
      <w:color w:val="000000"/>
      <w:sz w:val="22"/>
      <w:szCs w:val="22"/>
      <w:u w:val="none"/>
    </w:rPr>
  </w:style>
  <w:style w:type="character" w:customStyle="1" w:styleId="262">
    <w:name w:val="font21"/>
    <w:basedOn w:val="54"/>
    <w:qFormat/>
    <w:uiPriority w:val="0"/>
    <w:rPr>
      <w:rFonts w:hint="default" w:ascii="Times New Roman" w:hAnsi="Times New Roman" w:cs="Times New Roman"/>
      <w:color w:val="000000"/>
      <w:sz w:val="22"/>
      <w:szCs w:val="22"/>
      <w:u w:val="none"/>
    </w:rPr>
  </w:style>
  <w:style w:type="table" w:customStyle="1" w:styleId="263">
    <w:name w:val="网格型1"/>
    <w:basedOn w:val="52"/>
    <w:qFormat/>
    <w:uiPriority w:val="0"/>
    <w:rPr>
      <w:rFonts w:ascii="Calibri" w:hAnsi="Calibri"/>
      <w:kern w:val="2"/>
      <w:sz w:val="21"/>
      <w:szCs w:val="22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Schlumberger</Company>
  <Pages>5</Pages>
  <Words>1313</Words>
  <Characters>1682</Characters>
  <Lines>14</Lines>
  <Paragraphs>5</Paragraphs>
  <TotalTime>0</TotalTime>
  <ScaleCrop>false</ScaleCrop>
  <LinksUpToDate>false</LinksUpToDate>
  <CharactersWithSpaces>2990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2020-02-27T08:07:00Z</dcterms:created>
  <dc:creator>文印室</dc:creator>
  <cp:lastModifiedBy>KiwiPapa</cp:lastModifiedBy>
  <cp:lastPrinted>2019-08-20T04:35:00Z</cp:lastPrinted>
  <dcterms:modified xsi:type="dcterms:W3CDTF">2020-09-28T08:23:31Z</dcterms:modified>
  <dc:title>内部资料</dc:title>
  <cp:revision>15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