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B760C" w14:textId="77777777" w:rsidR="0080514B" w:rsidRPr="00EF2189" w:rsidRDefault="0080514B" w:rsidP="0080514B">
      <w:pPr>
        <w:spacing w:after="0" w:line="360" w:lineRule="auto"/>
        <w:jc w:val="center"/>
        <w:rPr>
          <w:rFonts w:ascii="Times New Roman" w:hAnsi="Times New Roman" w:cs="Times New Roman"/>
          <w:b/>
          <w:bCs/>
          <w:sz w:val="28"/>
          <w:szCs w:val="28"/>
        </w:rPr>
      </w:pPr>
      <w:r w:rsidRPr="00EF2189">
        <w:rPr>
          <w:rFonts w:ascii="Times New Roman" w:hAnsi="Times New Roman" w:cs="Times New Roman"/>
          <w:b/>
          <w:bCs/>
          <w:sz w:val="28"/>
          <w:szCs w:val="28"/>
        </w:rPr>
        <w:t>SILABUS</w:t>
      </w:r>
    </w:p>
    <w:p w14:paraId="200C50F3" w14:textId="6B1FF21F" w:rsidR="0080514B" w:rsidRDefault="0080514B" w:rsidP="0080514B">
      <w:pPr>
        <w:spacing w:after="0" w:line="360" w:lineRule="auto"/>
        <w:jc w:val="center"/>
        <w:rPr>
          <w:rFonts w:ascii="Times New Roman" w:eastAsia="Yu Gothic UI Semilight" w:hAnsi="Times New Roman" w:cs="Times New Roman"/>
          <w:b/>
          <w:bCs/>
          <w:sz w:val="28"/>
          <w:szCs w:val="28"/>
        </w:rPr>
      </w:pPr>
      <w:r w:rsidRPr="00EF2189">
        <w:rPr>
          <w:rFonts w:ascii="Times New Roman" w:eastAsia="Yu Gothic UI Semilight" w:hAnsi="Times New Roman" w:cs="Times New Roman"/>
          <w:b/>
          <w:bCs/>
          <w:sz w:val="28"/>
          <w:szCs w:val="28"/>
        </w:rPr>
        <w:t>MATA KULIAH PENDIDIKAN AGAMA ISLAM</w:t>
      </w:r>
    </w:p>
    <w:p w14:paraId="43987FF4" w14:textId="65D5A59C" w:rsidR="0080514B" w:rsidRPr="00EF2189" w:rsidRDefault="0080514B" w:rsidP="0080514B">
      <w:pPr>
        <w:spacing w:after="0" w:line="360" w:lineRule="auto"/>
        <w:jc w:val="center"/>
        <w:rPr>
          <w:rFonts w:ascii="Times New Roman" w:eastAsia="Yu Gothic UI Semilight" w:hAnsi="Times New Roman" w:cs="Times New Roman"/>
          <w:b/>
          <w:bCs/>
          <w:sz w:val="28"/>
          <w:szCs w:val="28"/>
        </w:rPr>
      </w:pPr>
      <w:r>
        <w:rPr>
          <w:rFonts w:ascii="Times New Roman" w:eastAsia="Yu Gothic UI Semilight" w:hAnsi="Times New Roman" w:cs="Times New Roman"/>
          <w:b/>
          <w:bCs/>
          <w:sz w:val="28"/>
          <w:szCs w:val="28"/>
        </w:rPr>
        <w:t>STMIK ANTAR BANGSA – DAARUL QUR’AN</w:t>
      </w:r>
    </w:p>
    <w:p w14:paraId="138A42A9" w14:textId="77777777" w:rsidR="0080514B" w:rsidRPr="00EF2189" w:rsidRDefault="0080514B" w:rsidP="0080514B">
      <w:pPr>
        <w:rPr>
          <w:rFonts w:ascii="Yu Gothic UI Semilight" w:eastAsia="Yu Gothic UI Semilight" w:hAnsi="Yu Gothic UI Semilight" w:cstheme="minorHAnsi"/>
          <w:sz w:val="24"/>
          <w:szCs w:val="24"/>
        </w:rPr>
      </w:pPr>
    </w:p>
    <w:p w14:paraId="3A2C12B4" w14:textId="77777777" w:rsidR="0080514B" w:rsidRPr="00EF2189" w:rsidRDefault="0080514B" w:rsidP="0080514B">
      <w:pPr>
        <w:pStyle w:val="ListParagraph"/>
        <w:numPr>
          <w:ilvl w:val="0"/>
          <w:numId w:val="1"/>
        </w:numPr>
        <w:ind w:left="426" w:hanging="426"/>
        <w:rPr>
          <w:rFonts w:ascii="Times New Roman" w:eastAsia="Yu Gothic UI Semilight" w:hAnsi="Times New Roman" w:cs="Times New Roman"/>
          <w:b/>
          <w:bCs/>
          <w:sz w:val="24"/>
          <w:szCs w:val="24"/>
        </w:rPr>
      </w:pPr>
      <w:r w:rsidRPr="00EF2189">
        <w:rPr>
          <w:rFonts w:ascii="Times New Roman" w:eastAsia="Yu Gothic UI Semilight" w:hAnsi="Times New Roman" w:cs="Times New Roman"/>
          <w:b/>
          <w:bCs/>
          <w:sz w:val="24"/>
          <w:szCs w:val="24"/>
        </w:rPr>
        <w:t>IDENTITAS MATA KULIAH</w:t>
      </w:r>
    </w:p>
    <w:p w14:paraId="47D65DE7"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 xml:space="preserve">Mata kuliah </w:t>
      </w:r>
      <w:r w:rsidRPr="00EF2189">
        <w:rPr>
          <w:rFonts w:ascii="Times New Roman" w:eastAsia="Yu Gothic UI Semilight" w:hAnsi="Times New Roman" w:cs="Times New Roman"/>
          <w:sz w:val="24"/>
          <w:szCs w:val="24"/>
        </w:rPr>
        <w:tab/>
        <w:t>: Pendidikan Agama Islam (PAI)</w:t>
      </w:r>
    </w:p>
    <w:p w14:paraId="05DD50F2"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 xml:space="preserve">Jurusan </w:t>
      </w:r>
      <w:r w:rsidRPr="00EF2189">
        <w:rPr>
          <w:rFonts w:ascii="Times New Roman" w:eastAsia="Yu Gothic UI Semilight" w:hAnsi="Times New Roman" w:cs="Times New Roman"/>
          <w:sz w:val="24"/>
          <w:szCs w:val="24"/>
        </w:rPr>
        <w:tab/>
      </w:r>
      <w:r w:rsidRPr="00EF2189">
        <w:rPr>
          <w:rFonts w:ascii="Times New Roman" w:eastAsia="Yu Gothic UI Semilight" w:hAnsi="Times New Roman" w:cs="Times New Roman"/>
          <w:sz w:val="24"/>
          <w:szCs w:val="24"/>
        </w:rPr>
        <w:tab/>
        <w:t>: Sistem Informatika</w:t>
      </w:r>
    </w:p>
    <w:p w14:paraId="16770838"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 xml:space="preserve">Semester </w:t>
      </w:r>
      <w:r w:rsidRPr="00EF2189">
        <w:rPr>
          <w:rFonts w:ascii="Times New Roman" w:eastAsia="Yu Gothic UI Semilight" w:hAnsi="Times New Roman" w:cs="Times New Roman"/>
          <w:sz w:val="24"/>
          <w:szCs w:val="24"/>
        </w:rPr>
        <w:tab/>
      </w:r>
      <w:r w:rsidRPr="00EF2189">
        <w:rPr>
          <w:rFonts w:ascii="Times New Roman" w:eastAsia="Yu Gothic UI Semilight" w:hAnsi="Times New Roman" w:cs="Times New Roman"/>
          <w:sz w:val="24"/>
          <w:szCs w:val="24"/>
        </w:rPr>
        <w:tab/>
        <w:t>: Ganjil</w:t>
      </w:r>
    </w:p>
    <w:p w14:paraId="6F82F793"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 xml:space="preserve">Program   </w:t>
      </w:r>
      <w:r>
        <w:rPr>
          <w:rFonts w:ascii="Times New Roman" w:eastAsia="Yu Gothic UI Semilight" w:hAnsi="Times New Roman" w:cs="Times New Roman"/>
          <w:sz w:val="24"/>
          <w:szCs w:val="24"/>
        </w:rPr>
        <w:tab/>
      </w:r>
      <w:r w:rsidRPr="00EF2189">
        <w:rPr>
          <w:rFonts w:ascii="Times New Roman" w:eastAsia="Yu Gothic UI Semilight" w:hAnsi="Times New Roman" w:cs="Times New Roman"/>
          <w:sz w:val="24"/>
          <w:szCs w:val="24"/>
        </w:rPr>
        <w:tab/>
        <w:t>: Srata 1 (S-1)</w:t>
      </w:r>
    </w:p>
    <w:p w14:paraId="0E60BB31"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 xml:space="preserve">Bobot   </w:t>
      </w:r>
      <w:r w:rsidRPr="00EF2189">
        <w:rPr>
          <w:rFonts w:ascii="Times New Roman" w:eastAsia="Yu Gothic UI Semilight" w:hAnsi="Times New Roman" w:cs="Times New Roman"/>
          <w:sz w:val="24"/>
          <w:szCs w:val="24"/>
        </w:rPr>
        <w:tab/>
      </w:r>
      <w:r w:rsidRPr="00EF2189">
        <w:rPr>
          <w:rFonts w:ascii="Times New Roman" w:eastAsia="Yu Gothic UI Semilight" w:hAnsi="Times New Roman" w:cs="Times New Roman"/>
          <w:sz w:val="24"/>
          <w:szCs w:val="24"/>
        </w:rPr>
        <w:tab/>
        <w:t>: 3 Sks</w:t>
      </w:r>
    </w:p>
    <w:p w14:paraId="2FF9F2C9" w14:textId="2177EF6F"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Pengampu</w:t>
      </w:r>
      <w:r>
        <w:rPr>
          <w:rFonts w:ascii="Times New Roman" w:eastAsia="Yu Gothic UI Semilight" w:hAnsi="Times New Roman" w:cs="Times New Roman"/>
          <w:sz w:val="24"/>
          <w:szCs w:val="24"/>
        </w:rPr>
        <w:tab/>
      </w:r>
      <w:r w:rsidRPr="00EF2189">
        <w:rPr>
          <w:rFonts w:ascii="Times New Roman" w:eastAsia="Yu Gothic UI Semilight" w:hAnsi="Times New Roman" w:cs="Times New Roman"/>
          <w:sz w:val="24"/>
          <w:szCs w:val="24"/>
        </w:rPr>
        <w:tab/>
        <w:t xml:space="preserve">: </w:t>
      </w:r>
      <w:r>
        <w:rPr>
          <w:rFonts w:ascii="Times New Roman" w:eastAsia="Yu Gothic UI Semilight" w:hAnsi="Times New Roman" w:cs="Times New Roman"/>
          <w:sz w:val="24"/>
          <w:szCs w:val="24"/>
        </w:rPr>
        <w:t xml:space="preserve">Hj. </w:t>
      </w:r>
      <w:r w:rsidRPr="00EF2189">
        <w:rPr>
          <w:rFonts w:ascii="Times New Roman" w:eastAsia="Yu Gothic UI Semilight" w:hAnsi="Times New Roman" w:cs="Times New Roman"/>
          <w:sz w:val="24"/>
          <w:szCs w:val="24"/>
        </w:rPr>
        <w:t>Maryati, M.Ag</w:t>
      </w:r>
    </w:p>
    <w:p w14:paraId="22E3D466"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r w:rsidRPr="00EF2189">
        <w:rPr>
          <w:rFonts w:ascii="Times New Roman" w:eastAsia="Yu Gothic UI Semilight" w:hAnsi="Times New Roman" w:cs="Times New Roman"/>
          <w:sz w:val="24"/>
          <w:szCs w:val="24"/>
        </w:rPr>
        <w:t xml:space="preserve">Email     </w:t>
      </w:r>
      <w:r w:rsidRPr="00EF2189">
        <w:rPr>
          <w:rFonts w:ascii="Times New Roman" w:eastAsia="Yu Gothic UI Semilight" w:hAnsi="Times New Roman" w:cs="Times New Roman"/>
          <w:sz w:val="24"/>
          <w:szCs w:val="24"/>
        </w:rPr>
        <w:tab/>
      </w:r>
      <w:r w:rsidRPr="00EF2189">
        <w:rPr>
          <w:rFonts w:ascii="Times New Roman" w:eastAsia="Yu Gothic UI Semilight" w:hAnsi="Times New Roman" w:cs="Times New Roman"/>
          <w:sz w:val="24"/>
          <w:szCs w:val="24"/>
        </w:rPr>
        <w:tab/>
        <w:t xml:space="preserve">: </w:t>
      </w:r>
      <w:hyperlink r:id="rId5" w:history="1">
        <w:r w:rsidRPr="00EF2189">
          <w:rPr>
            <w:rStyle w:val="Hyperlink"/>
            <w:rFonts w:ascii="Times New Roman" w:eastAsia="Yu Gothic UI Semilight" w:hAnsi="Times New Roman" w:cs="Times New Roman"/>
            <w:sz w:val="24"/>
            <w:szCs w:val="24"/>
          </w:rPr>
          <w:t>umi.najla9@gmail.com</w:t>
        </w:r>
      </w:hyperlink>
    </w:p>
    <w:p w14:paraId="19581C8E" w14:textId="77777777" w:rsidR="0080514B" w:rsidRPr="00EF2189" w:rsidRDefault="0080514B" w:rsidP="0080514B">
      <w:pPr>
        <w:spacing w:after="0" w:line="360" w:lineRule="auto"/>
        <w:ind w:firstLine="426"/>
        <w:rPr>
          <w:rFonts w:ascii="Times New Roman" w:eastAsia="Yu Gothic UI Semilight" w:hAnsi="Times New Roman" w:cs="Times New Roman"/>
          <w:sz w:val="24"/>
          <w:szCs w:val="24"/>
        </w:rPr>
      </w:pPr>
    </w:p>
    <w:p w14:paraId="644C42B5" w14:textId="7A3BE514" w:rsidR="0080514B" w:rsidRDefault="0080514B" w:rsidP="0080514B">
      <w:pPr>
        <w:pStyle w:val="ListParagraph"/>
        <w:numPr>
          <w:ilvl w:val="0"/>
          <w:numId w:val="1"/>
        </w:numPr>
        <w:ind w:left="284" w:hanging="284"/>
        <w:rPr>
          <w:rFonts w:ascii="Yu Gothic UI Semilight" w:eastAsia="Yu Gothic UI Semilight" w:hAnsi="Yu Gothic UI Semilight" w:cstheme="minorHAnsi"/>
          <w:b/>
          <w:bCs/>
          <w:sz w:val="24"/>
          <w:szCs w:val="24"/>
        </w:rPr>
      </w:pPr>
      <w:r w:rsidRPr="00EF2189">
        <w:rPr>
          <w:rFonts w:ascii="Yu Gothic UI Semilight" w:eastAsia="Yu Gothic UI Semilight" w:hAnsi="Yu Gothic UI Semilight" w:cstheme="minorHAnsi"/>
          <w:b/>
          <w:bCs/>
          <w:sz w:val="24"/>
          <w:szCs w:val="24"/>
        </w:rPr>
        <w:t>KOMPETENSI DASAR</w:t>
      </w:r>
      <w:r>
        <w:rPr>
          <w:rFonts w:ascii="Yu Gothic UI Semilight" w:eastAsia="Yu Gothic UI Semilight" w:hAnsi="Yu Gothic UI Semilight" w:cstheme="minorHAnsi"/>
          <w:b/>
          <w:bCs/>
          <w:sz w:val="24"/>
          <w:szCs w:val="24"/>
        </w:rPr>
        <w:t xml:space="preserve"> </w:t>
      </w:r>
    </w:p>
    <w:p w14:paraId="5CA812C3" w14:textId="77777777" w:rsidR="0080514B" w:rsidRPr="0080514B" w:rsidRDefault="0080514B" w:rsidP="0080514B">
      <w:pPr>
        <w:spacing w:after="0" w:line="360" w:lineRule="auto"/>
        <w:ind w:firstLine="284"/>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Setelah mengikuti perkuliahan ini, mahasiswa diharapkan dapat memiliki kompetensi:</w:t>
      </w:r>
    </w:p>
    <w:p w14:paraId="36E4AA18" w14:textId="77777777" w:rsidR="0080514B" w:rsidRPr="0080514B" w:rsidRDefault="0080514B" w:rsidP="0080514B">
      <w:pPr>
        <w:pStyle w:val="ListParagraph"/>
        <w:numPr>
          <w:ilvl w:val="0"/>
          <w:numId w:val="6"/>
        </w:numPr>
        <w:spacing w:after="0" w:line="360" w:lineRule="auto"/>
        <w:ind w:left="567" w:hanging="283"/>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Kemampuan  memahami  pokok-pokok ajaran agama Islam</w:t>
      </w:r>
    </w:p>
    <w:p w14:paraId="7D5E19BB" w14:textId="77777777" w:rsidR="0080514B" w:rsidRPr="0080514B" w:rsidRDefault="0080514B" w:rsidP="0080514B">
      <w:pPr>
        <w:pStyle w:val="ListParagraph"/>
        <w:numPr>
          <w:ilvl w:val="0"/>
          <w:numId w:val="6"/>
        </w:numPr>
        <w:spacing w:after="0" w:line="360" w:lineRule="auto"/>
        <w:ind w:left="567" w:hanging="283"/>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Kemampuan menerapkan ajaran agama Islam sebagai sumber dan nilai kehidupan</w:t>
      </w:r>
    </w:p>
    <w:p w14:paraId="1E0E11EC" w14:textId="6E653CB7" w:rsidR="0080514B" w:rsidRDefault="0080514B" w:rsidP="0080514B">
      <w:pPr>
        <w:pStyle w:val="ListParagraph"/>
        <w:numPr>
          <w:ilvl w:val="0"/>
          <w:numId w:val="6"/>
        </w:numPr>
        <w:spacing w:after="0" w:line="360" w:lineRule="auto"/>
        <w:ind w:left="567" w:hanging="283"/>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Memiliki kecakapan yang berguna sebagai bekal mengajar dan bermanfaat bagi kehidupan sehari-hari ditengah masyarakat. Secara khusus, mahasiswa diharapkan mampu menjelaskan Pandangan Islam Terhadap Manusia, Al-Qur’an, Hadits dan Ijtihad, Iman sebagai pondasi kekuatan agama, Agama dan  problematikanya, Membentuk keluarga Islam, Makanan dan minuman dalam Islam, Islam, gizi dan kesehatan Masyarakat, Islam dan tuntunan Ibadah, Keragaman dan kerukunan menurut Al-Qur’an, Dakwah Amar Ma’ruf Nahyi Munkar, Wisata ziarah menurut Al-Qur’an.</w:t>
      </w:r>
    </w:p>
    <w:p w14:paraId="3CD737EF" w14:textId="77777777" w:rsidR="0080514B" w:rsidRPr="0080514B" w:rsidRDefault="0080514B" w:rsidP="0080514B">
      <w:pPr>
        <w:pStyle w:val="ListParagraph"/>
        <w:spacing w:after="0" w:line="360" w:lineRule="auto"/>
        <w:ind w:left="567"/>
        <w:rPr>
          <w:rFonts w:ascii="Times New Roman" w:eastAsia="Yu Gothic UI Semilight" w:hAnsi="Times New Roman" w:cs="Times New Roman"/>
          <w:sz w:val="24"/>
          <w:szCs w:val="24"/>
        </w:rPr>
      </w:pPr>
    </w:p>
    <w:p w14:paraId="4B38D1CD" w14:textId="5B6782C5" w:rsidR="0080514B" w:rsidRDefault="0080514B" w:rsidP="0080514B">
      <w:pPr>
        <w:pStyle w:val="ListParagraph"/>
        <w:numPr>
          <w:ilvl w:val="0"/>
          <w:numId w:val="1"/>
        </w:numPr>
        <w:ind w:left="426" w:hanging="426"/>
        <w:rPr>
          <w:rFonts w:ascii="Times New Roman" w:eastAsia="Yu Gothic UI Semilight" w:hAnsi="Times New Roman" w:cs="Times New Roman"/>
          <w:b/>
          <w:bCs/>
          <w:sz w:val="24"/>
          <w:szCs w:val="24"/>
        </w:rPr>
      </w:pPr>
      <w:r w:rsidRPr="0080514B">
        <w:rPr>
          <w:rFonts w:ascii="Times New Roman" w:eastAsia="Yu Gothic UI Semilight" w:hAnsi="Times New Roman" w:cs="Times New Roman"/>
          <w:b/>
          <w:bCs/>
          <w:sz w:val="24"/>
          <w:szCs w:val="24"/>
        </w:rPr>
        <w:t>DESKRIPSI ISI:</w:t>
      </w:r>
    </w:p>
    <w:p w14:paraId="5DD59258" w14:textId="2760E9E5" w:rsidR="0080514B" w:rsidRDefault="0080514B" w:rsidP="0080514B">
      <w:pPr>
        <w:spacing w:after="0" w:line="360" w:lineRule="auto"/>
        <w:ind w:left="357"/>
        <w:jc w:val="both"/>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Mata kuliah ini merupakan  mata kuliah yang diberikan kepada mahasiswa Strata 1 jurusan sistem Informatika yang ada di STMIK ANTAR BANGSA. Dalam perkuliahan ini dibahas materi-materi mengenai ; Pandangan Islam Terhadap Manusia; Al-Qur’an sebagai sumber </w:t>
      </w:r>
      <w:r w:rsidRPr="0080514B">
        <w:rPr>
          <w:rFonts w:ascii="Times New Roman" w:eastAsia="Yu Gothic UI Semilight" w:hAnsi="Times New Roman" w:cs="Times New Roman"/>
          <w:sz w:val="24"/>
          <w:szCs w:val="24"/>
        </w:rPr>
        <w:lastRenderedPageBreak/>
        <w:t xml:space="preserve">utama dan pertama; Hadits sebagai sumber kedua ajaran Islam; Ijtihad sebagai sumber pengembangan Hukum Islam; Iman sebagai pondasi kekuatan agama, Agama dan problematikanya; Membentuk Keluarga yang Islami; Makanan dan Minuman yang Islami; Islam, Gizi dan Kesehatan Masyarakat; Islam dan tuntunan Ibadah; Keragaman dan kerukunan menurut Al-Qur’an; Dakwah </w:t>
      </w:r>
      <w:r w:rsidRPr="0080514B">
        <w:rPr>
          <w:rFonts w:ascii="Times New Roman" w:eastAsia="Yu Gothic UI Semilight" w:hAnsi="Times New Roman" w:cs="Times New Roman"/>
          <w:i/>
          <w:iCs/>
          <w:sz w:val="24"/>
          <w:szCs w:val="24"/>
        </w:rPr>
        <w:t>Amar Ma’ruf Nahyi Munnkar</w:t>
      </w:r>
      <w:r w:rsidRPr="0080514B">
        <w:rPr>
          <w:rFonts w:ascii="Times New Roman" w:eastAsia="Yu Gothic UI Semilight" w:hAnsi="Times New Roman" w:cs="Times New Roman"/>
          <w:sz w:val="24"/>
          <w:szCs w:val="24"/>
        </w:rPr>
        <w:t>; Wisata Ziarah Menurut Al-Qur’an.</w:t>
      </w:r>
    </w:p>
    <w:p w14:paraId="4BF9C5FD" w14:textId="77777777" w:rsidR="0080514B" w:rsidRPr="0080514B" w:rsidRDefault="0080514B" w:rsidP="0080514B">
      <w:pPr>
        <w:spacing w:after="0" w:line="360" w:lineRule="auto"/>
        <w:ind w:left="357"/>
        <w:jc w:val="both"/>
        <w:rPr>
          <w:rFonts w:ascii="Times New Roman" w:eastAsia="Yu Gothic UI Semilight" w:hAnsi="Times New Roman" w:cs="Times New Roman"/>
          <w:sz w:val="24"/>
          <w:szCs w:val="24"/>
        </w:rPr>
      </w:pPr>
    </w:p>
    <w:p w14:paraId="655C10E2" w14:textId="77777777" w:rsidR="0080514B" w:rsidRPr="0080514B" w:rsidRDefault="0080514B" w:rsidP="0080514B">
      <w:pPr>
        <w:pStyle w:val="ListParagraph"/>
        <w:numPr>
          <w:ilvl w:val="0"/>
          <w:numId w:val="1"/>
        </w:numPr>
        <w:spacing w:after="0" w:line="240" w:lineRule="auto"/>
        <w:rPr>
          <w:rFonts w:ascii="Times New Roman" w:eastAsia="Yu Gothic UI Semilight" w:hAnsi="Times New Roman" w:cs="Times New Roman"/>
          <w:b/>
          <w:bCs/>
          <w:sz w:val="24"/>
          <w:szCs w:val="24"/>
        </w:rPr>
      </w:pPr>
      <w:r w:rsidRPr="0080514B">
        <w:rPr>
          <w:rFonts w:ascii="Times New Roman" w:eastAsia="Yu Gothic UI Semilight" w:hAnsi="Times New Roman" w:cs="Times New Roman"/>
          <w:b/>
          <w:bCs/>
          <w:sz w:val="24"/>
          <w:szCs w:val="24"/>
        </w:rPr>
        <w:t>PENDEKATAN PEMBELAJARAN</w:t>
      </w:r>
    </w:p>
    <w:p w14:paraId="1800A2EB" w14:textId="77777777" w:rsidR="0080514B" w:rsidRPr="0080514B" w:rsidRDefault="0080514B" w:rsidP="0080514B">
      <w:pPr>
        <w:pStyle w:val="ListParagraph"/>
        <w:spacing w:after="0" w:line="240" w:lineRule="auto"/>
        <w:rPr>
          <w:rFonts w:ascii="Times New Roman" w:eastAsia="Yu Gothic UI Semilight" w:hAnsi="Times New Roman" w:cs="Times New Roman"/>
          <w:sz w:val="24"/>
          <w:szCs w:val="24"/>
        </w:rPr>
      </w:pPr>
    </w:p>
    <w:p w14:paraId="6B76CBAA" w14:textId="138FA1E8" w:rsidR="0080514B" w:rsidRPr="0080514B" w:rsidRDefault="0080514B" w:rsidP="0080514B">
      <w:pPr>
        <w:pStyle w:val="ListParagraph"/>
        <w:numPr>
          <w:ilvl w:val="0"/>
          <w:numId w:val="4"/>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Pendekatan</w:t>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sidRPr="0080514B">
        <w:rPr>
          <w:rFonts w:ascii="Times New Roman" w:eastAsia="Yu Gothic UI Semilight" w:hAnsi="Times New Roman" w:cs="Times New Roman"/>
          <w:sz w:val="24"/>
          <w:szCs w:val="24"/>
        </w:rPr>
        <w:t>:  Ekspositori Dan Inkuiri</w:t>
      </w:r>
    </w:p>
    <w:p w14:paraId="47701EBC" w14:textId="7CC9535A" w:rsidR="0080514B" w:rsidRPr="0080514B" w:rsidRDefault="0080514B" w:rsidP="0080514B">
      <w:pPr>
        <w:pStyle w:val="ListParagraph"/>
        <w:numPr>
          <w:ilvl w:val="0"/>
          <w:numId w:val="4"/>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Metode </w:t>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sidRPr="0080514B">
        <w:rPr>
          <w:rFonts w:ascii="Times New Roman" w:eastAsia="Yu Gothic UI Semilight" w:hAnsi="Times New Roman" w:cs="Times New Roman"/>
          <w:sz w:val="24"/>
          <w:szCs w:val="24"/>
        </w:rPr>
        <w:t>: Ceramah, Tanya  Jawab, Diskusi</w:t>
      </w:r>
    </w:p>
    <w:p w14:paraId="40245BC7" w14:textId="77777777" w:rsidR="0080514B" w:rsidRDefault="0080514B" w:rsidP="0080514B">
      <w:pPr>
        <w:pStyle w:val="ListParagraph"/>
        <w:numPr>
          <w:ilvl w:val="0"/>
          <w:numId w:val="4"/>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Tugas </w:t>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sidRPr="0080514B">
        <w:rPr>
          <w:rFonts w:ascii="Times New Roman" w:eastAsia="Yu Gothic UI Semilight" w:hAnsi="Times New Roman" w:cs="Times New Roman"/>
          <w:sz w:val="24"/>
          <w:szCs w:val="24"/>
        </w:rPr>
        <w:t>: Book Report, laporan Amaliyah Yaumiyah</w:t>
      </w:r>
    </w:p>
    <w:p w14:paraId="3357F461" w14:textId="428DD944" w:rsidR="0080514B" w:rsidRPr="0080514B" w:rsidRDefault="0080514B" w:rsidP="0080514B">
      <w:pPr>
        <w:pStyle w:val="ListParagraph"/>
        <w:spacing w:after="0" w:line="360" w:lineRule="auto"/>
        <w:ind w:left="3240" w:firstLine="360"/>
        <w:rPr>
          <w:rFonts w:ascii="Times New Roman" w:eastAsia="Yu Gothic UI Semilight" w:hAnsi="Times New Roman" w:cs="Times New Roman"/>
          <w:sz w:val="24"/>
          <w:szCs w:val="24"/>
        </w:rPr>
      </w:pPr>
      <w:r>
        <w:rPr>
          <w:rFonts w:ascii="Times New Roman" w:eastAsia="Yu Gothic UI Semilight" w:hAnsi="Times New Roman" w:cs="Times New Roman"/>
          <w:sz w:val="24"/>
          <w:szCs w:val="24"/>
        </w:rPr>
        <w:t xml:space="preserve">  </w:t>
      </w:r>
      <w:r w:rsidRPr="0080514B">
        <w:rPr>
          <w:rFonts w:ascii="Times New Roman" w:eastAsia="Yu Gothic UI Semilight" w:hAnsi="Times New Roman" w:cs="Times New Roman"/>
          <w:sz w:val="24"/>
          <w:szCs w:val="24"/>
        </w:rPr>
        <w:t>(Membaca Al-Qur’an dan  Shalat berjamaah)</w:t>
      </w:r>
    </w:p>
    <w:p w14:paraId="5046FE29" w14:textId="60B2E7CB" w:rsidR="0080514B" w:rsidRPr="0080514B" w:rsidRDefault="0080514B" w:rsidP="0080514B">
      <w:pPr>
        <w:pStyle w:val="ListParagraph"/>
        <w:numPr>
          <w:ilvl w:val="0"/>
          <w:numId w:val="4"/>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Media  </w:t>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Pr>
          <w:rFonts w:ascii="Times New Roman" w:eastAsia="Yu Gothic UI Semilight" w:hAnsi="Times New Roman" w:cs="Times New Roman"/>
          <w:sz w:val="24"/>
          <w:szCs w:val="24"/>
        </w:rPr>
        <w:tab/>
      </w:r>
      <w:r w:rsidRPr="0080514B">
        <w:rPr>
          <w:rFonts w:ascii="Times New Roman" w:eastAsia="Yu Gothic UI Semilight" w:hAnsi="Times New Roman" w:cs="Times New Roman"/>
          <w:sz w:val="24"/>
          <w:szCs w:val="24"/>
        </w:rPr>
        <w:t>: Internet, powerpoint, dll</w:t>
      </w:r>
    </w:p>
    <w:p w14:paraId="4E914B54" w14:textId="77777777" w:rsidR="0080514B" w:rsidRPr="0080514B" w:rsidRDefault="0080514B" w:rsidP="0080514B">
      <w:pPr>
        <w:spacing w:after="0" w:line="360" w:lineRule="auto"/>
        <w:rPr>
          <w:rFonts w:ascii="Times New Roman" w:eastAsia="Yu Gothic UI Semilight" w:hAnsi="Times New Roman" w:cs="Times New Roman"/>
          <w:sz w:val="24"/>
          <w:szCs w:val="24"/>
        </w:rPr>
      </w:pPr>
    </w:p>
    <w:p w14:paraId="3703A697" w14:textId="77777777" w:rsidR="0080514B" w:rsidRPr="0080514B" w:rsidRDefault="0080514B" w:rsidP="0080514B">
      <w:pPr>
        <w:pStyle w:val="ListParagraph"/>
        <w:numPr>
          <w:ilvl w:val="0"/>
          <w:numId w:val="1"/>
        </w:numPr>
        <w:spacing w:after="0" w:line="360" w:lineRule="auto"/>
        <w:rPr>
          <w:rFonts w:ascii="Times New Roman" w:eastAsia="Yu Gothic UI Semilight" w:hAnsi="Times New Roman" w:cs="Times New Roman"/>
          <w:b/>
          <w:bCs/>
          <w:sz w:val="24"/>
          <w:szCs w:val="24"/>
        </w:rPr>
      </w:pPr>
      <w:r w:rsidRPr="0080514B">
        <w:rPr>
          <w:rFonts w:ascii="Times New Roman" w:eastAsia="Yu Gothic UI Semilight" w:hAnsi="Times New Roman" w:cs="Times New Roman"/>
          <w:b/>
          <w:bCs/>
          <w:sz w:val="24"/>
          <w:szCs w:val="24"/>
        </w:rPr>
        <w:t>EVALUASI</w:t>
      </w:r>
    </w:p>
    <w:p w14:paraId="221AB6DD" w14:textId="77777777" w:rsidR="0080514B" w:rsidRPr="0080514B" w:rsidRDefault="0080514B" w:rsidP="0080514B">
      <w:pPr>
        <w:spacing w:after="0" w:line="360" w:lineRule="auto"/>
        <w:ind w:firstLine="720"/>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Nilai Akhir  mahasiswa pada mata kuliah ini didasarkan atas aspek-aspek :</w:t>
      </w:r>
    </w:p>
    <w:p w14:paraId="75E6051D" w14:textId="77777777" w:rsidR="0080514B" w:rsidRPr="0080514B" w:rsidRDefault="0080514B" w:rsidP="0080514B">
      <w:pPr>
        <w:pStyle w:val="ListParagraph"/>
        <w:numPr>
          <w:ilvl w:val="0"/>
          <w:numId w:val="5"/>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kehadiran di kelas 10 %</w:t>
      </w:r>
    </w:p>
    <w:p w14:paraId="145F18A8" w14:textId="77777777" w:rsidR="0080514B" w:rsidRPr="0080514B" w:rsidRDefault="0080514B" w:rsidP="0080514B">
      <w:pPr>
        <w:pStyle w:val="ListParagraph"/>
        <w:numPr>
          <w:ilvl w:val="0"/>
          <w:numId w:val="5"/>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Tugas individual  20 %</w:t>
      </w:r>
    </w:p>
    <w:p w14:paraId="1F41A6E5" w14:textId="77777777" w:rsidR="0080514B" w:rsidRPr="0080514B" w:rsidRDefault="0080514B" w:rsidP="0080514B">
      <w:pPr>
        <w:pStyle w:val="ListParagraph"/>
        <w:numPr>
          <w:ilvl w:val="0"/>
          <w:numId w:val="5"/>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Ujian Tengah Semester 30 %</w:t>
      </w:r>
    </w:p>
    <w:p w14:paraId="34AC6C12" w14:textId="77777777" w:rsidR="0080514B" w:rsidRPr="0080514B" w:rsidRDefault="0080514B" w:rsidP="0080514B">
      <w:pPr>
        <w:pStyle w:val="ListParagraph"/>
        <w:numPr>
          <w:ilvl w:val="0"/>
          <w:numId w:val="5"/>
        </w:numPr>
        <w:spacing w:after="0" w:line="360" w:lineRule="auto"/>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Ujian Akhir Semester 40 % </w:t>
      </w:r>
    </w:p>
    <w:p w14:paraId="55BAAFF3" w14:textId="77777777" w:rsidR="0080514B" w:rsidRPr="0080514B" w:rsidRDefault="0080514B" w:rsidP="0080514B">
      <w:pPr>
        <w:spacing w:after="0" w:line="360" w:lineRule="auto"/>
        <w:rPr>
          <w:rFonts w:ascii="Times New Roman" w:eastAsia="Yu Gothic UI Semilight" w:hAnsi="Times New Roman" w:cs="Times New Roman"/>
          <w:sz w:val="24"/>
          <w:szCs w:val="24"/>
        </w:rPr>
      </w:pPr>
    </w:p>
    <w:p w14:paraId="75FCED11" w14:textId="77777777" w:rsidR="0080514B" w:rsidRPr="0080514B" w:rsidRDefault="0080514B" w:rsidP="0080514B">
      <w:pPr>
        <w:pStyle w:val="ListParagraph"/>
        <w:numPr>
          <w:ilvl w:val="0"/>
          <w:numId w:val="1"/>
        </w:numPr>
        <w:spacing w:after="0" w:line="360" w:lineRule="auto"/>
        <w:ind w:left="714" w:hanging="357"/>
        <w:rPr>
          <w:rFonts w:ascii="Times New Roman" w:eastAsia="Yu Gothic UI Semilight" w:hAnsi="Times New Roman" w:cs="Times New Roman"/>
          <w:b/>
          <w:bCs/>
          <w:sz w:val="24"/>
          <w:szCs w:val="24"/>
        </w:rPr>
      </w:pPr>
      <w:r w:rsidRPr="0080514B">
        <w:rPr>
          <w:rFonts w:ascii="Times New Roman" w:eastAsia="Yu Gothic UI Semilight" w:hAnsi="Times New Roman" w:cs="Times New Roman"/>
          <w:b/>
          <w:bCs/>
          <w:sz w:val="24"/>
          <w:szCs w:val="24"/>
        </w:rPr>
        <w:t xml:space="preserve">RINCIAN  MATERI PERKULIAHAN: </w:t>
      </w:r>
    </w:p>
    <w:p w14:paraId="031FA5AF"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Pengantar dan kontrak perkuliahan (Orientasi Perkuliahan): cakupan, target, metode, tugas dan evaluasi.</w:t>
      </w:r>
    </w:p>
    <w:p w14:paraId="7023CB77"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Pandangan Islam terhadap Manusia</w:t>
      </w:r>
    </w:p>
    <w:p w14:paraId="28418A79"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Al-Qur’an sumber utama dan pertama ajaran Islam</w:t>
      </w:r>
    </w:p>
    <w:p w14:paraId="756A0045"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Hadits sumber kedua ajaran Islam</w:t>
      </w:r>
    </w:p>
    <w:p w14:paraId="7E995FBB"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Ijtihad sumber pengembangan Hukum Islam</w:t>
      </w:r>
    </w:p>
    <w:p w14:paraId="5CFA951F"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Iman sebagai pondasi kekuatan agama</w:t>
      </w:r>
    </w:p>
    <w:p w14:paraId="1437C0C6"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Agama dan problematikanya</w:t>
      </w:r>
    </w:p>
    <w:p w14:paraId="39EB1EBB"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Tugas dan UTS</w:t>
      </w:r>
    </w:p>
    <w:p w14:paraId="0C06CB9F"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lastRenderedPageBreak/>
        <w:t>Membentuk keluarga yang Islami</w:t>
      </w:r>
    </w:p>
    <w:p w14:paraId="7BBE4483"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Makanan dan minuman dalam Islam</w:t>
      </w:r>
    </w:p>
    <w:p w14:paraId="4D5746CE"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Islam, gizi dan kesehatan Masyarakat</w:t>
      </w:r>
    </w:p>
    <w:p w14:paraId="2844385C"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Islam dan tuntunan ibadah </w:t>
      </w:r>
    </w:p>
    <w:p w14:paraId="5C32EDFF"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Keragaman dan kerukunan menurut Al-Qur’an</w:t>
      </w:r>
    </w:p>
    <w:p w14:paraId="28E141E7"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Dakwah Amar Ma’ruf Nahyi munkar</w:t>
      </w:r>
    </w:p>
    <w:p w14:paraId="64AA14D4"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Wisata ziarah menurut Al-Qur’an</w:t>
      </w:r>
    </w:p>
    <w:p w14:paraId="6BEE0804" w14:textId="77777777" w:rsidR="0080514B" w:rsidRPr="0080514B" w:rsidRDefault="0080514B" w:rsidP="0080514B">
      <w:pPr>
        <w:pStyle w:val="ListParagraph"/>
        <w:numPr>
          <w:ilvl w:val="0"/>
          <w:numId w:val="3"/>
        </w:numPr>
        <w:spacing w:after="0" w:line="360" w:lineRule="auto"/>
        <w:ind w:left="1134" w:hanging="425"/>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Tugas Dan UAS</w:t>
      </w:r>
    </w:p>
    <w:p w14:paraId="25B67D16" w14:textId="77777777" w:rsidR="0080514B" w:rsidRPr="0080514B" w:rsidRDefault="0080514B" w:rsidP="0080514B">
      <w:pPr>
        <w:spacing w:after="0" w:line="240" w:lineRule="auto"/>
        <w:rPr>
          <w:rFonts w:ascii="Times New Roman" w:eastAsia="Yu Gothic UI Semilight" w:hAnsi="Times New Roman" w:cs="Times New Roman"/>
          <w:sz w:val="24"/>
          <w:szCs w:val="24"/>
        </w:rPr>
      </w:pPr>
    </w:p>
    <w:p w14:paraId="64E983BD" w14:textId="7AF530A4" w:rsidR="0080514B" w:rsidRDefault="0080514B" w:rsidP="0080514B">
      <w:pPr>
        <w:pStyle w:val="ListParagraph"/>
        <w:numPr>
          <w:ilvl w:val="0"/>
          <w:numId w:val="1"/>
        </w:numPr>
        <w:spacing w:after="0" w:line="240" w:lineRule="auto"/>
        <w:rPr>
          <w:rFonts w:ascii="Times New Roman" w:eastAsia="Yu Gothic UI Semilight" w:hAnsi="Times New Roman" w:cs="Times New Roman"/>
          <w:b/>
          <w:bCs/>
          <w:sz w:val="24"/>
          <w:szCs w:val="24"/>
        </w:rPr>
      </w:pPr>
      <w:r w:rsidRPr="0080514B">
        <w:rPr>
          <w:rFonts w:ascii="Times New Roman" w:eastAsia="Yu Gothic UI Semilight" w:hAnsi="Times New Roman" w:cs="Times New Roman"/>
          <w:b/>
          <w:bCs/>
          <w:sz w:val="24"/>
          <w:szCs w:val="24"/>
        </w:rPr>
        <w:t>BUKU REFERENSI</w:t>
      </w:r>
    </w:p>
    <w:p w14:paraId="2B580762" w14:textId="77777777" w:rsidR="0080514B" w:rsidRPr="0080514B" w:rsidRDefault="0080514B" w:rsidP="0080514B">
      <w:pPr>
        <w:pStyle w:val="ListParagraph"/>
        <w:spacing w:after="0" w:line="240" w:lineRule="auto"/>
        <w:rPr>
          <w:rFonts w:ascii="Times New Roman" w:eastAsia="Yu Gothic UI Semilight" w:hAnsi="Times New Roman" w:cs="Times New Roman"/>
          <w:b/>
          <w:bCs/>
          <w:sz w:val="24"/>
          <w:szCs w:val="24"/>
        </w:rPr>
      </w:pPr>
    </w:p>
    <w:p w14:paraId="6D6FE630" w14:textId="77777777" w:rsidR="0080514B" w:rsidRPr="0080514B" w:rsidRDefault="0080514B" w:rsidP="0080514B">
      <w:pPr>
        <w:spacing w:after="100" w:afterAutospacing="1" w:line="240" w:lineRule="auto"/>
        <w:ind w:firstLine="720"/>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Dr. K.H. Ahsin Sakho Muhammad ( 2017), Oase Al-Qur’an Penejuk Kehidupan</w:t>
      </w:r>
    </w:p>
    <w:p w14:paraId="78DEBB4A" w14:textId="77777777" w:rsidR="0080514B" w:rsidRPr="0080514B" w:rsidRDefault="0080514B" w:rsidP="0080514B">
      <w:pPr>
        <w:spacing w:after="100" w:afterAutospacing="1" w:line="240" w:lineRule="auto"/>
        <w:ind w:left="720"/>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 xml:space="preserve">Harun Nasution (1985) , Islam ditinjau dari berbagai aspeknya, Jakarta : Penerbit Universitas Indonesia </w:t>
      </w:r>
    </w:p>
    <w:p w14:paraId="13C40FD4" w14:textId="77777777" w:rsidR="0080514B" w:rsidRPr="0080514B" w:rsidRDefault="0080514B" w:rsidP="0080514B">
      <w:pPr>
        <w:spacing w:after="100" w:afterAutospacing="1" w:line="240" w:lineRule="auto"/>
        <w:ind w:left="720"/>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M. Quraish Shihab (1994), membumikan Al-Qur’an: fungsi dan peran wahyu dalam kehidupan masyarakat,  Bandung : Mizan</w:t>
      </w:r>
    </w:p>
    <w:p w14:paraId="639FFAED" w14:textId="77777777" w:rsidR="0080514B" w:rsidRPr="0080514B" w:rsidRDefault="0080514B" w:rsidP="0080514B">
      <w:pPr>
        <w:spacing w:after="100" w:afterAutospacing="1" w:line="240" w:lineRule="auto"/>
        <w:ind w:firstLine="720"/>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Syahruddin El-Fikri (2014), Sejarah Ibadah, Jakarta: Republika</w:t>
      </w:r>
    </w:p>
    <w:p w14:paraId="0B6A37CF" w14:textId="77777777" w:rsidR="0080514B" w:rsidRPr="0080514B" w:rsidRDefault="0080514B" w:rsidP="0080514B">
      <w:pPr>
        <w:spacing w:after="100" w:afterAutospacing="1" w:line="240" w:lineRule="auto"/>
        <w:ind w:firstLine="720"/>
        <w:rPr>
          <w:rFonts w:ascii="Times New Roman" w:eastAsia="Yu Gothic UI Semilight" w:hAnsi="Times New Roman" w:cs="Times New Roman"/>
          <w:sz w:val="24"/>
          <w:szCs w:val="24"/>
        </w:rPr>
      </w:pPr>
      <w:r w:rsidRPr="0080514B">
        <w:rPr>
          <w:rFonts w:ascii="Times New Roman" w:eastAsia="Yu Gothic UI Semilight" w:hAnsi="Times New Roman" w:cs="Times New Roman"/>
          <w:sz w:val="24"/>
          <w:szCs w:val="24"/>
        </w:rPr>
        <w:t>Zakiah Daradjat (2016), Ilmu pendidikan Islam,Jakarta: Bumi Aksara</w:t>
      </w:r>
    </w:p>
    <w:p w14:paraId="04EBAE49" w14:textId="77777777" w:rsidR="0080514B" w:rsidRPr="0080514B" w:rsidRDefault="0080514B" w:rsidP="0080514B">
      <w:pPr>
        <w:spacing w:after="100" w:afterAutospacing="1" w:line="240" w:lineRule="auto"/>
        <w:rPr>
          <w:rFonts w:ascii="Times New Roman" w:hAnsi="Times New Roman" w:cs="Times New Roman"/>
        </w:rPr>
      </w:pPr>
    </w:p>
    <w:p w14:paraId="4990447B" w14:textId="77777777" w:rsidR="0080514B" w:rsidRDefault="0080514B" w:rsidP="0080514B">
      <w:pPr>
        <w:spacing w:after="100" w:afterAutospacing="1" w:line="240" w:lineRule="auto"/>
      </w:pPr>
    </w:p>
    <w:sectPr w:rsidR="00805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7216"/>
    <w:multiLevelType w:val="hybridMultilevel"/>
    <w:tmpl w:val="5C0CB9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C70834"/>
    <w:multiLevelType w:val="hybridMultilevel"/>
    <w:tmpl w:val="F1BA33C8"/>
    <w:lvl w:ilvl="0" w:tplc="C8B2045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91E1EBD"/>
    <w:multiLevelType w:val="hybridMultilevel"/>
    <w:tmpl w:val="5634773A"/>
    <w:lvl w:ilvl="0" w:tplc="B85AC3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6B32946"/>
    <w:multiLevelType w:val="hybridMultilevel"/>
    <w:tmpl w:val="1F9A98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C602C0"/>
    <w:multiLevelType w:val="hybridMultilevel"/>
    <w:tmpl w:val="D786EA8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5256D50"/>
    <w:multiLevelType w:val="hybridMultilevel"/>
    <w:tmpl w:val="E37A4C00"/>
    <w:lvl w:ilvl="0" w:tplc="3809000F">
      <w:start w:val="1"/>
      <w:numFmt w:val="decimal"/>
      <w:lvlText w:val="%1."/>
      <w:lvlJc w:val="left"/>
      <w:pPr>
        <w:ind w:left="1791" w:hanging="360"/>
      </w:pPr>
      <w:rPr>
        <w:rFonts w:hint="default"/>
      </w:rPr>
    </w:lvl>
    <w:lvl w:ilvl="1" w:tplc="38090019" w:tentative="1">
      <w:start w:val="1"/>
      <w:numFmt w:val="lowerLetter"/>
      <w:lvlText w:val="%2."/>
      <w:lvlJc w:val="left"/>
      <w:pPr>
        <w:ind w:left="2511" w:hanging="360"/>
      </w:pPr>
    </w:lvl>
    <w:lvl w:ilvl="2" w:tplc="3809001B" w:tentative="1">
      <w:start w:val="1"/>
      <w:numFmt w:val="lowerRoman"/>
      <w:lvlText w:val="%3."/>
      <w:lvlJc w:val="right"/>
      <w:pPr>
        <w:ind w:left="3231" w:hanging="180"/>
      </w:pPr>
    </w:lvl>
    <w:lvl w:ilvl="3" w:tplc="3809000F" w:tentative="1">
      <w:start w:val="1"/>
      <w:numFmt w:val="decimal"/>
      <w:lvlText w:val="%4."/>
      <w:lvlJc w:val="left"/>
      <w:pPr>
        <w:ind w:left="3951" w:hanging="360"/>
      </w:pPr>
    </w:lvl>
    <w:lvl w:ilvl="4" w:tplc="38090019" w:tentative="1">
      <w:start w:val="1"/>
      <w:numFmt w:val="lowerLetter"/>
      <w:lvlText w:val="%5."/>
      <w:lvlJc w:val="left"/>
      <w:pPr>
        <w:ind w:left="4671" w:hanging="360"/>
      </w:pPr>
    </w:lvl>
    <w:lvl w:ilvl="5" w:tplc="3809001B" w:tentative="1">
      <w:start w:val="1"/>
      <w:numFmt w:val="lowerRoman"/>
      <w:lvlText w:val="%6."/>
      <w:lvlJc w:val="right"/>
      <w:pPr>
        <w:ind w:left="5391" w:hanging="180"/>
      </w:pPr>
    </w:lvl>
    <w:lvl w:ilvl="6" w:tplc="3809000F" w:tentative="1">
      <w:start w:val="1"/>
      <w:numFmt w:val="decimal"/>
      <w:lvlText w:val="%7."/>
      <w:lvlJc w:val="left"/>
      <w:pPr>
        <w:ind w:left="6111" w:hanging="360"/>
      </w:pPr>
    </w:lvl>
    <w:lvl w:ilvl="7" w:tplc="38090019" w:tentative="1">
      <w:start w:val="1"/>
      <w:numFmt w:val="lowerLetter"/>
      <w:lvlText w:val="%8."/>
      <w:lvlJc w:val="left"/>
      <w:pPr>
        <w:ind w:left="6831" w:hanging="360"/>
      </w:pPr>
    </w:lvl>
    <w:lvl w:ilvl="8" w:tplc="3809001B" w:tentative="1">
      <w:start w:val="1"/>
      <w:numFmt w:val="lowerRoman"/>
      <w:lvlText w:val="%9."/>
      <w:lvlJc w:val="right"/>
      <w:pPr>
        <w:ind w:left="7551"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4B"/>
    <w:rsid w:val="008051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5EA4"/>
  <w15:chartTrackingRefBased/>
  <w15:docId w15:val="{4303D49C-33A8-4CDA-8016-7093B6CC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14B"/>
    <w:rPr>
      <w:color w:val="0563C1" w:themeColor="hyperlink"/>
      <w:u w:val="single"/>
    </w:rPr>
  </w:style>
  <w:style w:type="paragraph" w:styleId="ListParagraph">
    <w:name w:val="List Paragraph"/>
    <w:basedOn w:val="Normal"/>
    <w:uiPriority w:val="34"/>
    <w:qFormat/>
    <w:rsid w:val="00805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mi.najla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Tarmizi</dc:creator>
  <cp:keywords/>
  <dc:description/>
  <cp:lastModifiedBy>Tarmizi</cp:lastModifiedBy>
  <cp:revision>1</cp:revision>
  <dcterms:created xsi:type="dcterms:W3CDTF">2020-08-11T14:13:00Z</dcterms:created>
  <dcterms:modified xsi:type="dcterms:W3CDTF">2020-08-11T14:20:00Z</dcterms:modified>
</cp:coreProperties>
</file>