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76"/>
        <w:jc w:val="center"/>
        <w:rPr>
          <w:rFonts w:ascii="Inter" w:hAnsi="Inter" w:eastAsia="Inter" w:cs="Inter"/>
          <w:b/>
          <w:sz w:val="50"/>
          <w:szCs w:val="50"/>
        </w:rPr>
      </w:pPr>
      <w:bookmarkStart w:id="0" w:name="_gjdgxs"/>
      <w:bookmarkEnd w:id="0"/>
      <w:r>
        <w:rPr>
          <w:rFonts w:eastAsia="Inter" w:cs="Inter" w:ascii="Inter" w:hAnsi="Inter"/>
          <w:b/>
          <w:sz w:val="50"/>
          <w:szCs w:val="50"/>
        </w:rPr>
        <w:t>Note méthodologique : preuve de concept</w:t>
      </w:r>
    </w:p>
    <w:p>
      <w:pPr>
        <w:pStyle w:val="Heading2"/>
        <w:spacing w:lineRule="auto" w:line="276"/>
        <w:rPr>
          <w:rFonts w:ascii="Inter" w:hAnsi="Inter" w:eastAsia="Inter" w:cs="Inter"/>
          <w:b/>
        </w:rPr>
      </w:pPr>
      <w:bookmarkStart w:id="1" w:name="_30j0zll"/>
      <w:bookmarkEnd w:id="1"/>
      <w:r>
        <w:rPr>
          <w:rFonts w:eastAsia="Inter" w:cs="Inter" w:ascii="Inter" w:hAnsi="Inter"/>
          <w:b/>
        </w:rPr>
        <w:t>Dataset retenu</w:t>
      </w:r>
    </w:p>
    <w:p>
      <w:pPr>
        <w:pStyle w:val="Normal1"/>
        <w:spacing w:lineRule="auto" w:line="276"/>
        <w:rPr>
          <w:rFonts w:ascii="Inter" w:hAnsi="Inter" w:eastAsia="Inter" w:cs="Inter"/>
          <w:i/>
          <w:i/>
          <w:color w:val="B7B7B7"/>
        </w:rPr>
      </w:pPr>
      <w:r>
        <w:rPr>
          <w:rFonts w:eastAsia="Inter" w:cs="Inter" w:ascii="Inter" w:hAnsi="Inter"/>
          <w:i/>
          <w:color w:val="B7B7B7"/>
        </w:rPr>
        <w:t>Présentez le dataset en 1 page maximum.</w:t>
      </w:r>
    </w:p>
    <w:p>
      <w:pPr>
        <w:pStyle w:val="Normal1"/>
        <w:spacing w:lineRule="auto" w:line="276"/>
        <w:rPr>
          <w:rFonts w:ascii="Inter" w:hAnsi="Inter" w:eastAsia="Inter" w:cs="Inter"/>
          <w:i/>
          <w:i/>
          <w:color w:val="B7B7B7"/>
        </w:rPr>
      </w:pPr>
      <w:r>
        <w:rPr>
          <w:rFonts w:eastAsia="Inter" w:cs="Inter" w:ascii="Inter" w:hAnsi="Inter"/>
          <w:i/>
          <w:color w:val="B7B7B7"/>
        </w:rPr>
        <w:t xml:space="preserve">Encore ? </w:t>
      </w:r>
    </w:p>
    <w:p>
      <w:pPr>
        <w:pStyle w:val="Heading2"/>
        <w:keepNext w:val="true"/>
        <w:keepLines/>
        <w:pageBreakBefore w:val="false"/>
        <w:widowControl/>
        <w:pBdr/>
        <w:shd w:val="clear" w:fill="auto"/>
        <w:spacing w:lineRule="auto" w:line="276" w:before="360" w:after="120"/>
        <w:ind w:hanging="0" w:left="0" w:right="0"/>
        <w:jc w:val="left"/>
        <w:rPr>
          <w:rFonts w:ascii="Inter" w:hAnsi="Inter" w:eastAsia="Inter" w:cs="Inter"/>
          <w:b/>
          <w:sz w:val="32"/>
          <w:szCs w:val="32"/>
        </w:rPr>
      </w:pPr>
      <w:bookmarkStart w:id="2" w:name="_xthmitrbh1eb"/>
      <w:bookmarkEnd w:id="2"/>
      <w:r>
        <w:rPr>
          <w:rFonts w:eastAsia="Inter" w:cs="Inter" w:ascii="Inter" w:hAnsi="Inter"/>
          <w:b/>
          <w:sz w:val="32"/>
          <w:szCs w:val="32"/>
        </w:rPr>
        <w:t xml:space="preserve">Les concepts de </w:t>
      </w:r>
      <w:r>
        <w:rPr>
          <w:rFonts w:eastAsia="Inter" w:cs="Inter" w:ascii="Inter" w:hAnsi="Inter"/>
          <w:b/>
        </w:rPr>
        <w:t>l’algorithme</w:t>
      </w:r>
      <w:r>
        <w:rPr>
          <w:rFonts w:eastAsia="Inter" w:cs="Inter" w:ascii="Inter" w:hAnsi="Inter"/>
          <w:b/>
          <w:sz w:val="32"/>
          <w:szCs w:val="32"/>
        </w:rPr>
        <w:t xml:space="preserve"> récent </w:t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i/>
          <w:i/>
          <w:color w:val="B7B7B7"/>
        </w:rPr>
      </w:pPr>
      <w:r>
        <w:rPr>
          <w:rFonts w:eastAsia="Inter" w:cs="Inter" w:ascii="Inter" w:hAnsi="Inter"/>
          <w:i/>
          <w:color w:val="B7B7B7"/>
        </w:rPr>
        <w:t>Présentez, en 2 pages maximum, les principes de fonctionnement du nouvel algorithme.</w:t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color w:val="271A38"/>
          <w:sz w:val="24"/>
          <w:szCs w:val="24"/>
          <w:highlight w:val="white"/>
        </w:rPr>
      </w:pPr>
      <w:r>
        <w:rPr>
          <w:rFonts w:eastAsia="Inter" w:cs="Inter" w:ascii="Inter" w:hAnsi="Inter"/>
          <w:color w:val="271A38"/>
          <w:sz w:val="24"/>
          <w:szCs w:val="24"/>
          <w:highlight w:val="white"/>
        </w:rPr>
        <w:t>Transformer</w:t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color w:val="271A38"/>
          <w:sz w:val="24"/>
          <w:szCs w:val="24"/>
          <w:highlight w:val="white"/>
        </w:rPr>
      </w:pPr>
      <w:r>
        <w:rPr>
          <w:rFonts w:eastAsia="Inter" w:cs="Inter" w:ascii="Inter" w:hAnsi="Inter"/>
          <w:color w:val="271A38"/>
          <w:sz w:val="24"/>
          <w:szCs w:val="24"/>
          <w:highlight w:val="white"/>
        </w:rPr>
        <w:t>bloc encoder : stacking inverse + vertical, auto-attention</w:t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color w:val="271A38"/>
          <w:sz w:val="24"/>
          <w:szCs w:val="24"/>
          <w:highlight w:val="white"/>
        </w:rPr>
      </w:pPr>
      <w:r>
        <w:rPr>
          <w:rFonts w:eastAsia="Inter" w:cs="Inter" w:ascii="Inter" w:hAnsi="Inter"/>
          <w:color w:val="271A38"/>
          <w:sz w:val="24"/>
          <w:szCs w:val="24"/>
          <w:highlight w:val="white"/>
        </w:rPr>
        <w:t>bloc decoder : « super » fully connected</w:t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color w:val="271A38"/>
          <w:sz w:val="24"/>
          <w:szCs w:val="24"/>
          <w:highlight w:val="white"/>
        </w:rPr>
      </w:pPr>
      <w:r>
        <w:rPr>
          <w:rFonts w:eastAsia="Inter" w:cs="Inter" w:ascii="Inter" w:hAnsi="Inter"/>
          <w:color w:val="271A38"/>
          <w:sz w:val="24"/>
          <w:szCs w:val="24"/>
          <w:highlight w:val="white"/>
        </w:rPr>
        <w:t>3blue1brown ?</w:t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b/>
          <w:sz w:val="32"/>
          <w:szCs w:val="32"/>
        </w:rPr>
      </w:pPr>
      <w:r>
        <w:rPr>
          <w:rFonts w:eastAsia="Inter" w:cs="Inter" w:ascii="Inter" w:hAnsi="Inter"/>
          <w:b/>
          <w:sz w:val="32"/>
          <w:szCs w:val="32"/>
        </w:rPr>
        <w:t>La modélisation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</w:rPr>
      </w:pPr>
      <w:r>
        <w:rPr>
          <w:rFonts w:eastAsia="Inter" w:cs="Inter" w:ascii="Inter" w:hAnsi="Inter"/>
          <w:i/>
          <w:color w:val="B7B7B7"/>
        </w:rPr>
        <w:t>Présentez la méthodologie de modélisation, ???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</w:rPr>
      </w:pPr>
      <w:r>
        <w:rPr>
          <w:rFonts w:eastAsia="Inter" w:cs="Inter" w:ascii="Inter" w:hAnsi="Inter"/>
          <w:i/>
          <w:color w:val="B7B7B7"/>
        </w:rPr>
        <w:t xml:space="preserve">la métrique d'évaluation retenue     </w:t>
      </w:r>
      <w:r>
        <w:rPr>
          <w:rFonts w:eastAsia="Inter" w:cs="Inter" w:ascii="Inter" w:hAnsi="Inter"/>
          <w:i/>
          <w:color w:val="B7B7B7"/>
        </w:rPr>
        <w:t>encore ?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</w:rPr>
      </w:pPr>
      <w:r>
        <w:rPr>
          <w:rFonts w:eastAsia="Inter" w:cs="Inter" w:ascii="Inter" w:hAnsi="Inter"/>
          <w:i/>
          <w:color w:val="B7B7B7"/>
        </w:rPr>
        <w:t xml:space="preserve">et sa démarche d'optimisation,   </w:t>
      </w:r>
      <w:r>
        <w:rPr>
          <w:rFonts w:eastAsia="Inter" w:cs="Inter" w:ascii="Inter" w:hAnsi="Inter"/>
          <w:i/>
          <w:color w:val="B7B7B7"/>
        </w:rPr>
        <w:t>quelle optimisation ??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</w:rPr>
      </w:pPr>
      <w:r>
        <w:rPr>
          <w:rFonts w:eastAsia="Inter" w:cs="Inter" w:ascii="Inter" w:hAnsi="Inter"/>
          <w:i/>
          <w:color w:val="B7B7B7"/>
        </w:rPr>
        <w:t>en 2 pages maximum.</w:t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b/>
          <w:sz w:val="32"/>
          <w:szCs w:val="32"/>
        </w:rPr>
      </w:pPr>
      <w:r>
        <w:rPr>
          <w:rFonts w:eastAsia="Inter" w:cs="Inter" w:ascii="Inter" w:hAnsi="Inter"/>
          <w:b/>
          <w:sz w:val="32"/>
          <w:szCs w:val="32"/>
        </w:rPr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b/>
          <w:sz w:val="32"/>
          <w:szCs w:val="32"/>
        </w:rPr>
      </w:pPr>
      <w:r>
        <w:rPr>
          <w:rFonts w:eastAsia="Inter" w:cs="Inter" w:ascii="Inter" w:hAnsi="Inter"/>
          <w:b/>
          <w:sz w:val="32"/>
          <w:szCs w:val="32"/>
        </w:rPr>
        <w:t>Une synthèse des résultats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240" w:after="240"/>
        <w:ind w:hanging="0" w:left="0" w:right="0"/>
        <w:jc w:val="left"/>
        <w:rPr>
          <w:rFonts w:ascii="Inter" w:hAnsi="Inter" w:eastAsia="Inter" w:cs="Inter"/>
          <w:i/>
          <w:i/>
          <w:color w:val="B7B7B7"/>
        </w:rPr>
      </w:pPr>
      <w:r>
        <w:rPr>
          <w:rFonts w:eastAsia="Inter" w:cs="Inter" w:ascii="Inter" w:hAnsi="Inter"/>
          <w:i/>
          <w:color w:val="B7B7B7"/>
        </w:rPr>
        <w:t>Présentez une synthèse des résultats comparés entre la technique récente et les techniques utilisées précédemment et une conclusion, en 2 pages maximum.</w:t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b/>
          <w:sz w:val="32"/>
          <w:szCs w:val="32"/>
        </w:rPr>
      </w:pPr>
      <w:r>
        <w:rPr>
          <w:rFonts w:eastAsia="Inter" w:cs="Inter" w:ascii="Inter" w:hAnsi="Inter"/>
          <w:b/>
          <w:sz w:val="32"/>
          <w:szCs w:val="32"/>
        </w:rPr>
        <w:t>O</w:t>
      </w:r>
      <w:r>
        <w:rPr>
          <w:rFonts w:eastAsia="Inter" w:cs="Inter" w:ascii="Inter" w:hAnsi="Inter"/>
          <w:b/>
          <w:sz w:val="32"/>
          <w:szCs w:val="32"/>
        </w:rPr>
        <w:t>K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240" w:after="240"/>
        <w:ind w:hanging="0" w:left="0" w:right="0"/>
        <w:jc w:val="left"/>
        <w:rPr>
          <w:rFonts w:ascii="Inter" w:hAnsi="Inter" w:eastAsia="Inter" w:cs="Inter"/>
          <w:b/>
          <w:sz w:val="32"/>
          <w:szCs w:val="32"/>
        </w:rPr>
      </w:pPr>
      <w:r>
        <w:rPr>
          <w:rFonts w:eastAsia="Inter" w:cs="Inter" w:ascii="Inter" w:hAnsi="Inter"/>
          <w:b/>
          <w:sz w:val="32"/>
          <w:szCs w:val="32"/>
        </w:rPr>
        <w:t xml:space="preserve">L’analyse de la feature importance globale et locale du nouveau modèle 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</w:rPr>
      </w:pPr>
      <w:r>
        <w:rPr>
          <w:rFonts w:eastAsia="Inter" w:cs="Inter" w:ascii="Inter" w:hAnsi="Inter"/>
          <w:i/>
          <w:color w:val="B7B7B7"/>
        </w:rPr>
        <w:t xml:space="preserve">Présentez l’analyse de la feature importance globale et locale du nouveau modèle, en 2 pages maximum.    </w:t>
      </w:r>
      <w:r>
        <w:rPr>
          <w:rFonts w:eastAsia="Inter" w:cs="Inter" w:ascii="Inter" w:hAnsi="Inter"/>
          <w:i/>
          <w:color w:val="B7B7B7"/>
        </w:rPr>
        <w:t>Cf projet… 3 ??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</w:rPr>
      </w:pPr>
      <w:r>
        <w:rPr>
          <w:rFonts w:eastAsia="Inter" w:cs="Inter" w:ascii="Inter" w:hAnsi="Inter"/>
          <w:i/>
          <w:color w:val="B7B7B7"/>
        </w:rPr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color w:val="271A38"/>
          <w:sz w:val="24"/>
          <w:szCs w:val="24"/>
          <w:highlight w:val="white"/>
        </w:rPr>
      </w:pPr>
      <w:r>
        <w:rPr>
          <w:rFonts w:eastAsia="Inter" w:cs="Inter" w:ascii="Inter" w:hAnsi="Inter"/>
          <w:b/>
          <w:sz w:val="32"/>
          <w:szCs w:val="32"/>
        </w:rPr>
        <w:t>Les limites et les améliorations possibles</w:t>
      </w:r>
    </w:p>
    <w:p>
      <w:pPr>
        <w:pStyle w:val="Normal1"/>
        <w:spacing w:lineRule="auto" w:line="276"/>
        <w:rPr>
          <w:rFonts w:ascii="Inter" w:hAnsi="Inter" w:eastAsia="Inter" w:cs="Inter"/>
          <w:color w:val="271A38"/>
          <w:sz w:val="24"/>
          <w:szCs w:val="24"/>
          <w:highlight w:val="white"/>
        </w:rPr>
      </w:pPr>
      <w:r>
        <w:rPr>
          <w:rFonts w:eastAsia="Inter" w:cs="Inter" w:ascii="Inter" w:hAnsi="Inter"/>
          <w:i/>
          <w:color w:val="B7B7B7"/>
        </w:rPr>
        <w:t>Présentez les limites et les améliorations envisageables pour gagner en performance et en i</w:t>
      </w:r>
      <w:r>
        <w:rPr>
          <w:rFonts w:eastAsia="Inter" w:cs="Inter" w:ascii="Inter" w:hAnsi="Inter"/>
          <w:i/>
          <w:color w:val="B7B7B7"/>
          <w:shd w:fill="FFFF00" w:val="clear"/>
        </w:rPr>
        <w:t>nterprétabilité de l'approche de modélisation</w:t>
      </w:r>
      <w:r>
        <w:rPr>
          <w:rFonts w:eastAsia="Inter" w:cs="Inter" w:ascii="Inter" w:hAnsi="Inter"/>
          <w:i/>
          <w:color w:val="B7B7B7"/>
        </w:rPr>
        <w:t>, ???</w:t>
      </w:r>
    </w:p>
    <w:p>
      <w:pPr>
        <w:pStyle w:val="Normal1"/>
        <w:spacing w:lineRule="auto" w:line="276"/>
        <w:rPr>
          <w:rFonts w:ascii="Inter" w:hAnsi="Inter" w:eastAsia="Inter" w:cs="Inter"/>
          <w:color w:val="271A38"/>
          <w:sz w:val="24"/>
          <w:szCs w:val="24"/>
          <w:highlight w:val="white"/>
        </w:rPr>
      </w:pPr>
      <w:r>
        <w:rPr/>
      </w:r>
    </w:p>
    <w:p>
      <w:pPr>
        <w:pStyle w:val="Normal1"/>
        <w:spacing w:lineRule="auto" w:line="276"/>
        <w:rPr>
          <w:rFonts w:ascii="Inter" w:hAnsi="Inter" w:eastAsia="Inter" w:cs="Inter"/>
          <w:color w:val="271A38"/>
          <w:sz w:val="24"/>
          <w:szCs w:val="24"/>
          <w:highlight w:val="white"/>
        </w:rPr>
      </w:pPr>
      <w:r>
        <w:rPr>
          <w:rFonts w:eastAsia="Inter" w:cs="Inter" w:ascii="Inter" w:hAnsi="Inter"/>
          <w:i/>
          <w:color w:val="B7B7B7"/>
        </w:rPr>
        <w:t>en 1 page maximum.</w:t>
      </w:r>
    </w:p>
    <w:p>
      <w:pPr>
        <w:pStyle w:val="Normal1"/>
        <w:spacing w:lineRule="auto" w:line="276"/>
        <w:rPr>
          <w:rFonts w:ascii="Inter" w:hAnsi="Inter" w:eastAsia="Inter" w:cs="Inter"/>
          <w:color w:val="271A38"/>
          <w:sz w:val="24"/>
          <w:szCs w:val="24"/>
          <w:highlight w:val="white"/>
        </w:rPr>
      </w:pPr>
      <w:r>
        <w:rPr/>
      </w:r>
    </w:p>
    <w:p>
      <w:pPr>
        <w:pStyle w:val="Normal1"/>
        <w:spacing w:lineRule="auto" w:line="276"/>
        <w:rPr>
          <w:rFonts w:ascii="Inter" w:hAnsi="Inter" w:eastAsia="Inter" w:cs="Inter"/>
          <w:color w:val="271A38"/>
          <w:sz w:val="24"/>
          <w:szCs w:val="24"/>
          <w:highlight w:val="white"/>
        </w:rPr>
      </w:pPr>
      <w:r>
        <w:rPr>
          <w:rFonts w:eastAsia="Inter" w:cs="Inter" w:ascii="Inter" w:hAnsi="Inter"/>
          <w:i/>
          <w:color w:val="271A38"/>
          <w:sz w:val="24"/>
          <w:szCs w:val="24"/>
          <w:highlight w:val="white"/>
        </w:rPr>
        <w:t>Limites : tps → api ou + petit modele</w:t>
      </w:r>
    </w:p>
    <w:p>
      <w:pPr>
        <w:pStyle w:val="Normal1"/>
        <w:spacing w:lineRule="auto" w:line="276"/>
        <w:rPr>
          <w:rFonts w:ascii="Inter" w:hAnsi="Inter" w:eastAsia="Inter" w:cs="Inter"/>
          <w:color w:val="271A38"/>
          <w:sz w:val="24"/>
          <w:szCs w:val="24"/>
          <w:highlight w:val="white"/>
        </w:rPr>
      </w:pPr>
      <w:r>
        <w:rPr>
          <w:rFonts w:eastAsia="Inter" w:cs="Inter" w:ascii="Inter" w:hAnsi="Inter"/>
          <w:i/>
          <w:color w:val="271A38"/>
          <w:sz w:val="24"/>
          <w:szCs w:val="24"/>
          <w:highlight w:val="white"/>
        </w:rPr>
        <w:t>ressources : api</w:t>
      </w:r>
    </w:p>
    <w:p>
      <w:pPr>
        <w:pStyle w:val="Normal1"/>
        <w:spacing w:lineRule="auto" w:line="276"/>
        <w:rPr>
          <w:rFonts w:ascii="Inter" w:hAnsi="Inter" w:eastAsia="Inter" w:cs="Inter"/>
          <w:color w:val="271A38"/>
          <w:sz w:val="24"/>
          <w:szCs w:val="24"/>
          <w:highlight w:val="white"/>
        </w:rPr>
      </w:pPr>
      <w:r>
        <w:rPr/>
      </w:r>
    </w:p>
    <w:p>
      <w:pPr>
        <w:pStyle w:val="Normal1"/>
        <w:spacing w:lineRule="auto" w:line="276"/>
        <w:rPr>
          <w:rFonts w:ascii="Inter" w:hAnsi="Inter" w:eastAsia="Inter" w:cs="Inter"/>
          <w:color w:val="271A38"/>
          <w:sz w:val="24"/>
          <w:szCs w:val="24"/>
          <w:highlight w:val="white"/>
        </w:rPr>
      </w:pPr>
      <w:r>
        <w:rPr>
          <w:rFonts w:eastAsia="Inter" w:cs="Inter" w:ascii="Inter" w:hAnsi="Inter"/>
          <w:i/>
          <w:color w:val="271A38"/>
          <w:sz w:val="24"/>
          <w:szCs w:val="24"/>
          <w:highlight w:val="white"/>
        </w:rPr>
        <w:t>performance : l’idée sur laquelle je partirais serait d’intégrer l’extraction de feature directement au modèle, plutot que d’utiliser le mel encoding.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hd w:val="clear" w:fill="FFFFFF"/>
      <w:ind w:right="24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hd w:val="clear" w:fill="FFFFFF"/>
      <w:ind w:right="24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En-tteetpieddepag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LibreOffice/24.2.2.2$Linux_X86_64 LibreOffice_project/420$Build-2</Application>
  <AppVersion>15.0000</AppVersion>
  <Pages>2</Pages>
  <Words>198</Words>
  <Characters>1114</Characters>
  <CharactersWithSpaces>1298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2024-04-14T12:14:54Z</dcterms:modified>
  <cp:revision>6</cp:revision>
  <dc:subject/>
  <dc:title/>
</cp:coreProperties>
</file>