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E58A" w14:textId="1183E763" w:rsidR="001C4FD7" w:rsidRPr="001C4FD7" w:rsidRDefault="001C4FD7" w:rsidP="001C4FD7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1C4FD7">
        <w:rPr>
          <w:i w:val="0"/>
          <w:iCs w:val="0"/>
          <w:color w:val="auto"/>
          <w:sz w:val="22"/>
          <w:szCs w:val="22"/>
        </w:rPr>
        <w:t xml:space="preserve">Table </w:t>
      </w:r>
      <w:r w:rsidRPr="001C4FD7">
        <w:rPr>
          <w:i w:val="0"/>
          <w:iCs w:val="0"/>
          <w:color w:val="auto"/>
          <w:sz w:val="22"/>
          <w:szCs w:val="22"/>
        </w:rPr>
        <w:fldChar w:fldCharType="begin"/>
      </w:r>
      <w:r w:rsidRPr="001C4FD7">
        <w:rPr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1C4FD7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1</w:t>
      </w:r>
      <w:r w:rsidRPr="001C4FD7">
        <w:rPr>
          <w:i w:val="0"/>
          <w:iCs w:val="0"/>
          <w:color w:val="auto"/>
          <w:sz w:val="22"/>
          <w:szCs w:val="22"/>
        </w:rPr>
        <w:fldChar w:fldCharType="end"/>
      </w:r>
      <w:r w:rsidRPr="001C4FD7">
        <w:rPr>
          <w:rFonts w:hint="cs"/>
          <w:i w:val="0"/>
          <w:iCs w:val="0"/>
          <w:color w:val="auto"/>
          <w:sz w:val="22"/>
          <w:szCs w:val="22"/>
          <w:rtl/>
        </w:rPr>
        <w:t xml:space="preserve"> </w:t>
      </w:r>
      <w:r w:rsidRPr="001C4FD7">
        <w:rPr>
          <w:i w:val="0"/>
          <w:iCs w:val="0"/>
          <w:color w:val="auto"/>
          <w:sz w:val="22"/>
          <w:szCs w:val="22"/>
        </w:rPr>
        <w:t xml:space="preserve">Tobit regression </w:t>
      </w:r>
    </w:p>
    <w:tbl>
      <w:tblPr>
        <w:tblW w:w="11663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8078"/>
        <w:gridCol w:w="1195"/>
        <w:gridCol w:w="1195"/>
        <w:gridCol w:w="1195"/>
      </w:tblGrid>
      <w:tr w:rsidR="001C4FD7" w14:paraId="5C74B854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850AB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0" w:name="_Hlk172129036"/>
          </w:p>
        </w:tc>
        <w:tc>
          <w:tcPr>
            <w:tcW w:w="119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F7EB4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(1)</w:t>
            </w:r>
          </w:p>
        </w:tc>
        <w:tc>
          <w:tcPr>
            <w:tcW w:w="119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A383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(3)</w:t>
            </w:r>
          </w:p>
        </w:tc>
        <w:tc>
          <w:tcPr>
            <w:tcW w:w="119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1AA69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(5)</w:t>
            </w:r>
          </w:p>
        </w:tc>
      </w:tr>
      <w:tr w:rsidR="001C4FD7" w14:paraId="0CBD74E3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D05C7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76FA1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Model 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64660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Model 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AAB3B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Model 3</w:t>
            </w:r>
          </w:p>
        </w:tc>
      </w:tr>
      <w:tr w:rsidR="001C4FD7" w14:paraId="5ACAFD08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5B39D02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F4498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B5558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09FBAB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C4FD7" w14:paraId="4F8040D1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385A141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Logarithm of Income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2C19DA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1.811***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8CB089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1.837***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014229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2.086***</w:t>
            </w:r>
          </w:p>
        </w:tc>
      </w:tr>
      <w:tr w:rsidR="001C4FD7" w14:paraId="3F8F6687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064367DF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2F4969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(0.140)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C425B7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(0.151)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8BB2BE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(0.161)</w:t>
            </w:r>
          </w:p>
        </w:tc>
      </w:tr>
      <w:tr w:rsidR="001C4FD7" w14:paraId="77FA75CE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7B5D126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Logarithm of Total Insurance Expenditures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C97A63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0.150***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D0CA8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0.148***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4F64D2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0.106***</w:t>
            </w:r>
          </w:p>
        </w:tc>
      </w:tr>
      <w:tr w:rsidR="001C4FD7" w14:paraId="77C02E48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5E86593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3199D1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8ABB2A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(0.0178)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F2695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(0.0176)</w:t>
            </w:r>
          </w:p>
        </w:tc>
      </w:tr>
      <w:tr w:rsidR="001C4FD7" w14:paraId="44D9CA80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22BC6DC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Cigar = 1, have some expenditures on Cigarettes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1CC3B3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1.484***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3098C1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1.466***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50550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1.089***</w:t>
            </w:r>
          </w:p>
        </w:tc>
      </w:tr>
      <w:tr w:rsidR="001C4FD7" w14:paraId="11EB21AB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723A77C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10E62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B5950B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C793B7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(0.239)</w:t>
            </w:r>
          </w:p>
        </w:tc>
      </w:tr>
      <w:tr w:rsidR="001C4FD7" w14:paraId="33848F2E" w14:textId="77777777" w:rsidTr="00883223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0477640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at least a Household member above 65 = 1, At least one is above 65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444DC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2.078***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67EBB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2.153***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3C97B1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2.140***</w:t>
            </w:r>
          </w:p>
        </w:tc>
      </w:tr>
      <w:tr w:rsidR="001C4FD7" w14:paraId="75EE6683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7F759F6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E719F3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7F4F40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(0.240)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430A4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(0.228)</w:t>
            </w:r>
          </w:p>
        </w:tc>
      </w:tr>
      <w:tr w:rsidR="001C4FD7" w14:paraId="160F3338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55DFA12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Head Education Level = 3, Third School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F3749A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-0.514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710C99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-0.509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122B2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-1.002</w:t>
            </w:r>
          </w:p>
        </w:tc>
      </w:tr>
      <w:tr w:rsidR="001C4FD7" w14:paraId="2B6D7267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602CA4F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1655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(1.197)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55A34C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(1.196)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0A8165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(1.250)</w:t>
            </w:r>
          </w:p>
        </w:tc>
      </w:tr>
      <w:tr w:rsidR="001C4FD7" w14:paraId="51221033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20CAA3C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Head Education Level = 4, Diploma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8F8B76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-0.366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8A1665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-0.363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DF71E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-0.574**</w:t>
            </w:r>
          </w:p>
        </w:tc>
      </w:tr>
      <w:tr w:rsidR="001C4FD7" w14:paraId="58A6E3BE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22D4477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4C6E0B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(0.253)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A7E50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(0.253)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00A5D3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(0.246)</w:t>
            </w:r>
          </w:p>
        </w:tc>
      </w:tr>
      <w:tr w:rsidR="001C4FD7" w14:paraId="32862F82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157BC51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Head Education Level = 5, Bachelor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43FD3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1.145*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56BB6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1.144*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15FC7F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0.279</w:t>
            </w:r>
          </w:p>
        </w:tc>
      </w:tr>
      <w:tr w:rsidR="001C4FD7" w14:paraId="7BB6FF28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60D9689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8E44F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(0.643)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F7B47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(0.643)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CD2BD5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(0.625)</w:t>
            </w:r>
          </w:p>
        </w:tc>
      </w:tr>
      <w:tr w:rsidR="001C4FD7" w14:paraId="5ADA2482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36679D1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Head Education Level = 6, Master and PHD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002431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-1.155***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1D3902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-1.098***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4D419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-1.041***</w:t>
            </w:r>
          </w:p>
        </w:tc>
      </w:tr>
      <w:tr w:rsidR="001C4FD7" w14:paraId="4BF82DAA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7DB7633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F664CE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(0.304)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2A254C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(0.307)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89A213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(0.297)</w:t>
            </w:r>
          </w:p>
        </w:tc>
      </w:tr>
      <w:tr w:rsidR="001C4FD7" w14:paraId="2BE7DBCA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0AFCBD1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Household Size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EE9EC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94F05F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0.0607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7A40F3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0.0887</w:t>
            </w:r>
          </w:p>
        </w:tc>
      </w:tr>
      <w:tr w:rsidR="001C4FD7" w14:paraId="3F7695DD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78E79A1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80E552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8E6281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(0.0700)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09DC40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(0.0718)</w:t>
            </w:r>
          </w:p>
        </w:tc>
      </w:tr>
      <w:tr w:rsidR="001C4FD7" w14:paraId="3498FE92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43601E2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urban = 1, Urban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971551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BDA69E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-0.287*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51D001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-0.296*</w:t>
            </w:r>
          </w:p>
        </w:tc>
      </w:tr>
      <w:tr w:rsidR="001C4FD7" w14:paraId="0FA7DE1D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6C6AF1D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CBC36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D14369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B7EEF1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(0.159)</w:t>
            </w:r>
          </w:p>
        </w:tc>
      </w:tr>
      <w:tr w:rsidR="001C4FD7" w14:paraId="15CA7BE8" w14:textId="77777777" w:rsidTr="00883223">
        <w:tblPrEx>
          <w:tblCellMar>
            <w:top w:w="0" w:type="dxa"/>
            <w:bottom w:w="0" w:type="dxa"/>
          </w:tblCellMar>
        </w:tblPrEx>
        <w:trPr>
          <w:trHeight w:val="253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3600C95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737E68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942C3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D717CB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C4FD7" w14:paraId="598D6FFE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14003DB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Constant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84B4A9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-32.67***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78C7B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-33.22***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936B6F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-35.19***</w:t>
            </w:r>
          </w:p>
        </w:tc>
      </w:tr>
      <w:tr w:rsidR="001C4FD7" w14:paraId="53C4DAE1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220E47F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8EC207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(2.784)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5A5EBC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(2.940)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953829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(3.161)</w:t>
            </w:r>
          </w:p>
        </w:tc>
      </w:tr>
      <w:tr w:rsidR="001C4FD7" w14:paraId="7DD934C4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420DBA4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3B0667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15815A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B42D45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1C4FD7" w14:paraId="50C8D090" w14:textId="77777777" w:rsidTr="00883223">
        <w:tblPrEx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nil"/>
              <w:right w:val="nil"/>
            </w:tcBorders>
          </w:tcPr>
          <w:p w14:paraId="10CA4CB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Observations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BED2E7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36,998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51D6BD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36,998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4BF0FA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36,998</w:t>
            </w:r>
          </w:p>
        </w:tc>
      </w:tr>
      <w:tr w:rsidR="001C4FD7" w14:paraId="0B35CF14" w14:textId="77777777" w:rsidTr="00883223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trHeight w:val="267"/>
          <w:jc w:val="center"/>
        </w:trPr>
        <w:tc>
          <w:tcPr>
            <w:tcW w:w="807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F5FC0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Province FE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D3737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014F8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55E4C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YES</w:t>
            </w:r>
          </w:p>
        </w:tc>
      </w:tr>
    </w:tbl>
    <w:p w14:paraId="2A55FB9F" w14:textId="77777777" w:rsidR="001C4FD7" w:rsidRDefault="001C4FD7" w:rsidP="001C4F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Robust standard errors in parentheses</w:t>
      </w:r>
    </w:p>
    <w:p w14:paraId="3FA2D5EF" w14:textId="77777777" w:rsidR="001C4FD7" w:rsidRDefault="001C4FD7" w:rsidP="001C4F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*** p&lt;0.01, ** p&lt;0.05, * p&lt;0.1</w:t>
      </w:r>
    </w:p>
    <w:p w14:paraId="64F5FD20" w14:textId="77777777" w:rsidR="001C4FD7" w:rsidRDefault="001C4FD7" w:rsidP="001C4F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Notes: Healthcare Expenditures in 1401 is the dependent variable in all Models.</w:t>
      </w:r>
      <w:bookmarkEnd w:id="0"/>
    </w:p>
    <w:p w14:paraId="4F4C6FD4" w14:textId="77777777" w:rsidR="0036567A" w:rsidRDefault="0036567A"/>
    <w:p w14:paraId="563AA5BA" w14:textId="77777777" w:rsidR="001C4FD7" w:rsidRDefault="001C4FD7"/>
    <w:p w14:paraId="2F8941CA" w14:textId="77777777" w:rsidR="001C4FD7" w:rsidRDefault="001C4FD7"/>
    <w:p w14:paraId="0759E58A" w14:textId="77777777" w:rsidR="001C4FD7" w:rsidRDefault="001C4FD7"/>
    <w:p w14:paraId="6728552C" w14:textId="77777777" w:rsidR="001C4FD7" w:rsidRDefault="001C4FD7"/>
    <w:p w14:paraId="07F4D1B8" w14:textId="77777777" w:rsidR="001C4FD7" w:rsidRDefault="001C4FD7"/>
    <w:p w14:paraId="611F1163" w14:textId="77777777" w:rsidR="001C4FD7" w:rsidRDefault="001C4FD7"/>
    <w:p w14:paraId="74CBA6F7" w14:textId="77777777" w:rsidR="001C4FD7" w:rsidRDefault="001C4FD7"/>
    <w:p w14:paraId="4D782FA5" w14:textId="77777777" w:rsidR="001C4FD7" w:rsidRDefault="001C4FD7"/>
    <w:p w14:paraId="2E7D09A4" w14:textId="2BA66B91" w:rsidR="001C4FD7" w:rsidRPr="001C4FD7" w:rsidRDefault="001C4FD7" w:rsidP="001C4FD7">
      <w:pPr>
        <w:pStyle w:val="Caption"/>
        <w:keepNext/>
        <w:rPr>
          <w:i w:val="0"/>
          <w:iCs w:val="0"/>
          <w:color w:val="auto"/>
          <w:sz w:val="24"/>
          <w:szCs w:val="24"/>
        </w:rPr>
      </w:pPr>
      <w:r w:rsidRPr="001C4FD7">
        <w:rPr>
          <w:i w:val="0"/>
          <w:iCs w:val="0"/>
          <w:color w:val="auto"/>
          <w:sz w:val="24"/>
          <w:szCs w:val="24"/>
        </w:rPr>
        <w:t xml:space="preserve">Table </w:t>
      </w:r>
      <w:r w:rsidRPr="001C4FD7">
        <w:rPr>
          <w:i w:val="0"/>
          <w:iCs w:val="0"/>
          <w:color w:val="auto"/>
          <w:sz w:val="24"/>
          <w:szCs w:val="24"/>
        </w:rPr>
        <w:fldChar w:fldCharType="begin"/>
      </w:r>
      <w:r w:rsidRPr="001C4FD7">
        <w:rPr>
          <w:i w:val="0"/>
          <w:iCs w:val="0"/>
          <w:color w:val="auto"/>
          <w:sz w:val="24"/>
          <w:szCs w:val="24"/>
        </w:rPr>
        <w:instrText xml:space="preserve"> SEQ Table \* ARABIC </w:instrText>
      </w:r>
      <w:r w:rsidRPr="001C4FD7">
        <w:rPr>
          <w:i w:val="0"/>
          <w:iCs w:val="0"/>
          <w:color w:val="auto"/>
          <w:sz w:val="24"/>
          <w:szCs w:val="24"/>
        </w:rPr>
        <w:fldChar w:fldCharType="separate"/>
      </w:r>
      <w:r w:rsidRPr="001C4FD7">
        <w:rPr>
          <w:i w:val="0"/>
          <w:iCs w:val="0"/>
          <w:noProof/>
          <w:color w:val="auto"/>
          <w:sz w:val="24"/>
          <w:szCs w:val="24"/>
        </w:rPr>
        <w:t>2</w:t>
      </w:r>
      <w:r w:rsidRPr="001C4FD7">
        <w:rPr>
          <w:i w:val="0"/>
          <w:iCs w:val="0"/>
          <w:color w:val="auto"/>
          <w:sz w:val="24"/>
          <w:szCs w:val="24"/>
        </w:rPr>
        <w:fldChar w:fldCharType="end"/>
      </w:r>
      <w:r w:rsidRPr="001C4FD7">
        <w:rPr>
          <w:i w:val="0"/>
          <w:iCs w:val="0"/>
          <w:color w:val="auto"/>
          <w:sz w:val="24"/>
          <w:szCs w:val="24"/>
        </w:rPr>
        <w:t xml:space="preserve"> – marginal effects </w:t>
      </w:r>
      <w:proofErr w:type="spellStart"/>
      <w:r w:rsidRPr="001C4FD7">
        <w:rPr>
          <w:i w:val="0"/>
          <w:iCs w:val="0"/>
          <w:color w:val="auto"/>
          <w:sz w:val="24"/>
          <w:szCs w:val="24"/>
        </w:rPr>
        <w:t>atmean</w:t>
      </w:r>
      <w:proofErr w:type="spellEnd"/>
    </w:p>
    <w:tbl>
      <w:tblPr>
        <w:tblW w:w="11208" w:type="dxa"/>
        <w:tblLayout w:type="fixed"/>
        <w:tblLook w:val="0000" w:firstRow="0" w:lastRow="0" w:firstColumn="0" w:lastColumn="0" w:noHBand="0" w:noVBand="0"/>
      </w:tblPr>
      <w:tblGrid>
        <w:gridCol w:w="1608"/>
        <w:gridCol w:w="1200"/>
        <w:gridCol w:w="300"/>
        <w:gridCol w:w="900"/>
        <w:gridCol w:w="1200"/>
        <w:gridCol w:w="1200"/>
        <w:gridCol w:w="100"/>
        <w:gridCol w:w="1100"/>
        <w:gridCol w:w="1200"/>
        <w:gridCol w:w="1200"/>
        <w:gridCol w:w="1200"/>
      </w:tblGrid>
      <w:tr w:rsidR="001C4FD7" w14:paraId="6F48838F" w14:textId="77777777" w:rsidTr="001C4FD7">
        <w:tblPrEx>
          <w:tblCellMar>
            <w:top w:w="0" w:type="dxa"/>
            <w:bottom w:w="0" w:type="dxa"/>
          </w:tblCellMar>
        </w:tblPrEx>
        <w:trPr>
          <w:gridAfter w:val="4"/>
          <w:wAfter w:w="47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6DA1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34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DA8C6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Delta-method</w:t>
            </w:r>
          </w:p>
        </w:tc>
      </w:tr>
      <w:tr w:rsidR="001C4FD7" w14:paraId="3EDD32E8" w14:textId="77777777" w:rsidTr="001C4FD7">
        <w:tblPrEx>
          <w:tblCellMar>
            <w:top w:w="0" w:type="dxa"/>
            <w:bottom w:w="0" w:type="dxa"/>
          </w:tblCellMar>
        </w:tblPrEx>
        <w:tc>
          <w:tcPr>
            <w:tcW w:w="16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BEBFDB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771E7A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dy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/dx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D0705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std.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271C94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err.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243EB0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t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29B7E5F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P&gt;t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24C00C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[95%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8C63B8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conf.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E6086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interval]</w:t>
            </w:r>
          </w:p>
        </w:tc>
      </w:tr>
      <w:tr w:rsidR="001C4FD7" w14:paraId="3171A67F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46F6BFC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loginc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3290D4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2.086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FA65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0.161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CCD95B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12.950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F4DE0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7737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1.770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154E8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2.401</w:t>
            </w:r>
          </w:p>
        </w:tc>
      </w:tr>
      <w:tr w:rsidR="001C4FD7" w14:paraId="28A3F086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00D24B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logins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472EE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0.106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EBE9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8417D1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6.040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367DE7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DC37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AD1407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0.141</w:t>
            </w:r>
          </w:p>
        </w:tc>
      </w:tr>
      <w:tr w:rsidR="001C4FD7" w14:paraId="59C5CC53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4F1AD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C4FD7" w14:paraId="6D946243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3C6FA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cigar </w:t>
            </w:r>
          </w:p>
        </w:tc>
      </w:tr>
      <w:tr w:rsidR="001C4FD7" w14:paraId="2AE6BE3F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708A833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have some expenditures on Cigarettes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CD813DF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1.089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F0B7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0.239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CE853B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4.570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7E13C4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20F4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0.622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3A0624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1.557</w:t>
            </w:r>
          </w:p>
        </w:tc>
      </w:tr>
      <w:tr w:rsidR="001C4FD7" w14:paraId="07733D83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1D2DC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C4FD7" w14:paraId="333520BF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B7FD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A65 </w:t>
            </w:r>
          </w:p>
        </w:tc>
      </w:tr>
      <w:tr w:rsidR="001C4FD7" w14:paraId="3DDC541C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83602C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At least one is above 65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B143E8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2.140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0163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0.228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8510CF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9.380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86BBA3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400A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1.693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B2A391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2.587</w:t>
            </w:r>
          </w:p>
        </w:tc>
      </w:tr>
      <w:tr w:rsidR="001C4FD7" w14:paraId="612AE7B3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3979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C4FD7" w14:paraId="2D260824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079D3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edulevel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</w:p>
        </w:tc>
      </w:tr>
      <w:tr w:rsidR="001C4FD7" w14:paraId="2091BBED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27130E6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Third School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11CE15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-1.002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D582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1.250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12B23E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-0.800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F0C87F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0.423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8FA1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-3.452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F2F9C7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1.448</w:t>
            </w:r>
          </w:p>
        </w:tc>
      </w:tr>
      <w:tr w:rsidR="001C4FD7" w14:paraId="1B6CA029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1E325E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Diploma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231C83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-0.574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BA44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0.246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73A02A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-2.330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7845F6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0.020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C44F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-1.056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4FD7B3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-0.091</w:t>
            </w:r>
          </w:p>
        </w:tc>
      </w:tr>
      <w:tr w:rsidR="001C4FD7" w14:paraId="6A441F04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3148FAB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Bachelor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7C6422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0.279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58512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0.625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F2F03B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0.450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9AF61C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0.655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A2E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-0.945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58E5283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1.504</w:t>
            </w:r>
          </w:p>
        </w:tc>
      </w:tr>
      <w:tr w:rsidR="001C4FD7" w14:paraId="104928C6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5266CB4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Master and PHD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C9108B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-1.041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7DE2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0.297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FE21BD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-3.500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052DE3F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4FA3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-1.623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43A0F0F8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-0.458</w:t>
            </w:r>
          </w:p>
        </w:tc>
      </w:tr>
      <w:tr w:rsidR="001C4FD7" w14:paraId="65FB24D1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DDCC4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C4FD7" w14:paraId="75C72CC2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6EC0490E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hhsize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1BF83D6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0.089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19C5C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9483351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1.240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1E55F40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0.217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3F64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C8B444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0.229</w:t>
            </w:r>
          </w:p>
        </w:tc>
      </w:tr>
      <w:tr w:rsidR="001C4FD7" w14:paraId="10DC3C41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0D0DED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C4FD7" w14:paraId="619E9CBB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00468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urban </w:t>
            </w:r>
          </w:p>
        </w:tc>
      </w:tr>
      <w:tr w:rsidR="001C4FD7" w14:paraId="44ED74E2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1CEF9D2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Urban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F6CDE9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-0.296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46FF7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0.159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5685583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-1.860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EA542F5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0.063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659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-0.608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174B26B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 0.016</w:t>
            </w:r>
          </w:p>
        </w:tc>
      </w:tr>
      <w:tr w:rsidR="001C4FD7" w14:paraId="638CDC8A" w14:textId="77777777" w:rsidTr="001C4FD7">
        <w:tblPrEx>
          <w:tblCellMar>
            <w:top w:w="0" w:type="dxa"/>
            <w:bottom w:w="0" w:type="dxa"/>
          </w:tblCellMar>
        </w:tblPrEx>
        <w:trPr>
          <w:gridAfter w:val="8"/>
          <w:wAfter w:w="8100" w:type="dxa"/>
        </w:trPr>
        <w:tc>
          <w:tcPr>
            <w:tcW w:w="31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A9DCEA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C4FD7" w14:paraId="12272955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</w:tcPr>
          <w:p w14:paraId="0D587872" w14:textId="0D2F9FDF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1611701A" w14:textId="3B537EAE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6623F" w14:textId="44CB0389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2DF3EBB2" w14:textId="118F62B9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1A5D938" w14:textId="0FD24AE1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8AECBE" w14:textId="5C53A448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36A92618" w14:textId="3BF90C24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C4FD7" w14:paraId="6AC90661" w14:textId="77777777" w:rsidTr="001C4FD7">
        <w:tblPrEx>
          <w:tblCellMar>
            <w:top w:w="0" w:type="dxa"/>
            <w:bottom w:w="0" w:type="dxa"/>
          </w:tblCellMar>
        </w:tblPrEx>
        <w:trPr>
          <w:gridAfter w:val="2"/>
          <w:wAfter w:w="2400" w:type="dxa"/>
        </w:trPr>
        <w:tc>
          <w:tcPr>
            <w:tcW w:w="8808" w:type="dxa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5317E9" w14:textId="77777777" w:rsidR="001C4FD7" w:rsidRDefault="001C4FD7" w:rsidP="008832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299C44E0" w14:textId="77777777" w:rsidR="001C4FD7" w:rsidRDefault="001C4FD7"/>
    <w:sectPr w:rsidR="001C4F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85"/>
    <w:rsid w:val="001A3011"/>
    <w:rsid w:val="001C4FD7"/>
    <w:rsid w:val="00297CBC"/>
    <w:rsid w:val="0036567A"/>
    <w:rsid w:val="003E4B83"/>
    <w:rsid w:val="00541E98"/>
    <w:rsid w:val="006A1B85"/>
    <w:rsid w:val="007E61AB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4009E19"/>
  <w15:chartTrackingRefBased/>
  <w15:docId w15:val="{95A9DAF2-59F1-4751-8BA6-DEE9F7D2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D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C4F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Kiyarash Salehi</dc:creator>
  <cp:keywords/>
  <dc:description/>
  <cp:lastModifiedBy>Kiyarash Salehi</cp:lastModifiedBy>
  <cp:revision>2</cp:revision>
  <dcterms:created xsi:type="dcterms:W3CDTF">2024-07-17T13:51:00Z</dcterms:created>
  <dcterms:modified xsi:type="dcterms:W3CDTF">2024-07-17T13:54:00Z</dcterms:modified>
</cp:coreProperties>
</file>