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F4" w:rsidRPr="00247A2D" w:rsidRDefault="005B46F4" w:rsidP="005B46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47A2D">
        <w:rPr>
          <w:rFonts w:eastAsia="Times New Roman" w:cs="Times New Roman"/>
          <w:sz w:val="24"/>
          <w:szCs w:val="24"/>
        </w:rPr>
        <w:t>ГУАП</w:t>
      </w:r>
    </w:p>
    <w:p w:rsidR="005B46F4" w:rsidRPr="00247A2D" w:rsidRDefault="005B46F4" w:rsidP="005B46F4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47A2D">
        <w:rPr>
          <w:rFonts w:eastAsia="Times New Roman" w:cs="Times New Roman"/>
          <w:sz w:val="24"/>
          <w:szCs w:val="24"/>
        </w:rPr>
        <w:t>КАФЕДРА № 53</w:t>
      </w:r>
    </w:p>
    <w:p w:rsidR="005B46F4" w:rsidRPr="00247A2D" w:rsidRDefault="005B46F4" w:rsidP="005B46F4">
      <w:pPr>
        <w:widowControl w:val="0"/>
        <w:autoSpaceDE w:val="0"/>
        <w:autoSpaceDN w:val="0"/>
        <w:adjustRightInd w:val="0"/>
        <w:spacing w:before="1200" w:after="0" w:line="240" w:lineRule="auto"/>
        <w:rPr>
          <w:rFonts w:eastAsia="Times New Roman" w:cs="Times New Roman"/>
          <w:sz w:val="24"/>
          <w:szCs w:val="24"/>
        </w:rPr>
      </w:pPr>
      <w:r w:rsidRPr="00247A2D">
        <w:rPr>
          <w:rFonts w:eastAsia="Times New Roman" w:cs="Times New Roman"/>
          <w:sz w:val="24"/>
          <w:szCs w:val="24"/>
        </w:rPr>
        <w:t xml:space="preserve">ОТЧЕТ </w:t>
      </w:r>
      <w:r w:rsidRPr="00247A2D">
        <w:rPr>
          <w:rFonts w:eastAsia="Times New Roman" w:cs="Times New Roman"/>
          <w:sz w:val="24"/>
          <w:szCs w:val="24"/>
        </w:rPr>
        <w:br/>
        <w:t>ЗАЩИЩЕН С ОЦЕНКОЙ</w:t>
      </w:r>
    </w:p>
    <w:p w:rsidR="005B46F4" w:rsidRPr="00247A2D" w:rsidRDefault="005B46F4" w:rsidP="005B46F4">
      <w:pPr>
        <w:widowControl w:val="0"/>
        <w:autoSpaceDE w:val="0"/>
        <w:autoSpaceDN w:val="0"/>
        <w:adjustRightInd w:val="0"/>
        <w:spacing w:before="120" w:after="0"/>
        <w:rPr>
          <w:rFonts w:eastAsia="Times New Roman" w:cs="Times New Roman"/>
          <w:sz w:val="24"/>
          <w:szCs w:val="24"/>
        </w:rPr>
      </w:pPr>
      <w:r w:rsidRPr="00247A2D">
        <w:rPr>
          <w:rFonts w:eastAsia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0"/>
        <w:gridCol w:w="277"/>
        <w:gridCol w:w="3015"/>
      </w:tblGrid>
      <w:tr w:rsidR="005B46F4" w:rsidRPr="00247A2D" w:rsidTr="008E4F0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B46F4" w:rsidRPr="00247A2D" w:rsidRDefault="005B46F4" w:rsidP="005B46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А. В. Бржезовский</w:t>
            </w:r>
          </w:p>
        </w:tc>
      </w:tr>
      <w:tr w:rsidR="005B46F4" w:rsidRPr="00247A2D" w:rsidTr="008E4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5B46F4" w:rsidRPr="00247A2D" w:rsidRDefault="005B46F4" w:rsidP="005B46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B46F4" w:rsidRPr="00247A2D" w:rsidTr="008E4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B46F4" w:rsidRPr="005424F8" w:rsidRDefault="005B46F4" w:rsidP="008E4F0A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ОТЧЕТ О ЛАБОРАТОРНОЙ РАБОТЕ</w:t>
            </w:r>
          </w:p>
        </w:tc>
      </w:tr>
      <w:tr w:rsidR="005B46F4" w:rsidRPr="00247A2D" w:rsidTr="008E4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B46F4" w:rsidRPr="00BD2EB3" w:rsidRDefault="00915757" w:rsidP="00B161BF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eastAsia="Times New Roman" w:cs="Times New Roman"/>
                <w:bCs/>
                <w:caps/>
                <w:sz w:val="24"/>
                <w:szCs w:val="24"/>
              </w:rPr>
            </w:pPr>
            <w:r w:rsidRPr="00915757">
              <w:rPr>
                <w:rFonts w:eastAsia="Times New Roman" w:cs="Times New Roman"/>
                <w:bCs/>
                <w:caps/>
                <w:sz w:val="24"/>
                <w:szCs w:val="24"/>
              </w:rPr>
              <w:t>Транзакции и блокировки</w:t>
            </w:r>
          </w:p>
        </w:tc>
      </w:tr>
      <w:tr w:rsidR="005B46F4" w:rsidRPr="00247A2D" w:rsidTr="008E4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B46F4" w:rsidRPr="00783BAE" w:rsidRDefault="005B46F4" w:rsidP="00284B6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 xml:space="preserve">по курсу: </w:t>
            </w:r>
            <w:r w:rsidR="00284B65">
              <w:rPr>
                <w:rFonts w:eastAsia="Times New Roman" w:cs="Times New Roman"/>
                <w:caps/>
                <w:sz w:val="24"/>
                <w:szCs w:val="24"/>
              </w:rPr>
              <w:t>методы и средства проектирования информационных систем и технологий</w:t>
            </w:r>
          </w:p>
        </w:tc>
      </w:tr>
      <w:tr w:rsidR="005B46F4" w:rsidRPr="00247A2D" w:rsidTr="008E4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B46F4" w:rsidRPr="00247A2D" w:rsidRDefault="005B46F4" w:rsidP="008E4F0A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46F4" w:rsidRPr="00247A2D" w:rsidTr="008E4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B46F4" w:rsidRPr="00247A2D" w:rsidRDefault="005B46F4" w:rsidP="005B46F4">
      <w:pPr>
        <w:widowControl w:val="0"/>
        <w:autoSpaceDE w:val="0"/>
        <w:autoSpaceDN w:val="0"/>
        <w:adjustRightInd w:val="0"/>
        <w:spacing w:before="1680" w:after="0"/>
        <w:rPr>
          <w:rFonts w:eastAsia="Times New Roman" w:cs="Times New Roman"/>
          <w:sz w:val="24"/>
          <w:szCs w:val="24"/>
          <w:lang w:val="en-US"/>
        </w:rPr>
      </w:pPr>
      <w:r w:rsidRPr="00247A2D">
        <w:rPr>
          <w:rFonts w:eastAsia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410"/>
        <w:gridCol w:w="1489"/>
        <w:gridCol w:w="236"/>
        <w:gridCol w:w="2639"/>
        <w:gridCol w:w="236"/>
        <w:gridCol w:w="2629"/>
      </w:tblGrid>
      <w:tr w:rsidR="005B46F4" w:rsidRPr="00247A2D" w:rsidTr="008E4F0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СТУДЕНТ</w:t>
            </w:r>
            <w:r w:rsidRPr="00247A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247A2D">
              <w:rPr>
                <w:rFonts w:eastAsia="Times New Roman" w:cs="Times New Roman"/>
                <w:sz w:val="24"/>
                <w:szCs w:val="24"/>
              </w:rPr>
              <w:t>ГР. №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6F4" w:rsidRPr="004F23D1" w:rsidRDefault="004F23D1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46F4" w:rsidRPr="000214E6" w:rsidRDefault="000214E6" w:rsidP="008E4F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М.Б.Фомин</w:t>
            </w:r>
          </w:p>
        </w:tc>
      </w:tr>
      <w:tr w:rsidR="005B46F4" w:rsidRPr="00247A2D" w:rsidTr="008E4F0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6F4" w:rsidRPr="00247A2D" w:rsidRDefault="005B46F4" w:rsidP="008E4F0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47A2D">
              <w:rPr>
                <w:rFonts w:eastAsia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5B46F4" w:rsidRPr="00247A2D" w:rsidRDefault="005B46F4" w:rsidP="005B46F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B46F4" w:rsidRPr="00AB24FE" w:rsidRDefault="004B2191" w:rsidP="005B46F4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2020</w:t>
      </w:r>
    </w:p>
    <w:p w:rsidR="00702467" w:rsidRDefault="00702467" w:rsidP="005B46F4"/>
    <w:p w:rsidR="001B301B" w:rsidRPr="003307FF" w:rsidRDefault="00EC0B4A" w:rsidP="003307FF">
      <w:pPr>
        <w:rPr>
          <w:i/>
        </w:rPr>
      </w:pPr>
      <w:r w:rsidRPr="003307FF">
        <w:rPr>
          <w:i/>
        </w:rPr>
        <w:lastRenderedPageBreak/>
        <w:t xml:space="preserve">Задание: </w:t>
      </w:r>
      <w:r w:rsidR="008877C4" w:rsidRPr="003307FF">
        <w:rPr>
          <w:i/>
        </w:rPr>
        <w:t xml:space="preserve"> </w:t>
      </w:r>
    </w:p>
    <w:p w:rsidR="00915757" w:rsidRDefault="00244D81" w:rsidP="00915757">
      <w:r>
        <w:t>Смоделировать в БД</w:t>
      </w:r>
    </w:p>
    <w:p w:rsidR="00915757" w:rsidRDefault="00915757" w:rsidP="00915757">
      <w:r>
        <w:t>грязное чтение, неповторяемое чтение, фантомы, изменяя уровень изоляции транзакций продемонстрировать их исключение, сформировать отчеты о блокировках, пояснить их содержание.</w:t>
      </w:r>
    </w:p>
    <w:p w:rsidR="00915757" w:rsidRDefault="00915757" w:rsidP="00915757">
      <w:r>
        <w:t>Смоделировать в БД тупик (взаимную блокировку), получить с помощью приложения</w:t>
      </w:r>
    </w:p>
    <w:p w:rsidR="00FB376B" w:rsidRDefault="00395855" w:rsidP="00915757">
      <w:pPr>
        <w:rPr>
          <w:i/>
        </w:rPr>
      </w:pPr>
      <w:r w:rsidRPr="003307FF">
        <w:rPr>
          <w:i/>
        </w:rPr>
        <w:t>Выполнение работы:</w:t>
      </w:r>
    </w:p>
    <w:p w:rsidR="00244D81" w:rsidRPr="008709FC" w:rsidRDefault="00244D81" w:rsidP="008709FC">
      <w:pPr>
        <w:pStyle w:val="ab"/>
        <w:numPr>
          <w:ilvl w:val="0"/>
          <w:numId w:val="1"/>
        </w:numPr>
        <w:jc w:val="center"/>
        <w:rPr>
          <w:sz w:val="32"/>
          <w:szCs w:val="32"/>
        </w:rPr>
      </w:pPr>
      <w:r w:rsidRPr="008709FC">
        <w:rPr>
          <w:b/>
          <w:sz w:val="32"/>
          <w:szCs w:val="32"/>
        </w:rPr>
        <w:t>Уровни изоляции и аномалии</w:t>
      </w:r>
    </w:p>
    <w:p w:rsidR="008709FC" w:rsidRPr="008709FC" w:rsidRDefault="008709FC" w:rsidP="008709FC">
      <w:pPr>
        <w:pStyle w:val="ab"/>
        <w:rPr>
          <w:sz w:val="32"/>
          <w:szCs w:val="32"/>
        </w:rPr>
      </w:pPr>
    </w:p>
    <w:p w:rsidR="00244D81" w:rsidRPr="008709FC" w:rsidRDefault="00244D81" w:rsidP="008709FC">
      <w:pPr>
        <w:pStyle w:val="ab"/>
        <w:numPr>
          <w:ilvl w:val="1"/>
          <w:numId w:val="3"/>
        </w:numPr>
        <w:rPr>
          <w:b/>
        </w:rPr>
      </w:pPr>
      <w:r w:rsidRPr="008709FC">
        <w:rPr>
          <w:b/>
        </w:rPr>
        <w:t>Уровни изоляции и аномалии в стандарте SQL</w:t>
      </w:r>
    </w:p>
    <w:p w:rsidR="00244D81" w:rsidRDefault="00244D81" w:rsidP="00244D81">
      <w:pPr>
        <w:ind w:firstLine="708"/>
      </w:pPr>
      <w:r>
        <w:t xml:space="preserve">Стандарт SQL с давних пор описывает четыре уровня изоляции. Эти уровни определяются перечислением аномалий, которые допускаются или не допускаются при одновременном выполнении транзакций на этом уровне. </w:t>
      </w:r>
    </w:p>
    <w:p w:rsidR="00244D81" w:rsidRDefault="00244D81" w:rsidP="00244D81">
      <w:r>
        <w:rPr>
          <w:noProof/>
        </w:rPr>
        <w:drawing>
          <wp:inline distT="0" distB="0" distL="0" distR="0">
            <wp:extent cx="5940425" cy="2275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1D" w:rsidRPr="00FA30E1" w:rsidRDefault="00FB011D" w:rsidP="00244D81">
      <w:pPr>
        <w:rPr>
          <w:b/>
        </w:rPr>
      </w:pPr>
      <w:r>
        <w:t>Рисунок 1</w:t>
      </w:r>
      <w:r w:rsidRPr="00FB011D">
        <w:t>:</w:t>
      </w:r>
      <w:r w:rsidRPr="00FB011D">
        <w:rPr>
          <w:b/>
        </w:rPr>
        <w:t xml:space="preserve"> </w:t>
      </w:r>
      <w:r w:rsidRPr="00FB011D">
        <w:t>Уровни изоляции и аномалии в стандарте SQL</w:t>
      </w:r>
      <w:r w:rsidRPr="00FA30E1">
        <w:t>.</w:t>
      </w:r>
    </w:p>
    <w:p w:rsidR="00FA30E1" w:rsidRDefault="00FA30E1" w:rsidP="00FB011D">
      <w:pPr>
        <w:ind w:firstLine="708"/>
      </w:pPr>
      <w:r>
        <w:t>П</w:t>
      </w:r>
      <w:r w:rsidR="00FB011D">
        <w:t xml:space="preserve">редполагалось, что изоляция должна быть построена на блокировках. Идея широко применявшегося </w:t>
      </w:r>
      <w:r w:rsidR="00FB011D">
        <w:rPr>
          <w:rStyle w:val="aa"/>
        </w:rPr>
        <w:t>протокола двухфазного блокирования</w:t>
      </w:r>
      <w:r w:rsidR="00FB011D">
        <w:t xml:space="preserve"> (2PL) состоит в том, что в процессе выполнения транзакция блокирует строки, с </w:t>
      </w:r>
      <w:r w:rsidR="00FB011D">
        <w:lastRenderedPageBreak/>
        <w:t>которыми работает, а при завершении — освобождает блокировки. Сильно упрощая, чем больше блокировок захватывает транзакция, тем лучше она изолирована от других транзакций. Но и тем сильнее страдает производительность системы, поскольку вместо совместной работы транзакции начинают выстраиваться в очередь за одними и теми же строками.</w:t>
      </w:r>
    </w:p>
    <w:p w:rsidR="00672F3A" w:rsidRPr="008709FC" w:rsidRDefault="00672F3A" w:rsidP="008709FC">
      <w:pPr>
        <w:pStyle w:val="ab"/>
        <w:numPr>
          <w:ilvl w:val="1"/>
          <w:numId w:val="3"/>
        </w:numPr>
        <w:rPr>
          <w:b/>
        </w:rPr>
      </w:pPr>
      <w:r w:rsidRPr="008709FC">
        <w:rPr>
          <w:b/>
        </w:rPr>
        <w:t>Уровни изоляции в PostgreSQL</w:t>
      </w:r>
    </w:p>
    <w:p w:rsidR="00672F3A" w:rsidRDefault="00672F3A" w:rsidP="00672F3A">
      <w:pPr>
        <w:ind w:firstLine="708"/>
      </w:pPr>
      <w:r>
        <w:t>Со временем на смену блокировочным протоколам управления транзакциями пришел протокол изоляции на основе снимков (Snapshot Isolation). Его идея состоит в том, что каждая транзакция работает с согласованным снимком данных на определенный момент времени, в который попадают только те изменения, которые были зафиксированы до момента создания снимка.</w:t>
      </w:r>
    </w:p>
    <w:p w:rsidR="00672F3A" w:rsidRDefault="00672F3A" w:rsidP="00672F3A">
      <w:pPr>
        <w:ind w:firstLine="708"/>
      </w:pPr>
      <w:r>
        <w:t>Такая изоляция автоматически не допускает грязное чтение. Формально в PostgreSQL можно указать уровень Read Uncommitted, но работать она будет точно так же, как Read Committed.</w:t>
      </w:r>
    </w:p>
    <w:p w:rsidR="00672F3A" w:rsidRDefault="00672F3A" w:rsidP="00672F3A">
      <w:pPr>
        <w:ind w:firstLine="708"/>
      </w:pPr>
      <w:r>
        <w:t>В PostgreSQL реализован многоверсионный вариант такого протокола. Идея многоверсионности состоит в том, что в СУБД могут сосуществовать несколько версий одной и той же строки. Это позволяет строить снимок данных, используя имеющиеся версии, и обходиться минимумом блокировок. Фактически блокируется только повторное изменение одной и той же строки. Все остальные операции выполняются одновременно: пишущие транзакции никогда не блокируют читающих транзакций, а читающие никогда не блокируют никого.</w:t>
      </w:r>
    </w:p>
    <w:p w:rsidR="00FB011D" w:rsidRDefault="00672F3A" w:rsidP="00672F3A">
      <w:pPr>
        <w:ind w:firstLine="708"/>
      </w:pPr>
      <w:r>
        <w:t>За счет использования снимков данных изоляция в PostgreSQL получается строже, чем того требует стандарт: уровень Repeatable Read не допускает не только неповторяющегося, но и фантомного чтения (хотя и не обеспечивает полную изоляцию). И достигается это без потери эффективности.</w:t>
      </w:r>
      <w:r w:rsidR="00FB011D">
        <w:tab/>
      </w:r>
    </w:p>
    <w:p w:rsidR="00672F3A" w:rsidRDefault="00672F3A" w:rsidP="00672F3A">
      <w:r>
        <w:rPr>
          <w:noProof/>
        </w:rPr>
        <w:lastRenderedPageBreak/>
        <w:drawing>
          <wp:inline distT="0" distB="0" distL="0" distR="0">
            <wp:extent cx="5940425" cy="2296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3A" w:rsidRPr="00FA30E1" w:rsidRDefault="00672F3A" w:rsidP="00672F3A">
      <w:pPr>
        <w:rPr>
          <w:b/>
        </w:rPr>
      </w:pPr>
      <w:r>
        <w:t>Рисунок 2</w:t>
      </w:r>
      <w:r w:rsidRPr="00FB011D">
        <w:t>:</w:t>
      </w:r>
      <w:r w:rsidRPr="00FB011D">
        <w:rPr>
          <w:b/>
        </w:rPr>
        <w:t xml:space="preserve"> </w:t>
      </w:r>
      <w:r w:rsidRPr="00FB011D">
        <w:t>Уровни изол</w:t>
      </w:r>
      <w:r>
        <w:t xml:space="preserve">яции и аномалии в </w:t>
      </w:r>
      <w:r>
        <w:rPr>
          <w:lang w:val="en-US"/>
        </w:rPr>
        <w:t>Postgresql</w:t>
      </w:r>
      <w:r w:rsidRPr="00FA30E1">
        <w:t>.</w:t>
      </w:r>
    </w:p>
    <w:p w:rsidR="00672F3A" w:rsidRDefault="00826ED0" w:rsidP="00826ED0">
      <w:pPr>
        <w:pStyle w:val="ab"/>
        <w:numPr>
          <w:ilvl w:val="0"/>
          <w:numId w:val="3"/>
        </w:numPr>
        <w:jc w:val="center"/>
        <w:rPr>
          <w:b/>
          <w:sz w:val="32"/>
          <w:szCs w:val="32"/>
          <w:lang w:val="en-US"/>
        </w:rPr>
      </w:pPr>
      <w:r w:rsidRPr="00826ED0">
        <w:rPr>
          <w:b/>
          <w:sz w:val="32"/>
          <w:szCs w:val="32"/>
        </w:rPr>
        <w:t xml:space="preserve">Моделирование аномалий в </w:t>
      </w:r>
      <w:r w:rsidRPr="00826ED0">
        <w:rPr>
          <w:b/>
          <w:sz w:val="32"/>
          <w:szCs w:val="32"/>
          <w:lang w:val="en-US"/>
        </w:rPr>
        <w:t>Postgresql</w:t>
      </w:r>
    </w:p>
    <w:p w:rsidR="00826ED0" w:rsidRPr="00826ED0" w:rsidRDefault="00826ED0" w:rsidP="00826ED0">
      <w:pPr>
        <w:pStyle w:val="ab"/>
        <w:ind w:left="420"/>
        <w:rPr>
          <w:b/>
          <w:sz w:val="32"/>
          <w:szCs w:val="32"/>
          <w:lang w:val="en-US"/>
        </w:rPr>
      </w:pPr>
    </w:p>
    <w:p w:rsidR="008F636D" w:rsidRPr="008F636D" w:rsidRDefault="00826ED0" w:rsidP="008F636D">
      <w:pPr>
        <w:pStyle w:val="ab"/>
        <w:numPr>
          <w:ilvl w:val="1"/>
          <w:numId w:val="3"/>
        </w:numPr>
        <w:jc w:val="left"/>
        <w:rPr>
          <w:b/>
          <w:sz w:val="32"/>
          <w:szCs w:val="32"/>
          <w:lang w:val="en-US"/>
        </w:rPr>
      </w:pPr>
      <w:r>
        <w:t xml:space="preserve"> </w:t>
      </w:r>
      <w:r w:rsidRPr="00826ED0">
        <w:rPr>
          <w:b/>
        </w:rPr>
        <w:t>dirty read — «грязное» чтение</w:t>
      </w:r>
    </w:p>
    <w:p w:rsidR="00414A81" w:rsidRPr="00744B69" w:rsidRDefault="00414A81" w:rsidP="008F636D">
      <w:pPr>
        <w:pStyle w:val="ab"/>
        <w:ind w:left="0" w:firstLine="420"/>
        <w:jc w:val="left"/>
      </w:pPr>
      <w:r>
        <w:t xml:space="preserve">Легко убедиться в том, что грязные данные прочитать невозможно. </w:t>
      </w:r>
      <w:r w:rsidR="008F636D">
        <w:t>Начнём</w:t>
      </w:r>
      <w:r>
        <w:t xml:space="preserve"> транзакцию</w:t>
      </w:r>
      <w:r w:rsidR="008F636D">
        <w:t xml:space="preserve"> изменяющую количество агентов, у которых процент с продаж меньше 10</w:t>
      </w:r>
      <w:r>
        <w:t>.</w:t>
      </w:r>
    </w:p>
    <w:p w:rsidR="003D4C9C" w:rsidRDefault="008F636D" w:rsidP="006A4AE2">
      <w:pPr>
        <w:pStyle w:val="ab"/>
        <w:ind w:left="0" w:firstLine="420"/>
        <w:jc w:val="left"/>
      </w:pPr>
      <w:r>
        <w:t xml:space="preserve">Уровень изоляции транзакций </w:t>
      </w:r>
      <w:r w:rsidRPr="008F636D">
        <w:t>READ UNCOMMITTED</w:t>
      </w:r>
      <w:r>
        <w:t>.</w:t>
      </w:r>
    </w:p>
    <w:p w:rsidR="003D4C9C" w:rsidRDefault="003D4C9C" w:rsidP="008F636D">
      <w:pPr>
        <w:pStyle w:val="ab"/>
        <w:ind w:left="0" w:firstLine="420"/>
        <w:jc w:val="left"/>
        <w:rPr>
          <w:b/>
          <w:u w:val="single"/>
        </w:rPr>
      </w:pPr>
      <w:r w:rsidRPr="003D4C9C">
        <w:rPr>
          <w:b/>
          <w:u w:val="single"/>
        </w:rPr>
        <w:t>Транзакция 1</w:t>
      </w:r>
      <w:r w:rsidR="0049528A">
        <w:rPr>
          <w:b/>
          <w:u w:val="single"/>
        </w:rPr>
        <w:t>(</w:t>
      </w:r>
      <w:r w:rsidR="0049528A">
        <w:rPr>
          <w:b/>
          <w:u w:val="single"/>
          <w:lang w:val="en-US"/>
        </w:rPr>
        <w:t xml:space="preserve">pid = </w:t>
      </w:r>
      <w:r w:rsidR="0049528A" w:rsidRPr="0049528A">
        <w:rPr>
          <w:b/>
          <w:u w:val="single"/>
          <w:lang w:val="en-US"/>
        </w:rPr>
        <w:t>8428</w:t>
      </w:r>
      <w:r w:rsidR="0049528A">
        <w:rPr>
          <w:b/>
          <w:u w:val="single"/>
          <w:lang w:val="en-US"/>
        </w:rPr>
        <w:t>)</w:t>
      </w:r>
    </w:p>
    <w:p w:rsidR="003D4C9C" w:rsidRDefault="006A4AE2" w:rsidP="006A4AE2">
      <w:pPr>
        <w:jc w:val="left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F731EB" wp14:editId="05430554">
            <wp:extent cx="5940425" cy="2903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2" w:rsidRDefault="006A4AE2" w:rsidP="006A4AE2">
      <w:pPr>
        <w:jc w:val="left"/>
        <w:rPr>
          <w:szCs w:val="28"/>
        </w:rPr>
      </w:pPr>
      <w:r w:rsidRPr="006A4AE2">
        <w:rPr>
          <w:szCs w:val="28"/>
        </w:rPr>
        <w:t>Рисунок 3</w:t>
      </w:r>
      <w:r>
        <w:rPr>
          <w:szCs w:val="28"/>
        </w:rPr>
        <w:t>: незафиксированные изменения в транзакции 1</w:t>
      </w:r>
    </w:p>
    <w:p w:rsidR="00520470" w:rsidRPr="0049528A" w:rsidRDefault="00520470" w:rsidP="00520470">
      <w:pPr>
        <w:pStyle w:val="ab"/>
        <w:ind w:left="0" w:firstLine="420"/>
        <w:jc w:val="left"/>
        <w:rPr>
          <w:b/>
          <w:u w:val="single"/>
          <w:lang w:val="en-US"/>
        </w:rPr>
      </w:pPr>
      <w:r w:rsidRPr="003D4C9C">
        <w:rPr>
          <w:b/>
          <w:u w:val="single"/>
        </w:rPr>
        <w:lastRenderedPageBreak/>
        <w:t>Т</w:t>
      </w:r>
      <w:r>
        <w:rPr>
          <w:b/>
          <w:u w:val="single"/>
        </w:rPr>
        <w:t>ранзакция 2</w:t>
      </w:r>
      <w:r w:rsidR="0049528A">
        <w:rPr>
          <w:b/>
          <w:u w:val="single"/>
        </w:rPr>
        <w:t>(</w:t>
      </w:r>
      <w:r w:rsidR="0049528A">
        <w:rPr>
          <w:b/>
          <w:u w:val="single"/>
          <w:lang w:val="en-US"/>
        </w:rPr>
        <w:t xml:space="preserve">pid = </w:t>
      </w:r>
      <w:r w:rsidR="0049528A" w:rsidRPr="0049528A">
        <w:rPr>
          <w:b/>
          <w:u w:val="single"/>
          <w:lang w:val="en-US"/>
        </w:rPr>
        <w:t>7468</w:t>
      </w:r>
      <w:r w:rsidR="0049528A">
        <w:rPr>
          <w:b/>
          <w:u w:val="single"/>
          <w:lang w:val="en-US"/>
        </w:rPr>
        <w:t>)</w:t>
      </w:r>
    </w:p>
    <w:p w:rsidR="00520470" w:rsidRDefault="00520470" w:rsidP="00520470">
      <w:pPr>
        <w:pStyle w:val="ab"/>
        <w:ind w:left="0" w:firstLine="420"/>
        <w:jc w:val="left"/>
        <w:rPr>
          <w:b/>
          <w:u w:val="single"/>
        </w:rPr>
      </w:pPr>
    </w:p>
    <w:p w:rsidR="00520470" w:rsidRDefault="00520470" w:rsidP="0049528A">
      <w:pPr>
        <w:pStyle w:val="ab"/>
        <w:ind w:left="0"/>
        <w:jc w:val="left"/>
        <w:rPr>
          <w:b/>
          <w:u w:val="single"/>
        </w:rPr>
      </w:pPr>
      <w:r>
        <w:rPr>
          <w:noProof/>
        </w:rPr>
        <w:drawing>
          <wp:inline distT="0" distB="0" distL="0" distR="0">
            <wp:extent cx="5940425" cy="3387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BC" w:rsidRPr="001C5BBC" w:rsidRDefault="001C5BBC" w:rsidP="00520470">
      <w:pPr>
        <w:pStyle w:val="ab"/>
        <w:ind w:left="0" w:firstLine="420"/>
        <w:jc w:val="left"/>
      </w:pPr>
      <w:r w:rsidRPr="001C5BBC">
        <w:t>Рисунок 4</w:t>
      </w:r>
      <w:r>
        <w:t>:результат работы транзакции 2</w:t>
      </w:r>
    </w:p>
    <w:p w:rsidR="00520470" w:rsidRPr="00272375" w:rsidRDefault="0049528A" w:rsidP="006A4AE2">
      <w:pPr>
        <w:jc w:val="left"/>
        <w:rPr>
          <w:b/>
          <w:szCs w:val="28"/>
        </w:rPr>
      </w:pPr>
      <w:r w:rsidRPr="00272375">
        <w:rPr>
          <w:b/>
          <w:szCs w:val="28"/>
        </w:rPr>
        <w:t>Блокировки транзакций</w:t>
      </w:r>
    </w:p>
    <w:p w:rsidR="0049528A" w:rsidRDefault="0049528A" w:rsidP="006A4AE2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048250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97" w:rsidRDefault="00272375" w:rsidP="006A4AE2">
      <w:pPr>
        <w:jc w:val="left"/>
        <w:rPr>
          <w:szCs w:val="28"/>
        </w:rPr>
      </w:pPr>
      <w:r>
        <w:rPr>
          <w:szCs w:val="28"/>
        </w:rPr>
        <w:t>Рисунок 5: блокировки транзакций</w:t>
      </w:r>
    </w:p>
    <w:p w:rsidR="00272375" w:rsidRDefault="00413A97" w:rsidP="00413A97">
      <w:pPr>
        <w:spacing w:after="0" w:line="240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272375" w:rsidRPr="00272375" w:rsidRDefault="00272375" w:rsidP="00272375">
      <w:pPr>
        <w:pStyle w:val="ab"/>
        <w:numPr>
          <w:ilvl w:val="1"/>
          <w:numId w:val="3"/>
        </w:numPr>
        <w:jc w:val="left"/>
        <w:rPr>
          <w:b/>
          <w:szCs w:val="28"/>
        </w:rPr>
      </w:pPr>
      <w:r w:rsidRPr="00272375">
        <w:rPr>
          <w:b/>
        </w:rPr>
        <w:lastRenderedPageBreak/>
        <w:t>non-repeatable read — неповторяемое чтение</w:t>
      </w:r>
    </w:p>
    <w:p w:rsidR="00272375" w:rsidRDefault="00665406" w:rsidP="00744B69">
      <w:pPr>
        <w:pStyle w:val="ab"/>
        <w:ind w:left="0" w:firstLine="420"/>
        <w:jc w:val="left"/>
      </w:pPr>
      <w:r>
        <w:t xml:space="preserve">Пусть теперь </w:t>
      </w:r>
      <w:r w:rsidR="00744B69">
        <w:t>вторая</w:t>
      </w:r>
      <w:r>
        <w:t xml:space="preserve"> транзакция зафиксирует изменения, а </w:t>
      </w:r>
      <w:r w:rsidR="00744B69">
        <w:t>первая</w:t>
      </w:r>
      <w:r>
        <w:t xml:space="preserve"> повторно выполнит тот же самый запрос.</w:t>
      </w:r>
    </w:p>
    <w:p w:rsidR="00571C1E" w:rsidRDefault="00571C1E" w:rsidP="00571C1E">
      <w:pPr>
        <w:jc w:val="left"/>
      </w:pPr>
      <w:r>
        <w:t>См</w:t>
      </w:r>
      <w:r>
        <w:t>оделируем неповторяемое чтение.</w:t>
      </w:r>
    </w:p>
    <w:p w:rsidR="00571C1E" w:rsidRDefault="00571C1E" w:rsidP="00571C1E">
      <w:pPr>
        <w:jc w:val="left"/>
      </w:pPr>
      <w:r>
        <w:t>Рассмотрим уро</w:t>
      </w:r>
      <w:r w:rsidR="00CF6010">
        <w:t xml:space="preserve">вень изоляции транзакции READ </w:t>
      </w:r>
      <w:r>
        <w:t>COMMITED</w:t>
      </w:r>
    </w:p>
    <w:p w:rsidR="00413A97" w:rsidRDefault="00413A97" w:rsidP="00744B69">
      <w:pPr>
        <w:pStyle w:val="ab"/>
        <w:ind w:left="0" w:firstLine="420"/>
        <w:jc w:val="left"/>
        <w:rPr>
          <w:b/>
          <w:szCs w:val="28"/>
          <w:u w:val="single"/>
        </w:rPr>
      </w:pPr>
      <w:r w:rsidRPr="00413A97">
        <w:rPr>
          <w:b/>
          <w:szCs w:val="28"/>
          <w:u w:val="single"/>
        </w:rPr>
        <w:t>Транзакция 1</w:t>
      </w:r>
      <w:r w:rsidR="006823C8">
        <w:rPr>
          <w:b/>
          <w:u w:val="single"/>
        </w:rPr>
        <w:t>(</w:t>
      </w:r>
      <w:r w:rsidR="006823C8">
        <w:rPr>
          <w:b/>
          <w:u w:val="single"/>
          <w:lang w:val="en-US"/>
        </w:rPr>
        <w:t>pid</w:t>
      </w:r>
      <w:r w:rsidR="006823C8" w:rsidRPr="006823C8">
        <w:rPr>
          <w:b/>
          <w:u w:val="single"/>
        </w:rPr>
        <w:t xml:space="preserve"> = </w:t>
      </w:r>
      <w:r w:rsidR="006823C8" w:rsidRPr="006823C8">
        <w:rPr>
          <w:b/>
          <w:u w:val="single"/>
        </w:rPr>
        <w:t>2468</w:t>
      </w:r>
      <w:r w:rsidR="006823C8" w:rsidRPr="006823C8">
        <w:rPr>
          <w:b/>
          <w:u w:val="single"/>
        </w:rPr>
        <w:t>)</w:t>
      </w:r>
      <w:r>
        <w:rPr>
          <w:noProof/>
        </w:rPr>
        <w:drawing>
          <wp:inline distT="0" distB="0" distL="0" distR="0" wp14:anchorId="6D51C9D8" wp14:editId="75B9677D">
            <wp:extent cx="5940425" cy="2938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97" w:rsidRDefault="00413A97" w:rsidP="00744B69">
      <w:pPr>
        <w:pStyle w:val="ab"/>
        <w:ind w:left="0" w:firstLine="420"/>
        <w:jc w:val="left"/>
        <w:rPr>
          <w:szCs w:val="28"/>
        </w:rPr>
      </w:pPr>
      <w:r w:rsidRPr="00413A97">
        <w:rPr>
          <w:szCs w:val="28"/>
        </w:rPr>
        <w:t>Рисунок</w:t>
      </w:r>
      <w:r>
        <w:rPr>
          <w:szCs w:val="28"/>
        </w:rPr>
        <w:t xml:space="preserve"> 6: первый запрос данных</w:t>
      </w:r>
    </w:p>
    <w:p w:rsidR="00413A97" w:rsidRDefault="00413A97" w:rsidP="00413A97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40425" cy="3332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97" w:rsidRDefault="00413A97" w:rsidP="00413A97">
      <w:pPr>
        <w:jc w:val="left"/>
        <w:rPr>
          <w:szCs w:val="28"/>
        </w:rPr>
      </w:pPr>
      <w:r>
        <w:rPr>
          <w:szCs w:val="28"/>
        </w:rPr>
        <w:lastRenderedPageBreak/>
        <w:tab/>
        <w:t xml:space="preserve">Рисунок 7 </w:t>
      </w:r>
      <w:r w:rsidR="00570EB2">
        <w:rPr>
          <w:szCs w:val="28"/>
        </w:rPr>
        <w:t>запрос данных после выполнения второй транзакции</w:t>
      </w:r>
    </w:p>
    <w:p w:rsidR="00570EB2" w:rsidRDefault="00570EB2" w:rsidP="00413A97">
      <w:pPr>
        <w:jc w:val="left"/>
        <w:rPr>
          <w:b/>
          <w:szCs w:val="28"/>
          <w:u w:val="single"/>
        </w:rPr>
      </w:pPr>
    </w:p>
    <w:p w:rsidR="00570EB2" w:rsidRDefault="00570EB2" w:rsidP="00413A97">
      <w:pPr>
        <w:jc w:val="left"/>
        <w:rPr>
          <w:b/>
          <w:szCs w:val="28"/>
          <w:u w:val="single"/>
        </w:rPr>
      </w:pPr>
      <w:r>
        <w:rPr>
          <w:b/>
          <w:szCs w:val="28"/>
          <w:u w:val="single"/>
        </w:rPr>
        <w:t>Транзакция 2</w:t>
      </w:r>
      <w:r w:rsidR="006823C8">
        <w:rPr>
          <w:b/>
          <w:u w:val="single"/>
        </w:rPr>
        <w:t>(</w:t>
      </w:r>
      <w:r w:rsidR="006823C8">
        <w:rPr>
          <w:b/>
          <w:u w:val="single"/>
          <w:lang w:val="en-US"/>
        </w:rPr>
        <w:t xml:space="preserve">pid = </w:t>
      </w:r>
      <w:r w:rsidR="006823C8" w:rsidRPr="006823C8">
        <w:rPr>
          <w:b/>
          <w:u w:val="single"/>
          <w:lang w:val="en-US"/>
        </w:rPr>
        <w:t>5420</w:t>
      </w:r>
      <w:r w:rsidR="006823C8">
        <w:rPr>
          <w:b/>
          <w:u w:val="single"/>
          <w:lang w:val="en-US"/>
        </w:rPr>
        <w:t>)</w:t>
      </w:r>
    </w:p>
    <w:p w:rsidR="006823C8" w:rsidRDefault="006823C8" w:rsidP="00413A97">
      <w:pPr>
        <w:jc w:val="left"/>
        <w:rPr>
          <w:noProof/>
        </w:rPr>
      </w:pPr>
    </w:p>
    <w:p w:rsidR="00570EB2" w:rsidRDefault="00570EB2" w:rsidP="00413A97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40425" cy="1304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48"/>
                    <a:stretch/>
                  </pic:blipFill>
                  <pic:spPr bwMode="auto"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EB2" w:rsidRDefault="00570EB2" w:rsidP="00413A97">
      <w:pPr>
        <w:jc w:val="left"/>
        <w:rPr>
          <w:szCs w:val="28"/>
        </w:rPr>
      </w:pPr>
      <w:r>
        <w:rPr>
          <w:szCs w:val="28"/>
        </w:rPr>
        <w:tab/>
        <w:t>Рисунок 8: Транзакция 2 с запросом на обновление данных</w:t>
      </w:r>
    </w:p>
    <w:p w:rsidR="002F4BE3" w:rsidRPr="00272375" w:rsidRDefault="002F4BE3" w:rsidP="002F4BE3">
      <w:pPr>
        <w:jc w:val="left"/>
        <w:rPr>
          <w:b/>
          <w:szCs w:val="28"/>
        </w:rPr>
      </w:pPr>
      <w:r w:rsidRPr="00272375">
        <w:rPr>
          <w:b/>
          <w:szCs w:val="28"/>
        </w:rPr>
        <w:t>Блокировки транзакций</w:t>
      </w:r>
    </w:p>
    <w:p w:rsidR="002F4BE3" w:rsidRDefault="002F4BE3" w:rsidP="002F4BE3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40425" cy="37630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E3" w:rsidRDefault="004129C5" w:rsidP="002F4BE3">
      <w:pPr>
        <w:jc w:val="left"/>
        <w:rPr>
          <w:szCs w:val="28"/>
        </w:rPr>
      </w:pPr>
      <w:r>
        <w:rPr>
          <w:szCs w:val="28"/>
        </w:rPr>
        <w:t>Рисунок 9</w:t>
      </w:r>
      <w:r w:rsidR="002F4BE3">
        <w:rPr>
          <w:szCs w:val="28"/>
        </w:rPr>
        <w:t>: блокировки транзакций</w:t>
      </w:r>
    </w:p>
    <w:p w:rsidR="006823C8" w:rsidRDefault="006823C8" w:rsidP="00651F01">
      <w:pPr>
        <w:ind w:firstLine="708"/>
        <w:jc w:val="left"/>
        <w:rPr>
          <w:szCs w:val="28"/>
        </w:rPr>
      </w:pPr>
      <w:r>
        <w:rPr>
          <w:szCs w:val="28"/>
        </w:rPr>
        <w:t>Таким образом, транзакция 1</w:t>
      </w:r>
      <w:r w:rsidRPr="006823C8">
        <w:rPr>
          <w:szCs w:val="28"/>
        </w:rPr>
        <w:t xml:space="preserve"> дважды выполняя один и тот же запрос, получает различные результаты.</w:t>
      </w:r>
    </w:p>
    <w:p w:rsidR="00454690" w:rsidRDefault="00454690" w:rsidP="00651F01">
      <w:pPr>
        <w:ind w:firstLine="360"/>
        <w:jc w:val="left"/>
        <w:rPr>
          <w:szCs w:val="28"/>
        </w:rPr>
      </w:pPr>
      <w:r>
        <w:rPr>
          <w:szCs w:val="28"/>
        </w:rPr>
        <w:lastRenderedPageBreak/>
        <w:t>Предупредить данную аномалию, без перехода на другой уровень изоляции можно следующими способами</w:t>
      </w:r>
    </w:p>
    <w:p w:rsidR="00454690" w:rsidRPr="00454690" w:rsidRDefault="00454690" w:rsidP="00454690">
      <w:pPr>
        <w:pStyle w:val="ab"/>
        <w:numPr>
          <w:ilvl w:val="0"/>
          <w:numId w:val="5"/>
        </w:numPr>
        <w:jc w:val="left"/>
        <w:rPr>
          <w:szCs w:val="28"/>
        </w:rPr>
      </w:pPr>
      <w:r w:rsidRPr="00454690">
        <w:rPr>
          <w:szCs w:val="28"/>
        </w:rPr>
        <w:t>Использовать один SQL-оператор.</w:t>
      </w:r>
    </w:p>
    <w:p w:rsidR="00454690" w:rsidRPr="00454690" w:rsidRDefault="00454690" w:rsidP="00651F01">
      <w:pPr>
        <w:ind w:firstLine="360"/>
        <w:jc w:val="left"/>
        <w:rPr>
          <w:szCs w:val="28"/>
        </w:rPr>
      </w:pPr>
      <w:r w:rsidRPr="00454690">
        <w:rPr>
          <w:szCs w:val="28"/>
        </w:rPr>
        <w:t>Проблемы с согласованностью возникают из-за того, что в промежутке между операторами может завершиться другая транзакция и изменятся видимые данные. А если оператор один, то и промежутков никаких нет.</w:t>
      </w:r>
    </w:p>
    <w:p w:rsidR="00454690" w:rsidRPr="00454690" w:rsidRDefault="00454690" w:rsidP="00454690">
      <w:pPr>
        <w:pStyle w:val="ab"/>
        <w:numPr>
          <w:ilvl w:val="0"/>
          <w:numId w:val="5"/>
        </w:numPr>
        <w:jc w:val="left"/>
        <w:rPr>
          <w:szCs w:val="28"/>
        </w:rPr>
      </w:pPr>
      <w:r w:rsidRPr="00454690">
        <w:rPr>
          <w:szCs w:val="28"/>
        </w:rPr>
        <w:t>Пользовательские блокировки.</w:t>
      </w:r>
    </w:p>
    <w:p w:rsidR="00454690" w:rsidRDefault="00651F01" w:rsidP="00651F01">
      <w:pPr>
        <w:ind w:firstLine="360"/>
        <w:jc w:val="left"/>
        <w:rPr>
          <w:szCs w:val="28"/>
        </w:rPr>
      </w:pPr>
      <w:r>
        <w:rPr>
          <w:szCs w:val="28"/>
        </w:rPr>
        <w:t>В</w:t>
      </w:r>
      <w:r w:rsidR="00454690" w:rsidRPr="00454690">
        <w:rPr>
          <w:szCs w:val="28"/>
        </w:rPr>
        <w:t>ручную установить исключительную блок</w:t>
      </w:r>
      <w:r w:rsidR="004129C5">
        <w:rPr>
          <w:szCs w:val="28"/>
        </w:rPr>
        <w:t xml:space="preserve">ировку или на все нужные строки. Это </w:t>
      </w:r>
      <w:r w:rsidR="004129C5" w:rsidRPr="00454690">
        <w:rPr>
          <w:szCs w:val="28"/>
        </w:rPr>
        <w:t>сводит</w:t>
      </w:r>
      <w:r w:rsidR="00454690" w:rsidRPr="00454690">
        <w:rPr>
          <w:szCs w:val="28"/>
        </w:rPr>
        <w:t xml:space="preserve"> на нет преимущества многоверсионности: вместо одновременного выполнения часть операций будет выполняться последовательно.</w:t>
      </w:r>
    </w:p>
    <w:p w:rsidR="004129C5" w:rsidRDefault="004129C5" w:rsidP="00454690">
      <w:pPr>
        <w:jc w:val="left"/>
        <w:rPr>
          <w:b/>
          <w:szCs w:val="28"/>
        </w:rPr>
      </w:pPr>
      <w:r w:rsidRPr="004129C5">
        <w:rPr>
          <w:b/>
          <w:szCs w:val="28"/>
        </w:rPr>
        <w:t>Пользовательские блокировки</w:t>
      </w:r>
    </w:p>
    <w:p w:rsidR="004129C5" w:rsidRPr="004129C5" w:rsidRDefault="004129C5" w:rsidP="00454690">
      <w:pPr>
        <w:jc w:val="left"/>
        <w:rPr>
          <w:szCs w:val="28"/>
        </w:rPr>
      </w:pPr>
      <w:r>
        <w:rPr>
          <w:szCs w:val="28"/>
        </w:rPr>
        <w:t>Явно установим блокировку на столбец «процент»</w:t>
      </w:r>
      <w:r w:rsidR="00651F01">
        <w:rPr>
          <w:szCs w:val="28"/>
        </w:rPr>
        <w:t>.</w:t>
      </w:r>
    </w:p>
    <w:p w:rsidR="004129C5" w:rsidRDefault="004129C5" w:rsidP="004129C5">
      <w:pPr>
        <w:pStyle w:val="ab"/>
        <w:ind w:left="0" w:firstLine="420"/>
        <w:jc w:val="left"/>
        <w:rPr>
          <w:b/>
          <w:szCs w:val="28"/>
          <w:u w:val="single"/>
        </w:rPr>
      </w:pPr>
      <w:r w:rsidRPr="00413A97">
        <w:rPr>
          <w:b/>
          <w:szCs w:val="28"/>
          <w:u w:val="single"/>
        </w:rPr>
        <w:t>Транзакция 1</w:t>
      </w:r>
      <w:r>
        <w:rPr>
          <w:b/>
          <w:u w:val="single"/>
        </w:rPr>
        <w:t>(</w:t>
      </w:r>
      <w:r>
        <w:rPr>
          <w:b/>
          <w:u w:val="single"/>
          <w:lang w:val="en-US"/>
        </w:rPr>
        <w:t>pid</w:t>
      </w:r>
      <w:r w:rsidRPr="006823C8">
        <w:rPr>
          <w:b/>
          <w:u w:val="single"/>
        </w:rPr>
        <w:t xml:space="preserve"> = 2468)</w:t>
      </w:r>
      <w:r w:rsidRPr="004129C5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0425" cy="3145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C5" w:rsidRDefault="004129C5" w:rsidP="004129C5">
      <w:pPr>
        <w:pStyle w:val="ab"/>
        <w:ind w:left="0" w:firstLine="420"/>
        <w:jc w:val="left"/>
        <w:rPr>
          <w:szCs w:val="28"/>
        </w:rPr>
      </w:pPr>
      <w:r w:rsidRPr="00413A97">
        <w:rPr>
          <w:szCs w:val="28"/>
        </w:rPr>
        <w:t>Рисунок</w:t>
      </w:r>
      <w:r w:rsidR="00632F7D">
        <w:rPr>
          <w:szCs w:val="28"/>
        </w:rPr>
        <w:t xml:space="preserve"> 10</w:t>
      </w:r>
      <w:r>
        <w:rPr>
          <w:szCs w:val="28"/>
        </w:rPr>
        <w:t>: первый запрос данных</w:t>
      </w:r>
    </w:p>
    <w:p w:rsidR="004129C5" w:rsidRDefault="004129C5" w:rsidP="004129C5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0816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C5" w:rsidRDefault="00632F7D" w:rsidP="004129C5">
      <w:pPr>
        <w:jc w:val="left"/>
        <w:rPr>
          <w:szCs w:val="28"/>
        </w:rPr>
      </w:pPr>
      <w:r>
        <w:rPr>
          <w:szCs w:val="28"/>
        </w:rPr>
        <w:tab/>
        <w:t>Рисунок 11:</w:t>
      </w:r>
      <w:r w:rsidR="004129C5">
        <w:rPr>
          <w:szCs w:val="28"/>
        </w:rPr>
        <w:t xml:space="preserve"> запрос данных после </w:t>
      </w:r>
      <w:r w:rsidR="004129C5">
        <w:rPr>
          <w:szCs w:val="28"/>
        </w:rPr>
        <w:t>запуска</w:t>
      </w:r>
      <w:r w:rsidR="004129C5">
        <w:rPr>
          <w:szCs w:val="28"/>
        </w:rPr>
        <w:t xml:space="preserve"> второй транзакции</w:t>
      </w:r>
    </w:p>
    <w:p w:rsidR="004129C5" w:rsidRPr="002B4061" w:rsidRDefault="002B4061" w:rsidP="002B4061">
      <w:pPr>
        <w:ind w:firstLine="708"/>
        <w:jc w:val="left"/>
        <w:rPr>
          <w:b/>
          <w:szCs w:val="28"/>
        </w:rPr>
      </w:pPr>
      <w:r w:rsidRPr="002B4061">
        <w:rPr>
          <w:szCs w:val="28"/>
        </w:rPr>
        <w:t xml:space="preserve">Как видно из результата повторного запроса аномалия </w:t>
      </w:r>
      <w:r>
        <w:t>неповторяемого чтения исчезла.</w:t>
      </w:r>
    </w:p>
    <w:p w:rsidR="004129C5" w:rsidRPr="004129C5" w:rsidRDefault="004129C5" w:rsidP="004129C5">
      <w:pPr>
        <w:jc w:val="left"/>
        <w:rPr>
          <w:b/>
          <w:szCs w:val="28"/>
          <w:u w:val="single"/>
        </w:rPr>
      </w:pPr>
      <w:r>
        <w:rPr>
          <w:b/>
          <w:szCs w:val="28"/>
          <w:u w:val="single"/>
        </w:rPr>
        <w:t>Транзакция 2</w:t>
      </w:r>
      <w:r>
        <w:rPr>
          <w:b/>
          <w:u w:val="single"/>
        </w:rPr>
        <w:t>(</w:t>
      </w:r>
      <w:r>
        <w:rPr>
          <w:b/>
          <w:u w:val="single"/>
          <w:lang w:val="en-US"/>
        </w:rPr>
        <w:t xml:space="preserve">pid = </w:t>
      </w:r>
      <w:r w:rsidRPr="006823C8">
        <w:rPr>
          <w:b/>
          <w:u w:val="single"/>
          <w:lang w:val="en-US"/>
        </w:rPr>
        <w:t>5420</w:t>
      </w:r>
      <w:r>
        <w:rPr>
          <w:b/>
          <w:u w:val="single"/>
          <w:lang w:val="en-US"/>
        </w:rPr>
        <w:t>)</w:t>
      </w:r>
    </w:p>
    <w:p w:rsidR="004129C5" w:rsidRDefault="004129C5" w:rsidP="004129C5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40425" cy="12147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61" w:rsidRDefault="00632F7D" w:rsidP="004129C5">
      <w:pPr>
        <w:jc w:val="left"/>
        <w:rPr>
          <w:szCs w:val="28"/>
        </w:rPr>
      </w:pPr>
      <w:r>
        <w:rPr>
          <w:szCs w:val="28"/>
        </w:rPr>
        <w:tab/>
        <w:t>Рисунок 12</w:t>
      </w:r>
      <w:r w:rsidR="004129C5">
        <w:rPr>
          <w:szCs w:val="28"/>
        </w:rPr>
        <w:t>: Транзакция 2 с запросом на обновление данных</w:t>
      </w:r>
    </w:p>
    <w:p w:rsidR="002B4061" w:rsidRDefault="002B4061" w:rsidP="002B4061">
      <w:pPr>
        <w:spacing w:after="0" w:line="240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4129C5" w:rsidRPr="00272375" w:rsidRDefault="004129C5" w:rsidP="004129C5">
      <w:pPr>
        <w:jc w:val="left"/>
        <w:rPr>
          <w:b/>
          <w:szCs w:val="28"/>
        </w:rPr>
      </w:pPr>
      <w:r w:rsidRPr="00272375">
        <w:rPr>
          <w:b/>
          <w:szCs w:val="28"/>
        </w:rPr>
        <w:lastRenderedPageBreak/>
        <w:t>Блокировки транзакций</w:t>
      </w:r>
    </w:p>
    <w:p w:rsidR="004129C5" w:rsidRDefault="004129C5" w:rsidP="004129C5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40425" cy="42545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C5" w:rsidRDefault="004129C5" w:rsidP="004129C5">
      <w:pPr>
        <w:jc w:val="left"/>
        <w:rPr>
          <w:szCs w:val="28"/>
        </w:rPr>
      </w:pPr>
      <w:r>
        <w:rPr>
          <w:szCs w:val="28"/>
        </w:rPr>
        <w:t xml:space="preserve">Рисунок </w:t>
      </w:r>
      <w:r w:rsidR="00632F7D">
        <w:rPr>
          <w:szCs w:val="28"/>
          <w:lang w:val="en-US"/>
        </w:rPr>
        <w:t>13</w:t>
      </w:r>
      <w:r>
        <w:rPr>
          <w:szCs w:val="28"/>
        </w:rPr>
        <w:t>: блокировки транзакций</w:t>
      </w:r>
    </w:p>
    <w:p w:rsidR="004129C5" w:rsidRDefault="004129C5" w:rsidP="002B4061">
      <w:pPr>
        <w:ind w:firstLine="708"/>
        <w:jc w:val="left"/>
        <w:rPr>
          <w:szCs w:val="28"/>
        </w:rPr>
      </w:pPr>
      <w:r>
        <w:rPr>
          <w:szCs w:val="28"/>
        </w:rPr>
        <w:t>Как видно из журнала блокировок транзакция 2 не получила требуемую блокировку и ожидает завершение 1й транзакции</w:t>
      </w:r>
    </w:p>
    <w:p w:rsidR="00651F01" w:rsidRDefault="00651F01" w:rsidP="002B4061">
      <w:pPr>
        <w:ind w:firstLine="708"/>
        <w:jc w:val="left"/>
        <w:rPr>
          <w:szCs w:val="28"/>
        </w:rPr>
      </w:pPr>
    </w:p>
    <w:p w:rsidR="004129C5" w:rsidRPr="004129C5" w:rsidRDefault="002B4061" w:rsidP="002B4061">
      <w:pPr>
        <w:rPr>
          <w:b/>
          <w:szCs w:val="28"/>
        </w:rPr>
      </w:pPr>
      <w:r>
        <w:rPr>
          <w:b/>
          <w:szCs w:val="28"/>
        </w:rPr>
        <w:t>П</w:t>
      </w:r>
      <w:r w:rsidR="004129C5" w:rsidRPr="004129C5">
        <w:rPr>
          <w:b/>
          <w:szCs w:val="28"/>
        </w:rPr>
        <w:t>овышение уровня изоляции транзакций до уровня REAPEATABLE READ</w:t>
      </w:r>
      <w:r w:rsidR="0047313A">
        <w:rPr>
          <w:b/>
          <w:szCs w:val="28"/>
        </w:rPr>
        <w:t>.</w:t>
      </w:r>
    </w:p>
    <w:p w:rsidR="006823C8" w:rsidRPr="006823C8" w:rsidRDefault="00632F7D" w:rsidP="002B4061">
      <w:pPr>
        <w:ind w:firstLine="708"/>
        <w:jc w:val="left"/>
        <w:rPr>
          <w:szCs w:val="28"/>
        </w:rPr>
      </w:pPr>
      <w:r>
        <w:rPr>
          <w:szCs w:val="28"/>
        </w:rPr>
        <w:t>А</w:t>
      </w:r>
      <w:r w:rsidR="00651F01">
        <w:rPr>
          <w:szCs w:val="28"/>
        </w:rPr>
        <w:t>номалии</w:t>
      </w:r>
      <w:r w:rsidR="00651F01" w:rsidRPr="002B4061">
        <w:rPr>
          <w:szCs w:val="28"/>
        </w:rPr>
        <w:t xml:space="preserve"> </w:t>
      </w:r>
      <w:r w:rsidR="00651F01">
        <w:t>неповторяемого чтения</w:t>
      </w:r>
      <w:r w:rsidR="00651F01" w:rsidRPr="006823C8">
        <w:rPr>
          <w:szCs w:val="28"/>
        </w:rPr>
        <w:t xml:space="preserve"> </w:t>
      </w:r>
      <w:r w:rsidR="006823C8" w:rsidRPr="006823C8">
        <w:rPr>
          <w:szCs w:val="28"/>
        </w:rPr>
        <w:t>позволяет избежать повышение уровня изоляции транзакций до уровня REAPEATABLE READ и</w:t>
      </w:r>
      <w:r w:rsidR="00651F01">
        <w:rPr>
          <w:szCs w:val="28"/>
        </w:rPr>
        <w:t>ли</w:t>
      </w:r>
      <w:r w:rsidR="006823C8" w:rsidRPr="006823C8">
        <w:rPr>
          <w:szCs w:val="28"/>
        </w:rPr>
        <w:t xml:space="preserve"> SERIALIZAB</w:t>
      </w:r>
      <w:r w:rsidR="006823C8">
        <w:rPr>
          <w:szCs w:val="28"/>
        </w:rPr>
        <w:t>LE</w:t>
      </w:r>
    </w:p>
    <w:p w:rsidR="002F4BE3" w:rsidRDefault="006823C8" w:rsidP="00632F7D">
      <w:pPr>
        <w:ind w:firstLine="420"/>
        <w:jc w:val="left"/>
        <w:rPr>
          <w:szCs w:val="28"/>
        </w:rPr>
      </w:pPr>
      <w:r w:rsidRPr="006823C8">
        <w:rPr>
          <w:szCs w:val="28"/>
        </w:rPr>
        <w:t>Рассмотрим уровень изоляции транзакций REPEATABLE READ</w:t>
      </w:r>
    </w:p>
    <w:p w:rsidR="00632F7D" w:rsidRDefault="00632F7D" w:rsidP="006823C8">
      <w:pPr>
        <w:jc w:val="left"/>
        <w:rPr>
          <w:szCs w:val="28"/>
        </w:rPr>
      </w:pPr>
    </w:p>
    <w:p w:rsidR="00632F7D" w:rsidRDefault="00632F7D" w:rsidP="00632F7D">
      <w:pPr>
        <w:pStyle w:val="ab"/>
        <w:ind w:left="0" w:firstLine="420"/>
        <w:jc w:val="left"/>
        <w:rPr>
          <w:b/>
          <w:szCs w:val="28"/>
          <w:u w:val="single"/>
        </w:rPr>
      </w:pPr>
      <w:r w:rsidRPr="00413A97">
        <w:rPr>
          <w:b/>
          <w:szCs w:val="28"/>
          <w:u w:val="single"/>
        </w:rPr>
        <w:lastRenderedPageBreak/>
        <w:t>Транзакция 1</w:t>
      </w:r>
      <w:r>
        <w:rPr>
          <w:b/>
          <w:u w:val="single"/>
        </w:rPr>
        <w:t>(</w:t>
      </w:r>
      <w:r>
        <w:rPr>
          <w:b/>
          <w:u w:val="single"/>
          <w:lang w:val="en-US"/>
        </w:rPr>
        <w:t>pid</w:t>
      </w:r>
      <w:r w:rsidRPr="006823C8">
        <w:rPr>
          <w:b/>
          <w:u w:val="single"/>
        </w:rPr>
        <w:t xml:space="preserve"> = </w:t>
      </w:r>
      <w:r w:rsidR="00A631D8" w:rsidRPr="00A631D8">
        <w:rPr>
          <w:b/>
          <w:u w:val="single"/>
        </w:rPr>
        <w:t>6236</w:t>
      </w:r>
      <w:r w:rsidRPr="006823C8">
        <w:rPr>
          <w:b/>
          <w:u w:val="single"/>
        </w:rPr>
        <w:t>)</w:t>
      </w:r>
      <w:r w:rsidRPr="004129C5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552950" cy="3019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7D" w:rsidRDefault="00632F7D" w:rsidP="00632F7D">
      <w:pPr>
        <w:pStyle w:val="ab"/>
        <w:ind w:left="0" w:firstLine="420"/>
        <w:jc w:val="left"/>
        <w:rPr>
          <w:szCs w:val="28"/>
        </w:rPr>
      </w:pPr>
      <w:r w:rsidRPr="00413A97">
        <w:rPr>
          <w:szCs w:val="28"/>
        </w:rPr>
        <w:t>Рисунок</w:t>
      </w:r>
      <w:r>
        <w:rPr>
          <w:szCs w:val="28"/>
        </w:rPr>
        <w:t xml:space="preserve"> 14</w:t>
      </w:r>
      <w:r>
        <w:rPr>
          <w:szCs w:val="28"/>
        </w:rPr>
        <w:t>: первый запрос данных</w:t>
      </w:r>
    </w:p>
    <w:p w:rsidR="00632F7D" w:rsidRDefault="00632F7D" w:rsidP="00632F7D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4343400" cy="2924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7D" w:rsidRDefault="00632F7D" w:rsidP="00632F7D">
      <w:pPr>
        <w:jc w:val="left"/>
        <w:rPr>
          <w:szCs w:val="28"/>
        </w:rPr>
      </w:pPr>
      <w:r>
        <w:rPr>
          <w:szCs w:val="28"/>
        </w:rPr>
        <w:t>Рисунок 15</w:t>
      </w:r>
      <w:r>
        <w:rPr>
          <w:szCs w:val="28"/>
        </w:rPr>
        <w:t>: запрос данных после запуска второй транзакции</w:t>
      </w:r>
    </w:p>
    <w:p w:rsidR="00632F7D" w:rsidRPr="002B4061" w:rsidRDefault="00632F7D" w:rsidP="00632F7D">
      <w:pPr>
        <w:ind w:firstLine="708"/>
        <w:jc w:val="left"/>
        <w:rPr>
          <w:b/>
          <w:szCs w:val="28"/>
        </w:rPr>
      </w:pPr>
      <w:r w:rsidRPr="002B4061">
        <w:rPr>
          <w:szCs w:val="28"/>
        </w:rPr>
        <w:t>Как видно из результата повторного запроса</w:t>
      </w:r>
      <w:r>
        <w:rPr>
          <w:szCs w:val="28"/>
        </w:rPr>
        <w:t>,</w:t>
      </w:r>
      <w:r w:rsidRPr="002B4061">
        <w:rPr>
          <w:szCs w:val="28"/>
        </w:rPr>
        <w:t xml:space="preserve"> аномалия </w:t>
      </w:r>
      <w:r>
        <w:t>неповторяемого чтения исчезла.</w:t>
      </w:r>
    </w:p>
    <w:p w:rsidR="00632F7D" w:rsidRPr="004129C5" w:rsidRDefault="00632F7D" w:rsidP="00632F7D">
      <w:pPr>
        <w:jc w:val="left"/>
        <w:rPr>
          <w:b/>
          <w:szCs w:val="28"/>
          <w:u w:val="single"/>
        </w:rPr>
      </w:pPr>
      <w:r>
        <w:rPr>
          <w:b/>
          <w:szCs w:val="28"/>
          <w:u w:val="single"/>
        </w:rPr>
        <w:t>Транзакция 2</w:t>
      </w:r>
      <w:r>
        <w:rPr>
          <w:b/>
          <w:u w:val="single"/>
        </w:rPr>
        <w:t>(</w:t>
      </w:r>
      <w:r>
        <w:rPr>
          <w:b/>
          <w:u w:val="single"/>
          <w:lang w:val="en-US"/>
        </w:rPr>
        <w:t xml:space="preserve">pid = </w:t>
      </w:r>
      <w:r w:rsidR="00A631D8" w:rsidRPr="00A631D8">
        <w:rPr>
          <w:b/>
          <w:u w:val="single"/>
          <w:lang w:val="en-US"/>
        </w:rPr>
        <w:t>4260</w:t>
      </w:r>
      <w:r>
        <w:rPr>
          <w:b/>
          <w:u w:val="single"/>
          <w:lang w:val="en-US"/>
        </w:rPr>
        <w:t>)</w:t>
      </w:r>
    </w:p>
    <w:p w:rsidR="00632F7D" w:rsidRDefault="001F13F4" w:rsidP="00632F7D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7689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7D" w:rsidRDefault="00792DD3" w:rsidP="00632F7D">
      <w:pPr>
        <w:jc w:val="left"/>
        <w:rPr>
          <w:szCs w:val="28"/>
        </w:rPr>
      </w:pPr>
      <w:r>
        <w:rPr>
          <w:szCs w:val="28"/>
        </w:rPr>
        <w:tab/>
        <w:t>Рисунок 16</w:t>
      </w:r>
      <w:r w:rsidR="00632F7D">
        <w:rPr>
          <w:szCs w:val="28"/>
        </w:rPr>
        <w:t>: Транзакция 2 с запросом на обновление данных</w:t>
      </w:r>
    </w:p>
    <w:p w:rsidR="00632F7D" w:rsidRPr="00792DD3" w:rsidRDefault="00632F7D" w:rsidP="00792DD3">
      <w:pPr>
        <w:spacing w:after="0" w:line="240" w:lineRule="auto"/>
        <w:ind w:firstLine="708"/>
        <w:jc w:val="left"/>
        <w:rPr>
          <w:szCs w:val="28"/>
        </w:rPr>
      </w:pPr>
      <w:r w:rsidRPr="00272375">
        <w:rPr>
          <w:b/>
          <w:szCs w:val="28"/>
        </w:rPr>
        <w:t>Блокировки транзакций</w:t>
      </w:r>
    </w:p>
    <w:p w:rsidR="00632F7D" w:rsidRDefault="00513BFB" w:rsidP="00632F7D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40425" cy="36328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7D" w:rsidRDefault="00632F7D" w:rsidP="00632F7D">
      <w:pPr>
        <w:jc w:val="left"/>
        <w:rPr>
          <w:szCs w:val="28"/>
        </w:rPr>
      </w:pPr>
      <w:r>
        <w:rPr>
          <w:szCs w:val="28"/>
        </w:rPr>
        <w:t xml:space="preserve">Рисунок </w:t>
      </w:r>
      <w:r w:rsidR="00792DD3">
        <w:rPr>
          <w:szCs w:val="28"/>
        </w:rPr>
        <w:t>17</w:t>
      </w:r>
      <w:r>
        <w:rPr>
          <w:szCs w:val="28"/>
        </w:rPr>
        <w:t>: блокировки транзакций</w:t>
      </w:r>
    </w:p>
    <w:p w:rsidR="00632F7D" w:rsidRPr="007E537C" w:rsidRDefault="00A631D8" w:rsidP="00A631D8">
      <w:pPr>
        <w:pStyle w:val="ab"/>
        <w:numPr>
          <w:ilvl w:val="1"/>
          <w:numId w:val="3"/>
        </w:numPr>
        <w:jc w:val="left"/>
        <w:rPr>
          <w:b/>
          <w:szCs w:val="28"/>
        </w:rPr>
      </w:pPr>
      <w:r w:rsidRPr="00A631D8">
        <w:rPr>
          <w:b/>
        </w:rPr>
        <w:t>phantom rows — фантомные строки</w:t>
      </w:r>
    </w:p>
    <w:p w:rsidR="007E537C" w:rsidRPr="007E537C" w:rsidRDefault="007E537C" w:rsidP="007E537C">
      <w:pPr>
        <w:pStyle w:val="ab"/>
        <w:ind w:left="420"/>
        <w:jc w:val="left"/>
        <w:rPr>
          <w:szCs w:val="28"/>
        </w:rPr>
      </w:pPr>
      <w:r w:rsidRPr="007E537C">
        <w:rPr>
          <w:szCs w:val="28"/>
        </w:rPr>
        <w:t>Смоделируем фантомные строки.</w:t>
      </w:r>
    </w:p>
    <w:p w:rsidR="007E537C" w:rsidRPr="00A631D8" w:rsidRDefault="007E537C" w:rsidP="007E537C">
      <w:pPr>
        <w:pStyle w:val="ab"/>
        <w:ind w:left="420"/>
        <w:jc w:val="left"/>
        <w:rPr>
          <w:b/>
          <w:szCs w:val="28"/>
        </w:rPr>
      </w:pPr>
      <w:r w:rsidRPr="007E537C">
        <w:rPr>
          <w:szCs w:val="28"/>
        </w:rPr>
        <w:t>Рассмотрим уровень изоляции транзакции</w:t>
      </w:r>
      <w:r w:rsidRPr="007E537C">
        <w:rPr>
          <w:b/>
          <w:szCs w:val="28"/>
        </w:rPr>
        <w:t xml:space="preserve"> READ COMMITTED</w:t>
      </w:r>
    </w:p>
    <w:p w:rsidR="00964C9A" w:rsidRDefault="00964C9A" w:rsidP="00964C9A">
      <w:pPr>
        <w:ind w:left="420"/>
        <w:jc w:val="left"/>
        <w:rPr>
          <w:b/>
          <w:szCs w:val="28"/>
          <w:u w:val="single"/>
        </w:rPr>
      </w:pPr>
      <w:r w:rsidRPr="00964C9A">
        <w:rPr>
          <w:b/>
          <w:szCs w:val="28"/>
          <w:u w:val="single"/>
        </w:rPr>
        <w:t xml:space="preserve">Транзакция 1(pid = </w:t>
      </w:r>
      <w:r w:rsidR="00E852C4" w:rsidRPr="00E852C4">
        <w:rPr>
          <w:b/>
          <w:szCs w:val="28"/>
          <w:u w:val="single"/>
        </w:rPr>
        <w:t>1372</w:t>
      </w:r>
      <w:r w:rsidRPr="00964C9A">
        <w:rPr>
          <w:b/>
          <w:szCs w:val="28"/>
          <w:u w:val="single"/>
        </w:rPr>
        <w:t xml:space="preserve">)  </w:t>
      </w:r>
    </w:p>
    <w:p w:rsidR="00F766D4" w:rsidRPr="00964C9A" w:rsidRDefault="00F766D4" w:rsidP="00F766D4">
      <w:pPr>
        <w:jc w:val="left"/>
        <w:rPr>
          <w:b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0425" cy="31572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9A" w:rsidRPr="00964C9A" w:rsidRDefault="00E852C4" w:rsidP="00964C9A">
      <w:pPr>
        <w:ind w:left="420"/>
        <w:jc w:val="left"/>
        <w:rPr>
          <w:szCs w:val="28"/>
        </w:rPr>
      </w:pPr>
      <w:r>
        <w:rPr>
          <w:szCs w:val="28"/>
        </w:rPr>
        <w:t>Рисунок 18</w:t>
      </w:r>
      <w:r w:rsidR="00964C9A" w:rsidRPr="00964C9A">
        <w:rPr>
          <w:szCs w:val="28"/>
        </w:rPr>
        <w:t>: первый запрос данных</w:t>
      </w:r>
    </w:p>
    <w:p w:rsidR="00964C9A" w:rsidRPr="00964C9A" w:rsidRDefault="00F766D4" w:rsidP="00F766D4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40425" cy="33997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9A" w:rsidRPr="00964C9A" w:rsidRDefault="00E852C4" w:rsidP="00964C9A">
      <w:pPr>
        <w:ind w:left="420"/>
        <w:jc w:val="left"/>
        <w:rPr>
          <w:szCs w:val="28"/>
        </w:rPr>
      </w:pPr>
      <w:r>
        <w:rPr>
          <w:szCs w:val="28"/>
        </w:rPr>
        <w:t>Рисунок 19</w:t>
      </w:r>
      <w:r w:rsidR="00964C9A" w:rsidRPr="00964C9A">
        <w:rPr>
          <w:szCs w:val="28"/>
        </w:rPr>
        <w:t>: запрос данных после запуска второй транзакции</w:t>
      </w:r>
    </w:p>
    <w:p w:rsidR="00964C9A" w:rsidRPr="00964C9A" w:rsidRDefault="00964C9A" w:rsidP="00964C9A">
      <w:pPr>
        <w:ind w:left="420"/>
        <w:jc w:val="left"/>
        <w:rPr>
          <w:b/>
          <w:szCs w:val="28"/>
          <w:u w:val="single"/>
        </w:rPr>
      </w:pPr>
      <w:r w:rsidRPr="00964C9A">
        <w:rPr>
          <w:b/>
          <w:szCs w:val="28"/>
          <w:u w:val="single"/>
        </w:rPr>
        <w:t xml:space="preserve">Транзакция 2(pid = </w:t>
      </w:r>
      <w:r w:rsidR="00E852C4" w:rsidRPr="00E852C4">
        <w:rPr>
          <w:b/>
          <w:szCs w:val="28"/>
          <w:u w:val="single"/>
        </w:rPr>
        <w:t>9752</w:t>
      </w:r>
      <w:r w:rsidRPr="00964C9A">
        <w:rPr>
          <w:b/>
          <w:szCs w:val="28"/>
          <w:u w:val="single"/>
        </w:rPr>
        <w:t>)</w:t>
      </w:r>
    </w:p>
    <w:p w:rsidR="00964C9A" w:rsidRPr="00964C9A" w:rsidRDefault="00964C9A" w:rsidP="00EC43F1">
      <w:pPr>
        <w:jc w:val="left"/>
        <w:rPr>
          <w:szCs w:val="28"/>
        </w:rPr>
      </w:pPr>
      <w:r w:rsidRPr="00964C9A">
        <w:rPr>
          <w:szCs w:val="28"/>
        </w:rPr>
        <w:lastRenderedPageBreak/>
        <w:t xml:space="preserve"> </w:t>
      </w:r>
      <w:r w:rsidR="00EC43F1">
        <w:rPr>
          <w:noProof/>
        </w:rPr>
        <w:drawing>
          <wp:inline distT="0" distB="0" distL="0" distR="0">
            <wp:extent cx="5940425" cy="84455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9A" w:rsidRPr="00964C9A" w:rsidRDefault="00E852C4" w:rsidP="00964C9A">
      <w:pPr>
        <w:ind w:left="420"/>
        <w:jc w:val="left"/>
        <w:rPr>
          <w:szCs w:val="28"/>
        </w:rPr>
      </w:pPr>
      <w:r>
        <w:rPr>
          <w:szCs w:val="28"/>
        </w:rPr>
        <w:tab/>
        <w:t>Рисунок 20</w:t>
      </w:r>
      <w:r w:rsidR="00964C9A" w:rsidRPr="00964C9A">
        <w:rPr>
          <w:szCs w:val="28"/>
        </w:rPr>
        <w:t>: Транзакция 2 с запросом на обновление данных</w:t>
      </w:r>
    </w:p>
    <w:p w:rsidR="00964C9A" w:rsidRPr="00964C9A" w:rsidRDefault="00964C9A" w:rsidP="00964C9A">
      <w:pPr>
        <w:ind w:left="420"/>
        <w:jc w:val="left"/>
        <w:rPr>
          <w:b/>
          <w:szCs w:val="28"/>
        </w:rPr>
      </w:pPr>
      <w:r w:rsidRPr="00964C9A">
        <w:rPr>
          <w:b/>
          <w:szCs w:val="28"/>
        </w:rPr>
        <w:t>Блокировки транзакций</w:t>
      </w:r>
    </w:p>
    <w:p w:rsidR="00964C9A" w:rsidRPr="00964C9A" w:rsidRDefault="00964C9A" w:rsidP="00E852C4">
      <w:pPr>
        <w:jc w:val="left"/>
        <w:rPr>
          <w:szCs w:val="28"/>
        </w:rPr>
      </w:pPr>
      <w:r w:rsidRPr="00964C9A">
        <w:rPr>
          <w:szCs w:val="28"/>
        </w:rPr>
        <w:t xml:space="preserve"> </w:t>
      </w:r>
      <w:r w:rsidR="00E852C4">
        <w:rPr>
          <w:noProof/>
        </w:rPr>
        <w:drawing>
          <wp:inline distT="0" distB="0" distL="0" distR="0">
            <wp:extent cx="5848350" cy="3752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9A" w:rsidRDefault="00E852C4" w:rsidP="00964C9A">
      <w:pPr>
        <w:ind w:left="420"/>
        <w:jc w:val="left"/>
        <w:rPr>
          <w:szCs w:val="28"/>
        </w:rPr>
      </w:pPr>
      <w:r>
        <w:rPr>
          <w:szCs w:val="28"/>
        </w:rPr>
        <w:t>Рисунок 21</w:t>
      </w:r>
      <w:r w:rsidR="00964C9A" w:rsidRPr="00964C9A">
        <w:rPr>
          <w:szCs w:val="28"/>
        </w:rPr>
        <w:t>: блокировки транзакций</w:t>
      </w:r>
    </w:p>
    <w:p w:rsidR="00E852C4" w:rsidRPr="004129C5" w:rsidRDefault="00E852C4" w:rsidP="00E852C4">
      <w:pPr>
        <w:rPr>
          <w:b/>
          <w:szCs w:val="28"/>
        </w:rPr>
      </w:pPr>
      <w:r>
        <w:rPr>
          <w:b/>
          <w:szCs w:val="28"/>
        </w:rPr>
        <w:t>П</w:t>
      </w:r>
      <w:r w:rsidRPr="004129C5">
        <w:rPr>
          <w:b/>
          <w:szCs w:val="28"/>
        </w:rPr>
        <w:t xml:space="preserve">овышение уровня изоляции транзакций до уровня </w:t>
      </w:r>
      <w:r w:rsidRPr="00E852C4">
        <w:rPr>
          <w:b/>
          <w:szCs w:val="28"/>
        </w:rPr>
        <w:t>Repeatable Read</w:t>
      </w:r>
      <w:r>
        <w:rPr>
          <w:b/>
          <w:szCs w:val="28"/>
        </w:rPr>
        <w:t>.</w:t>
      </w:r>
    </w:p>
    <w:p w:rsidR="00E852C4" w:rsidRPr="006823C8" w:rsidRDefault="00E852C4" w:rsidP="00E852C4">
      <w:pPr>
        <w:ind w:firstLine="708"/>
        <w:jc w:val="left"/>
        <w:rPr>
          <w:szCs w:val="28"/>
        </w:rPr>
      </w:pPr>
      <w:r>
        <w:rPr>
          <w:szCs w:val="28"/>
        </w:rPr>
        <w:t>Аномалии</w:t>
      </w:r>
      <w:r w:rsidRPr="002B4061">
        <w:rPr>
          <w:szCs w:val="28"/>
        </w:rPr>
        <w:t xml:space="preserve"> </w:t>
      </w:r>
      <w:r>
        <w:t>фантомного</w:t>
      </w:r>
      <w:r>
        <w:t xml:space="preserve"> чтения</w:t>
      </w:r>
      <w:r w:rsidRPr="006823C8">
        <w:rPr>
          <w:szCs w:val="28"/>
        </w:rPr>
        <w:t xml:space="preserve"> позволяет избежать повышение уровня изоляции транзакций до уровня REAPEATABLE READ и</w:t>
      </w:r>
      <w:r>
        <w:rPr>
          <w:szCs w:val="28"/>
        </w:rPr>
        <w:t>ли</w:t>
      </w:r>
      <w:r w:rsidRPr="006823C8">
        <w:rPr>
          <w:szCs w:val="28"/>
        </w:rPr>
        <w:t xml:space="preserve"> SERIALIZAB</w:t>
      </w:r>
      <w:r>
        <w:rPr>
          <w:szCs w:val="28"/>
        </w:rPr>
        <w:t>LE</w:t>
      </w:r>
    </w:p>
    <w:p w:rsidR="00E852C4" w:rsidRDefault="00E852C4" w:rsidP="00E852C4">
      <w:pPr>
        <w:ind w:firstLine="420"/>
        <w:jc w:val="left"/>
        <w:rPr>
          <w:szCs w:val="28"/>
        </w:rPr>
      </w:pPr>
      <w:r w:rsidRPr="006823C8">
        <w:rPr>
          <w:szCs w:val="28"/>
        </w:rPr>
        <w:t>Рассмотрим уровень изоляции транзакций REPEATABLE READ</w:t>
      </w:r>
    </w:p>
    <w:p w:rsidR="00E852C4" w:rsidRDefault="00E852C4" w:rsidP="00E852C4">
      <w:pPr>
        <w:jc w:val="left"/>
        <w:rPr>
          <w:szCs w:val="28"/>
        </w:rPr>
      </w:pPr>
    </w:p>
    <w:p w:rsidR="00E852C4" w:rsidRDefault="00E852C4" w:rsidP="00E852C4">
      <w:pPr>
        <w:pStyle w:val="ab"/>
        <w:ind w:left="0" w:firstLine="420"/>
        <w:jc w:val="left"/>
        <w:rPr>
          <w:noProof/>
        </w:rPr>
      </w:pPr>
      <w:r w:rsidRPr="00413A97">
        <w:rPr>
          <w:b/>
          <w:szCs w:val="28"/>
          <w:u w:val="single"/>
        </w:rPr>
        <w:t>Транзакция 1</w:t>
      </w:r>
      <w:r>
        <w:rPr>
          <w:b/>
          <w:u w:val="single"/>
        </w:rPr>
        <w:t>(</w:t>
      </w:r>
      <w:r>
        <w:rPr>
          <w:b/>
          <w:u w:val="single"/>
          <w:lang w:val="en-US"/>
        </w:rPr>
        <w:t>pid</w:t>
      </w:r>
      <w:r w:rsidRPr="006823C8">
        <w:rPr>
          <w:b/>
          <w:u w:val="single"/>
        </w:rPr>
        <w:t xml:space="preserve"> = </w:t>
      </w:r>
      <w:r w:rsidR="00CF64FF" w:rsidRPr="00CF64FF">
        <w:rPr>
          <w:b/>
          <w:u w:val="single"/>
        </w:rPr>
        <w:t>10220</w:t>
      </w:r>
      <w:r w:rsidRPr="006823C8">
        <w:rPr>
          <w:b/>
          <w:u w:val="single"/>
        </w:rPr>
        <w:t>)</w:t>
      </w:r>
      <w:r w:rsidRPr="004129C5">
        <w:rPr>
          <w:noProof/>
        </w:rPr>
        <w:t xml:space="preserve"> </w:t>
      </w:r>
    </w:p>
    <w:p w:rsidR="00E852C4" w:rsidRDefault="00E852C4" w:rsidP="00E852C4">
      <w:pPr>
        <w:pStyle w:val="ab"/>
        <w:ind w:left="0"/>
        <w:jc w:val="left"/>
        <w:rPr>
          <w:b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0425" cy="349631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4" w:rsidRDefault="00E852C4" w:rsidP="00E852C4">
      <w:pPr>
        <w:pStyle w:val="ab"/>
        <w:ind w:left="0" w:firstLine="420"/>
        <w:jc w:val="left"/>
        <w:rPr>
          <w:szCs w:val="28"/>
        </w:rPr>
      </w:pPr>
      <w:r w:rsidRPr="00413A97">
        <w:rPr>
          <w:szCs w:val="28"/>
        </w:rPr>
        <w:t>Рисунок</w:t>
      </w:r>
      <w:r w:rsidR="00CF64FF">
        <w:rPr>
          <w:szCs w:val="28"/>
        </w:rPr>
        <w:t xml:space="preserve"> 22</w:t>
      </w:r>
      <w:r>
        <w:rPr>
          <w:szCs w:val="28"/>
        </w:rPr>
        <w:t>: первый запрос данных</w:t>
      </w:r>
    </w:p>
    <w:p w:rsidR="00E852C4" w:rsidRDefault="00E852C4" w:rsidP="00E852C4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40425" cy="33801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4" w:rsidRDefault="00CF64FF" w:rsidP="00E852C4">
      <w:pPr>
        <w:jc w:val="left"/>
        <w:rPr>
          <w:szCs w:val="28"/>
        </w:rPr>
      </w:pPr>
      <w:r>
        <w:rPr>
          <w:szCs w:val="28"/>
        </w:rPr>
        <w:t>Рисунок 23</w:t>
      </w:r>
      <w:r w:rsidR="00E852C4">
        <w:rPr>
          <w:szCs w:val="28"/>
        </w:rPr>
        <w:t>: запрос данных после запуска второй транзакции</w:t>
      </w:r>
    </w:p>
    <w:p w:rsidR="00E852C4" w:rsidRPr="002B4061" w:rsidRDefault="00E852C4" w:rsidP="00E852C4">
      <w:pPr>
        <w:ind w:firstLine="708"/>
        <w:jc w:val="left"/>
        <w:rPr>
          <w:b/>
          <w:szCs w:val="28"/>
        </w:rPr>
      </w:pPr>
      <w:r w:rsidRPr="002B4061">
        <w:rPr>
          <w:szCs w:val="28"/>
        </w:rPr>
        <w:t>Как видно из результата повторного запроса</w:t>
      </w:r>
      <w:r>
        <w:rPr>
          <w:szCs w:val="28"/>
        </w:rPr>
        <w:t>,</w:t>
      </w:r>
      <w:r w:rsidRPr="002B4061">
        <w:rPr>
          <w:szCs w:val="28"/>
        </w:rPr>
        <w:t xml:space="preserve"> аномалия </w:t>
      </w:r>
      <w:r>
        <w:t>аномального</w:t>
      </w:r>
      <w:r>
        <w:t xml:space="preserve"> чтения исчезла.</w:t>
      </w:r>
    </w:p>
    <w:p w:rsidR="00E852C4" w:rsidRPr="004129C5" w:rsidRDefault="00E852C4" w:rsidP="00E852C4">
      <w:pPr>
        <w:jc w:val="left"/>
        <w:rPr>
          <w:b/>
          <w:szCs w:val="28"/>
          <w:u w:val="single"/>
        </w:rPr>
      </w:pPr>
      <w:r>
        <w:rPr>
          <w:b/>
          <w:szCs w:val="28"/>
          <w:u w:val="single"/>
        </w:rPr>
        <w:t>Транзакция 2</w:t>
      </w:r>
      <w:r>
        <w:rPr>
          <w:b/>
          <w:u w:val="single"/>
        </w:rPr>
        <w:t>(</w:t>
      </w:r>
      <w:r>
        <w:rPr>
          <w:b/>
          <w:u w:val="single"/>
          <w:lang w:val="en-US"/>
        </w:rPr>
        <w:t xml:space="preserve">pid = </w:t>
      </w:r>
      <w:r w:rsidR="00CF64FF" w:rsidRPr="00CF64FF">
        <w:rPr>
          <w:b/>
          <w:u w:val="single"/>
          <w:lang w:val="en-US"/>
        </w:rPr>
        <w:t>7952</w:t>
      </w:r>
      <w:r>
        <w:rPr>
          <w:b/>
          <w:u w:val="single"/>
          <w:lang w:val="en-US"/>
        </w:rPr>
        <w:t>)</w:t>
      </w:r>
    </w:p>
    <w:p w:rsidR="00E852C4" w:rsidRDefault="00CF64FF" w:rsidP="00E852C4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8026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4" w:rsidRDefault="00CF64FF" w:rsidP="00E852C4">
      <w:pPr>
        <w:jc w:val="left"/>
        <w:rPr>
          <w:szCs w:val="28"/>
        </w:rPr>
      </w:pPr>
      <w:r>
        <w:rPr>
          <w:szCs w:val="28"/>
        </w:rPr>
        <w:tab/>
        <w:t>Рисунок 24</w:t>
      </w:r>
      <w:r w:rsidR="00E852C4">
        <w:rPr>
          <w:szCs w:val="28"/>
        </w:rPr>
        <w:t>: Транзакция 2 с запросом на обновление данных</w:t>
      </w:r>
    </w:p>
    <w:p w:rsidR="00E852C4" w:rsidRPr="00792DD3" w:rsidRDefault="00E852C4" w:rsidP="00E852C4">
      <w:pPr>
        <w:spacing w:after="0" w:line="240" w:lineRule="auto"/>
        <w:ind w:firstLine="708"/>
        <w:jc w:val="left"/>
        <w:rPr>
          <w:szCs w:val="28"/>
        </w:rPr>
      </w:pPr>
      <w:r w:rsidRPr="00272375">
        <w:rPr>
          <w:b/>
          <w:szCs w:val="28"/>
        </w:rPr>
        <w:t>Блокировки транзакций</w:t>
      </w:r>
    </w:p>
    <w:p w:rsidR="00E852C4" w:rsidRDefault="00CF64FF" w:rsidP="00E852C4">
      <w:pPr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34075" cy="37242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4" w:rsidRDefault="00E852C4" w:rsidP="00E852C4">
      <w:pPr>
        <w:jc w:val="left"/>
        <w:rPr>
          <w:szCs w:val="28"/>
        </w:rPr>
      </w:pPr>
      <w:r>
        <w:rPr>
          <w:szCs w:val="28"/>
        </w:rPr>
        <w:t xml:space="preserve">Рисунок </w:t>
      </w:r>
      <w:r w:rsidR="00CF64FF">
        <w:rPr>
          <w:szCs w:val="28"/>
        </w:rPr>
        <w:t>25</w:t>
      </w:r>
      <w:r>
        <w:rPr>
          <w:szCs w:val="28"/>
        </w:rPr>
        <w:t>: блокировки транзакций</w:t>
      </w:r>
    </w:p>
    <w:p w:rsidR="006259AD" w:rsidRPr="006259AD" w:rsidRDefault="006259AD" w:rsidP="006259AD">
      <w:pPr>
        <w:pStyle w:val="ab"/>
        <w:numPr>
          <w:ilvl w:val="0"/>
          <w:numId w:val="3"/>
        </w:numPr>
        <w:jc w:val="left"/>
        <w:rPr>
          <w:szCs w:val="28"/>
        </w:rPr>
      </w:pPr>
      <w:r w:rsidRPr="006259AD">
        <w:rPr>
          <w:b/>
          <w:szCs w:val="28"/>
        </w:rPr>
        <w:t>Взаимная блокировка/тупик (deadlock)</w:t>
      </w:r>
      <w:r w:rsidRPr="006259AD">
        <w:rPr>
          <w:szCs w:val="28"/>
        </w:rPr>
        <w:t xml:space="preserve"> </w:t>
      </w:r>
    </w:p>
    <w:p w:rsidR="00C22982" w:rsidRDefault="00C22982" w:rsidP="008D42C7">
      <w:pPr>
        <w:ind w:left="420" w:firstLine="288"/>
        <w:jc w:val="left"/>
        <w:rPr>
          <w:szCs w:val="28"/>
        </w:rPr>
      </w:pPr>
      <w:r>
        <w:rPr>
          <w:szCs w:val="28"/>
        </w:rPr>
        <w:t xml:space="preserve"> Э</w:t>
      </w:r>
      <w:r w:rsidR="006259AD" w:rsidRPr="006259AD">
        <w:rPr>
          <w:szCs w:val="28"/>
        </w:rPr>
        <w:t>то ситуация, при которой, одному процессу для продолжения работы требуется ресурс, захваченный вторым процессом, а второму процессу требуется ресурс, захваченный первым процессом. В такой ситуации оба процесса оказываются в заблокированном состоянии и не могут продолжать работу.</w:t>
      </w:r>
    </w:p>
    <w:p w:rsidR="008D42C7" w:rsidRDefault="008D42C7" w:rsidP="008D42C7">
      <w:pPr>
        <w:ind w:left="420" w:firstLine="288"/>
        <w:jc w:val="left"/>
        <w:rPr>
          <w:szCs w:val="28"/>
        </w:rPr>
      </w:pPr>
    </w:p>
    <w:p w:rsidR="00C22982" w:rsidRPr="00C22982" w:rsidRDefault="00C22982" w:rsidP="00C22982">
      <w:pPr>
        <w:ind w:left="420" w:firstLine="288"/>
        <w:jc w:val="left"/>
        <w:rPr>
          <w:szCs w:val="28"/>
        </w:rPr>
      </w:pPr>
      <w:r w:rsidRPr="00C22982">
        <w:rPr>
          <w:szCs w:val="28"/>
        </w:rPr>
        <w:t>Рассмотрим пример взаимной блокировки.</w:t>
      </w:r>
    </w:p>
    <w:p w:rsidR="00C22982" w:rsidRPr="00C22982" w:rsidRDefault="00C22982" w:rsidP="00C22982">
      <w:pPr>
        <w:ind w:left="420" w:firstLine="288"/>
        <w:jc w:val="left"/>
        <w:rPr>
          <w:szCs w:val="28"/>
        </w:rPr>
      </w:pPr>
    </w:p>
    <w:p w:rsidR="00C22982" w:rsidRPr="00C22982" w:rsidRDefault="00C86A7E" w:rsidP="00C86A7E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19323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82" w:rsidRPr="00C22982" w:rsidRDefault="008D42C7" w:rsidP="00C22982">
      <w:pPr>
        <w:ind w:left="420" w:firstLine="288"/>
        <w:jc w:val="left"/>
        <w:rPr>
          <w:szCs w:val="28"/>
        </w:rPr>
      </w:pPr>
      <w:r>
        <w:rPr>
          <w:szCs w:val="28"/>
        </w:rPr>
        <w:t>Рисунок 2</w:t>
      </w:r>
      <w:r w:rsidR="00C86A7E">
        <w:rPr>
          <w:szCs w:val="28"/>
        </w:rPr>
        <w:t>6 – Транзакция 1</w:t>
      </w:r>
      <w:r w:rsidR="00C22982" w:rsidRPr="00C22982">
        <w:rPr>
          <w:szCs w:val="28"/>
        </w:rPr>
        <w:t xml:space="preserve"> для моделирования тупика</w:t>
      </w:r>
    </w:p>
    <w:p w:rsidR="00C22982" w:rsidRPr="00C22982" w:rsidRDefault="00C86A7E" w:rsidP="00C86A7E">
      <w:pPr>
        <w:ind w:left="420" w:hanging="420"/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40425" cy="19246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82" w:rsidRPr="00C22982" w:rsidRDefault="008D42C7" w:rsidP="006A4730">
      <w:pPr>
        <w:ind w:left="420" w:firstLine="288"/>
        <w:jc w:val="left"/>
        <w:rPr>
          <w:szCs w:val="28"/>
        </w:rPr>
      </w:pPr>
      <w:r>
        <w:rPr>
          <w:szCs w:val="28"/>
        </w:rPr>
        <w:t>Рисунок 2</w:t>
      </w:r>
      <w:r w:rsidR="00C22982" w:rsidRPr="00C22982">
        <w:rPr>
          <w:szCs w:val="28"/>
        </w:rPr>
        <w:t>7 – Транза</w:t>
      </w:r>
      <w:r>
        <w:rPr>
          <w:szCs w:val="28"/>
        </w:rPr>
        <w:t>кция 2</w:t>
      </w:r>
      <w:r w:rsidR="006A4730">
        <w:rPr>
          <w:szCs w:val="28"/>
        </w:rPr>
        <w:t xml:space="preserve"> для моделирования тупика</w:t>
      </w:r>
    </w:p>
    <w:p w:rsidR="00C22982" w:rsidRPr="00C22982" w:rsidRDefault="00C22982" w:rsidP="00D442BE">
      <w:pPr>
        <w:ind w:left="420" w:firstLine="288"/>
        <w:jc w:val="left"/>
        <w:rPr>
          <w:szCs w:val="28"/>
        </w:rPr>
      </w:pPr>
      <w:r w:rsidRPr="00C22982">
        <w:rPr>
          <w:szCs w:val="28"/>
        </w:rPr>
        <w:t>На операторе обновления мы получим блокировку в обеих транзакциях. Оператор SELECT в обеих транзакциях накладывает блокировку обновления на вторую и первую строки соответственно. Затем, при выполнении</w:t>
      </w:r>
      <w:r w:rsidR="00D442BE">
        <w:rPr>
          <w:szCs w:val="28"/>
        </w:rPr>
        <w:t xml:space="preserve"> оператора UPDATE в транзакции 1</w:t>
      </w:r>
      <w:r w:rsidRPr="00C22982">
        <w:rPr>
          <w:szCs w:val="28"/>
        </w:rPr>
        <w:t>, процесс пытается наложить эксклюзивную блокировку на первую строку, но не может этого сделать, т.к.</w:t>
      </w:r>
      <w:r w:rsidR="00D442BE">
        <w:rPr>
          <w:szCs w:val="28"/>
        </w:rPr>
        <w:t xml:space="preserve"> она заблокирована транзакцией 2</w:t>
      </w:r>
      <w:r w:rsidRPr="00C22982">
        <w:rPr>
          <w:szCs w:val="28"/>
        </w:rPr>
        <w:t xml:space="preserve"> и о</w:t>
      </w:r>
      <w:r w:rsidR="00D442BE">
        <w:rPr>
          <w:szCs w:val="28"/>
        </w:rPr>
        <w:t>стается ждать его освобождения.</w:t>
      </w:r>
    </w:p>
    <w:p w:rsidR="00C22982" w:rsidRPr="00C22982" w:rsidRDefault="00D442BE" w:rsidP="00C22982">
      <w:pPr>
        <w:ind w:left="420" w:firstLine="288"/>
        <w:jc w:val="left"/>
        <w:rPr>
          <w:szCs w:val="28"/>
        </w:rPr>
      </w:pPr>
      <w:r>
        <w:rPr>
          <w:szCs w:val="28"/>
        </w:rPr>
        <w:t>Аналогично транзакция 2</w:t>
      </w:r>
      <w:r w:rsidR="00C22982" w:rsidRPr="00C22982">
        <w:rPr>
          <w:szCs w:val="28"/>
        </w:rPr>
        <w:t xml:space="preserve"> при выполнении оператора UPDATE пытается наложить эксклюзивную блокировку на вторую строку, но она уже заблокирована транз</w:t>
      </w:r>
      <w:r>
        <w:rPr>
          <w:szCs w:val="28"/>
        </w:rPr>
        <w:t>акцией 1</w:t>
      </w:r>
      <w:r w:rsidR="00C22982" w:rsidRPr="00C22982">
        <w:rPr>
          <w:szCs w:val="28"/>
        </w:rPr>
        <w:t xml:space="preserve"> и процесс остается ждать освобождения блокировки.</w:t>
      </w:r>
    </w:p>
    <w:p w:rsidR="00C22982" w:rsidRPr="00C22982" w:rsidRDefault="00D442BE" w:rsidP="00D442BE">
      <w:pPr>
        <w:ind w:left="420" w:hanging="420"/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1708150"/>
            <wp:effectExtent l="0" t="0" r="317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82" w:rsidRPr="00D442BE" w:rsidRDefault="008D42C7" w:rsidP="00D442BE">
      <w:pPr>
        <w:ind w:left="420" w:firstLine="288"/>
        <w:jc w:val="left"/>
        <w:rPr>
          <w:szCs w:val="28"/>
        </w:rPr>
      </w:pPr>
      <w:r>
        <w:rPr>
          <w:szCs w:val="28"/>
        </w:rPr>
        <w:t>Рисунок 2</w:t>
      </w:r>
      <w:bookmarkStart w:id="0" w:name="_GoBack"/>
      <w:bookmarkEnd w:id="0"/>
      <w:r w:rsidR="00C22982" w:rsidRPr="00C22982">
        <w:rPr>
          <w:szCs w:val="28"/>
        </w:rPr>
        <w:t xml:space="preserve">8 </w:t>
      </w:r>
      <w:r w:rsidR="00D442BE">
        <w:rPr>
          <w:szCs w:val="28"/>
        </w:rPr>
        <w:t>–</w:t>
      </w:r>
      <w:r w:rsidR="00C22982" w:rsidRPr="00C22982">
        <w:rPr>
          <w:szCs w:val="28"/>
        </w:rPr>
        <w:t xml:space="preserve"> </w:t>
      </w:r>
      <w:r w:rsidR="00D442BE">
        <w:rPr>
          <w:szCs w:val="28"/>
        </w:rPr>
        <w:t>Результат возникновения тупика</w:t>
      </w:r>
    </w:p>
    <w:p w:rsidR="00C22982" w:rsidRPr="00C22982" w:rsidRDefault="00C22982" w:rsidP="00C22982">
      <w:pPr>
        <w:ind w:left="420" w:firstLine="288"/>
        <w:jc w:val="left"/>
        <w:rPr>
          <w:szCs w:val="28"/>
        </w:rPr>
      </w:pPr>
    </w:p>
    <w:p w:rsidR="00C22982" w:rsidRPr="006A4730" w:rsidRDefault="00C22982" w:rsidP="00C22982">
      <w:pPr>
        <w:ind w:left="420" w:firstLine="288"/>
        <w:jc w:val="left"/>
        <w:rPr>
          <w:szCs w:val="28"/>
        </w:rPr>
      </w:pPr>
      <w:r w:rsidRPr="00C22982">
        <w:rPr>
          <w:szCs w:val="28"/>
        </w:rPr>
        <w:t xml:space="preserve">Обе транзакции ждут освобождения заблокированных друг другом ресурсов. Но на этом процессы не виснут. </w:t>
      </w:r>
      <w:r w:rsidR="006A4730">
        <w:rPr>
          <w:szCs w:val="28"/>
          <w:lang w:val="en-US"/>
        </w:rPr>
        <w:t>Postgre</w:t>
      </w:r>
      <w:r w:rsidRPr="00C22982">
        <w:rPr>
          <w:szCs w:val="28"/>
        </w:rPr>
        <w:t xml:space="preserve">SQL с помощью встроенного менеджера блокировок определяет взаимные блокировки и разрешает их. Разрешает очень просто — жертвует одной из транзакций, т. е. попросту откатывает ее и возвращает ошибку. Вторая транзакция продолжит выполняться. Какая транзакция будет выбрана в качестве жертвы — определяет сам </w:t>
      </w:r>
      <w:r w:rsidR="006A4730">
        <w:rPr>
          <w:szCs w:val="28"/>
          <w:lang w:val="en-US"/>
        </w:rPr>
        <w:t>Postgre</w:t>
      </w:r>
      <w:r w:rsidR="006A4730" w:rsidRPr="00C22982">
        <w:rPr>
          <w:szCs w:val="28"/>
        </w:rPr>
        <w:t>SQL</w:t>
      </w:r>
      <w:r w:rsidR="006A4730" w:rsidRPr="006A4730">
        <w:rPr>
          <w:szCs w:val="28"/>
        </w:rPr>
        <w:t>.</w:t>
      </w:r>
    </w:p>
    <w:sectPr w:rsidR="00C22982" w:rsidRPr="006A4730" w:rsidSect="004D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903" w:rsidRDefault="004D2903" w:rsidP="004C051A">
      <w:pPr>
        <w:spacing w:after="0" w:line="240" w:lineRule="auto"/>
      </w:pPr>
      <w:r>
        <w:separator/>
      </w:r>
    </w:p>
  </w:endnote>
  <w:endnote w:type="continuationSeparator" w:id="0">
    <w:p w:rsidR="004D2903" w:rsidRDefault="004D2903" w:rsidP="004C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903" w:rsidRDefault="004D2903" w:rsidP="004C051A">
      <w:pPr>
        <w:spacing w:after="0" w:line="240" w:lineRule="auto"/>
      </w:pPr>
      <w:r>
        <w:separator/>
      </w:r>
    </w:p>
  </w:footnote>
  <w:footnote w:type="continuationSeparator" w:id="0">
    <w:p w:rsidR="004D2903" w:rsidRDefault="004D2903" w:rsidP="004C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30F21"/>
    <w:multiLevelType w:val="hybridMultilevel"/>
    <w:tmpl w:val="7DB4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4123"/>
    <w:multiLevelType w:val="multilevel"/>
    <w:tmpl w:val="907C6E5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3D66E8"/>
    <w:multiLevelType w:val="multilevel"/>
    <w:tmpl w:val="907C6E56"/>
    <w:lvl w:ilvl="0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3BE46997"/>
    <w:multiLevelType w:val="multilevel"/>
    <w:tmpl w:val="061806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90A18A4"/>
    <w:multiLevelType w:val="hybridMultilevel"/>
    <w:tmpl w:val="6AD4A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F4"/>
    <w:rsid w:val="00004B2C"/>
    <w:rsid w:val="00014D16"/>
    <w:rsid w:val="000214E6"/>
    <w:rsid w:val="00031B55"/>
    <w:rsid w:val="000358FE"/>
    <w:rsid w:val="00056BBE"/>
    <w:rsid w:val="000752C8"/>
    <w:rsid w:val="00076493"/>
    <w:rsid w:val="00077BF4"/>
    <w:rsid w:val="000A0475"/>
    <w:rsid w:val="000A3203"/>
    <w:rsid w:val="000B77C0"/>
    <w:rsid w:val="000C4236"/>
    <w:rsid w:val="000E5DC4"/>
    <w:rsid w:val="000F6290"/>
    <w:rsid w:val="0010630B"/>
    <w:rsid w:val="00110DF7"/>
    <w:rsid w:val="00116D43"/>
    <w:rsid w:val="00123778"/>
    <w:rsid w:val="001410F6"/>
    <w:rsid w:val="00144CDB"/>
    <w:rsid w:val="0015570D"/>
    <w:rsid w:val="00167333"/>
    <w:rsid w:val="001B301B"/>
    <w:rsid w:val="001B4767"/>
    <w:rsid w:val="001C5BBC"/>
    <w:rsid w:val="001D664F"/>
    <w:rsid w:val="001E6D96"/>
    <w:rsid w:val="001F0B26"/>
    <w:rsid w:val="001F13F4"/>
    <w:rsid w:val="00201452"/>
    <w:rsid w:val="0020681A"/>
    <w:rsid w:val="00212948"/>
    <w:rsid w:val="002266FB"/>
    <w:rsid w:val="0023738A"/>
    <w:rsid w:val="00237EFE"/>
    <w:rsid w:val="00244D81"/>
    <w:rsid w:val="00252162"/>
    <w:rsid w:val="0026763B"/>
    <w:rsid w:val="00272375"/>
    <w:rsid w:val="002747A8"/>
    <w:rsid w:val="002751A5"/>
    <w:rsid w:val="002768FD"/>
    <w:rsid w:val="002833E1"/>
    <w:rsid w:val="00284B65"/>
    <w:rsid w:val="00285E00"/>
    <w:rsid w:val="00286FB0"/>
    <w:rsid w:val="00287A0E"/>
    <w:rsid w:val="00293C1F"/>
    <w:rsid w:val="002B4061"/>
    <w:rsid w:val="002B4D61"/>
    <w:rsid w:val="002C5A5D"/>
    <w:rsid w:val="002C5C11"/>
    <w:rsid w:val="002E72BE"/>
    <w:rsid w:val="002F3FD2"/>
    <w:rsid w:val="002F4BE3"/>
    <w:rsid w:val="00300BE7"/>
    <w:rsid w:val="00301836"/>
    <w:rsid w:val="00307978"/>
    <w:rsid w:val="00321332"/>
    <w:rsid w:val="003307FF"/>
    <w:rsid w:val="00336EC5"/>
    <w:rsid w:val="00341FC7"/>
    <w:rsid w:val="00352A0D"/>
    <w:rsid w:val="0038385C"/>
    <w:rsid w:val="00391D75"/>
    <w:rsid w:val="00395855"/>
    <w:rsid w:val="0039667E"/>
    <w:rsid w:val="00396DC1"/>
    <w:rsid w:val="003C5146"/>
    <w:rsid w:val="003D0559"/>
    <w:rsid w:val="003D4C9C"/>
    <w:rsid w:val="003E0EA6"/>
    <w:rsid w:val="004129C5"/>
    <w:rsid w:val="00413A97"/>
    <w:rsid w:val="00414A81"/>
    <w:rsid w:val="00427E54"/>
    <w:rsid w:val="00433AE2"/>
    <w:rsid w:val="00444734"/>
    <w:rsid w:val="00444B69"/>
    <w:rsid w:val="00454690"/>
    <w:rsid w:val="0047313A"/>
    <w:rsid w:val="00473FE0"/>
    <w:rsid w:val="0048099B"/>
    <w:rsid w:val="0048181A"/>
    <w:rsid w:val="00494057"/>
    <w:rsid w:val="0049528A"/>
    <w:rsid w:val="004B167D"/>
    <w:rsid w:val="004B2191"/>
    <w:rsid w:val="004B5154"/>
    <w:rsid w:val="004C051A"/>
    <w:rsid w:val="004D0509"/>
    <w:rsid w:val="004D2903"/>
    <w:rsid w:val="004D55C8"/>
    <w:rsid w:val="004D5797"/>
    <w:rsid w:val="004D77BC"/>
    <w:rsid w:val="004F23D1"/>
    <w:rsid w:val="004F3BA4"/>
    <w:rsid w:val="005044EB"/>
    <w:rsid w:val="00506222"/>
    <w:rsid w:val="00513BFB"/>
    <w:rsid w:val="00520470"/>
    <w:rsid w:val="00521FD4"/>
    <w:rsid w:val="00523B1A"/>
    <w:rsid w:val="00527AF4"/>
    <w:rsid w:val="005325C8"/>
    <w:rsid w:val="005353A0"/>
    <w:rsid w:val="00536A51"/>
    <w:rsid w:val="005424F8"/>
    <w:rsid w:val="005446AD"/>
    <w:rsid w:val="00554A45"/>
    <w:rsid w:val="005577AB"/>
    <w:rsid w:val="00570EB2"/>
    <w:rsid w:val="00571B47"/>
    <w:rsid w:val="00571C1E"/>
    <w:rsid w:val="00575F47"/>
    <w:rsid w:val="00592EA3"/>
    <w:rsid w:val="005960ED"/>
    <w:rsid w:val="005B46F4"/>
    <w:rsid w:val="005C7647"/>
    <w:rsid w:val="005D1980"/>
    <w:rsid w:val="005E1240"/>
    <w:rsid w:val="005E618C"/>
    <w:rsid w:val="006259AD"/>
    <w:rsid w:val="006278D1"/>
    <w:rsid w:val="00632F7D"/>
    <w:rsid w:val="0063525B"/>
    <w:rsid w:val="00637F21"/>
    <w:rsid w:val="00651F01"/>
    <w:rsid w:val="00656B54"/>
    <w:rsid w:val="00657193"/>
    <w:rsid w:val="006623B3"/>
    <w:rsid w:val="00665406"/>
    <w:rsid w:val="00672F3A"/>
    <w:rsid w:val="006823C8"/>
    <w:rsid w:val="006968A6"/>
    <w:rsid w:val="00696DE8"/>
    <w:rsid w:val="006A39D7"/>
    <w:rsid w:val="006A4730"/>
    <w:rsid w:val="006A4AE2"/>
    <w:rsid w:val="006B209F"/>
    <w:rsid w:val="006B42E6"/>
    <w:rsid w:val="006B4FF8"/>
    <w:rsid w:val="006C1452"/>
    <w:rsid w:val="006C2A70"/>
    <w:rsid w:val="006D3A1E"/>
    <w:rsid w:val="006E4CEB"/>
    <w:rsid w:val="006F581F"/>
    <w:rsid w:val="00702467"/>
    <w:rsid w:val="007203C8"/>
    <w:rsid w:val="007313EF"/>
    <w:rsid w:val="0073267C"/>
    <w:rsid w:val="00735347"/>
    <w:rsid w:val="00744B69"/>
    <w:rsid w:val="00745B1C"/>
    <w:rsid w:val="00757684"/>
    <w:rsid w:val="0076064B"/>
    <w:rsid w:val="0076720A"/>
    <w:rsid w:val="007744EA"/>
    <w:rsid w:val="007838B4"/>
    <w:rsid w:val="00792DD3"/>
    <w:rsid w:val="00793C0C"/>
    <w:rsid w:val="007943BB"/>
    <w:rsid w:val="007B0394"/>
    <w:rsid w:val="007B38D3"/>
    <w:rsid w:val="007B3B96"/>
    <w:rsid w:val="007B784C"/>
    <w:rsid w:val="007C575D"/>
    <w:rsid w:val="007E4DDF"/>
    <w:rsid w:val="007E537C"/>
    <w:rsid w:val="007F2609"/>
    <w:rsid w:val="00800782"/>
    <w:rsid w:val="00805595"/>
    <w:rsid w:val="00810C1D"/>
    <w:rsid w:val="00822321"/>
    <w:rsid w:val="00824CE7"/>
    <w:rsid w:val="00826ED0"/>
    <w:rsid w:val="00836B57"/>
    <w:rsid w:val="00847332"/>
    <w:rsid w:val="00862F3A"/>
    <w:rsid w:val="008709FC"/>
    <w:rsid w:val="00884D3D"/>
    <w:rsid w:val="008877C4"/>
    <w:rsid w:val="008B209D"/>
    <w:rsid w:val="008C00D2"/>
    <w:rsid w:val="008C2909"/>
    <w:rsid w:val="008C749F"/>
    <w:rsid w:val="008D308A"/>
    <w:rsid w:val="008D42C7"/>
    <w:rsid w:val="008E0ED5"/>
    <w:rsid w:val="008E4F0A"/>
    <w:rsid w:val="008F636D"/>
    <w:rsid w:val="0090320E"/>
    <w:rsid w:val="00904D50"/>
    <w:rsid w:val="00907EBD"/>
    <w:rsid w:val="00915757"/>
    <w:rsid w:val="00917E28"/>
    <w:rsid w:val="0093349F"/>
    <w:rsid w:val="00964BF6"/>
    <w:rsid w:val="00964C9A"/>
    <w:rsid w:val="00980BF5"/>
    <w:rsid w:val="00984467"/>
    <w:rsid w:val="00984C1F"/>
    <w:rsid w:val="009866AF"/>
    <w:rsid w:val="00987B29"/>
    <w:rsid w:val="00992840"/>
    <w:rsid w:val="009949D3"/>
    <w:rsid w:val="00997804"/>
    <w:rsid w:val="009B37B3"/>
    <w:rsid w:val="009B62E8"/>
    <w:rsid w:val="009E7217"/>
    <w:rsid w:val="009F1BC5"/>
    <w:rsid w:val="009F2DAB"/>
    <w:rsid w:val="00A04E99"/>
    <w:rsid w:val="00A063F9"/>
    <w:rsid w:val="00A26A67"/>
    <w:rsid w:val="00A36D86"/>
    <w:rsid w:val="00A403AB"/>
    <w:rsid w:val="00A631D8"/>
    <w:rsid w:val="00A67CE1"/>
    <w:rsid w:val="00A719F8"/>
    <w:rsid w:val="00A91DAE"/>
    <w:rsid w:val="00A93F79"/>
    <w:rsid w:val="00AA1B3B"/>
    <w:rsid w:val="00AA690A"/>
    <w:rsid w:val="00AB5C60"/>
    <w:rsid w:val="00AC6FF6"/>
    <w:rsid w:val="00B0695F"/>
    <w:rsid w:val="00B15A67"/>
    <w:rsid w:val="00B161BF"/>
    <w:rsid w:val="00B32EE9"/>
    <w:rsid w:val="00B35626"/>
    <w:rsid w:val="00B5406C"/>
    <w:rsid w:val="00B563F6"/>
    <w:rsid w:val="00B7293F"/>
    <w:rsid w:val="00B82491"/>
    <w:rsid w:val="00B8498A"/>
    <w:rsid w:val="00B84E71"/>
    <w:rsid w:val="00B97FA0"/>
    <w:rsid w:val="00BB04D7"/>
    <w:rsid w:val="00BB1067"/>
    <w:rsid w:val="00BC25D1"/>
    <w:rsid w:val="00BC2EE1"/>
    <w:rsid w:val="00BC48F0"/>
    <w:rsid w:val="00BC4DE6"/>
    <w:rsid w:val="00BD2EB3"/>
    <w:rsid w:val="00BE6BBE"/>
    <w:rsid w:val="00C01A8B"/>
    <w:rsid w:val="00C05B8C"/>
    <w:rsid w:val="00C14558"/>
    <w:rsid w:val="00C145D0"/>
    <w:rsid w:val="00C22982"/>
    <w:rsid w:val="00C36AA1"/>
    <w:rsid w:val="00C7639A"/>
    <w:rsid w:val="00C81F55"/>
    <w:rsid w:val="00C86A7E"/>
    <w:rsid w:val="00C87DFD"/>
    <w:rsid w:val="00C95444"/>
    <w:rsid w:val="00C9616B"/>
    <w:rsid w:val="00CB236D"/>
    <w:rsid w:val="00CB68BD"/>
    <w:rsid w:val="00CB7BE5"/>
    <w:rsid w:val="00CC5701"/>
    <w:rsid w:val="00CD32EB"/>
    <w:rsid w:val="00CD52A1"/>
    <w:rsid w:val="00CE3B25"/>
    <w:rsid w:val="00CF47B5"/>
    <w:rsid w:val="00CF6010"/>
    <w:rsid w:val="00CF64FF"/>
    <w:rsid w:val="00D063AF"/>
    <w:rsid w:val="00D07EB8"/>
    <w:rsid w:val="00D133DF"/>
    <w:rsid w:val="00D2171D"/>
    <w:rsid w:val="00D21879"/>
    <w:rsid w:val="00D44129"/>
    <w:rsid w:val="00D442BE"/>
    <w:rsid w:val="00D665C0"/>
    <w:rsid w:val="00D8400E"/>
    <w:rsid w:val="00D90A6A"/>
    <w:rsid w:val="00DA2FA8"/>
    <w:rsid w:val="00DC7D64"/>
    <w:rsid w:val="00E00747"/>
    <w:rsid w:val="00E1140A"/>
    <w:rsid w:val="00E144C2"/>
    <w:rsid w:val="00E30D65"/>
    <w:rsid w:val="00E360B7"/>
    <w:rsid w:val="00E56475"/>
    <w:rsid w:val="00E638C0"/>
    <w:rsid w:val="00E70EC6"/>
    <w:rsid w:val="00E75566"/>
    <w:rsid w:val="00E80120"/>
    <w:rsid w:val="00E852C4"/>
    <w:rsid w:val="00E91C97"/>
    <w:rsid w:val="00E93472"/>
    <w:rsid w:val="00EC0B4A"/>
    <w:rsid w:val="00EC43F1"/>
    <w:rsid w:val="00ED6E9A"/>
    <w:rsid w:val="00F04E2C"/>
    <w:rsid w:val="00F15D7A"/>
    <w:rsid w:val="00F57D6D"/>
    <w:rsid w:val="00F75E72"/>
    <w:rsid w:val="00F766D4"/>
    <w:rsid w:val="00F8481B"/>
    <w:rsid w:val="00FA30E1"/>
    <w:rsid w:val="00FA769C"/>
    <w:rsid w:val="00FB011D"/>
    <w:rsid w:val="00FB376B"/>
    <w:rsid w:val="00FC0FD8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0DDE"/>
  <w15:docId w15:val="{9ABD330E-3582-447C-98E2-14BD9B75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203"/>
    <w:pPr>
      <w:spacing w:after="200" w:line="360" w:lineRule="auto"/>
      <w:ind w:firstLine="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4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7AF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C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051A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C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051A"/>
    <w:rPr>
      <w:rFonts w:eastAsiaTheme="minorEastAsia"/>
      <w:lang w:eastAsia="ru-RU"/>
    </w:rPr>
  </w:style>
  <w:style w:type="character" w:styleId="a9">
    <w:name w:val="Strong"/>
    <w:basedOn w:val="a0"/>
    <w:uiPriority w:val="22"/>
    <w:qFormat/>
    <w:rsid w:val="000A32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44D8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a">
    <w:name w:val="Emphasis"/>
    <w:basedOn w:val="a0"/>
    <w:uiPriority w:val="20"/>
    <w:qFormat/>
    <w:rsid w:val="00FB011D"/>
    <w:rPr>
      <w:i/>
      <w:iCs/>
    </w:rPr>
  </w:style>
  <w:style w:type="paragraph" w:styleId="ab">
    <w:name w:val="List Paragraph"/>
    <w:basedOn w:val="a"/>
    <w:uiPriority w:val="34"/>
    <w:qFormat/>
    <w:rsid w:val="0087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EAD9A-59D5-4EDF-9E0D-7552A03F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18</Pages>
  <Words>1234</Words>
  <Characters>7036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KATYA</dc:creator>
  <cp:lastModifiedBy>Максим</cp:lastModifiedBy>
  <cp:revision>39</cp:revision>
  <dcterms:created xsi:type="dcterms:W3CDTF">2020-03-27T03:09:00Z</dcterms:created>
  <dcterms:modified xsi:type="dcterms:W3CDTF">2020-04-14T18:55:00Z</dcterms:modified>
</cp:coreProperties>
</file>