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366092"/>
        </w:rPr>
        <w:t>Data Dictionary and Variable Codebook</w:t>
      </w:r>
    </w:p>
    <w:p>
      <w:pPr>
        <w:jc w:val="center"/>
      </w:pPr>
      <w:r>
        <w:rPr>
          <w:i/>
          <w:sz w:val="28"/>
        </w:rPr>
        <w:t>Emergency Vehicle Routing Simulation Dataset</w:t>
      </w:r>
    </w:p>
    <w:p/>
    <w:p>
      <w:r>
        <w:rPr>
          <w:b/>
        </w:rPr>
        <w:t xml:space="preserve">Project: </w:t>
      </w:r>
      <w:r>
        <w:t>Simultaneous Routing of Emergency Vehicles in Poorly Developed and Congested Urban Networks</w:t>
        <w:br/>
      </w:r>
      <w:r>
        <w:rPr>
          <w:b/>
        </w:rPr>
        <w:t xml:space="preserve">Location: </w:t>
      </w:r>
      <w:r>
        <w:t>Zomba, Malawi</w:t>
        <w:br/>
      </w:r>
      <w:r>
        <w:rPr>
          <w:b/>
        </w:rPr>
        <w:t xml:space="preserve">Author: </w:t>
      </w:r>
      <w:r>
        <w:t>Josophat Makawa (BSC/MAT/14/21)</w:t>
        <w:br/>
      </w:r>
      <w:r>
        <w:rPr>
          <w:b/>
        </w:rPr>
        <w:t xml:space="preserve">Supervisor: </w:t>
      </w:r>
      <w:r>
        <w:t>Dr. E. Mwakilama</w:t>
        <w:br/>
      </w:r>
      <w:r>
        <w:rPr>
          <w:b/>
        </w:rPr>
        <w:t xml:space="preserve">Institution: </w:t>
      </w:r>
      <w:r>
        <w:t>University of Malawi - Mathematical Sciences Department</w:t>
        <w:br/>
      </w:r>
      <w:r>
        <w:rPr>
          <w:b/>
        </w:rPr>
        <w:t xml:space="preserve">Generated: </w:t>
      </w:r>
      <w:r>
        <w:t>February 2026</w:t>
      </w:r>
    </w:p>
    <w:p>
      <w:r>
        <w:br w:type="page"/>
      </w:r>
    </w:p>
    <w:p>
      <w:pPr>
        <w:pStyle w:val="Heading1"/>
      </w:pPr>
      <w:r>
        <w:rPr>
          <w:color w:val="366092"/>
          <w:sz w:val="36"/>
        </w:rPr>
        <w:t>1. Introduction</w:t>
      </w:r>
    </w:p>
    <w:p>
      <w:r>
        <w:t xml:space="preserve">This document provides a comprehensive description of all variables, data structures, and </w:t>
        <w:br/>
        <w:t xml:space="preserve">parameters used in the emergency vehicle routing simulation. The dataset is synthetic but designed to </w:t>
        <w:br/>
        <w:t xml:space="preserve">closely resemble real-world traffic dynamics in poorly planned, congested urban areas of developing </w:t>
        <w:br/>
        <w:t>countries, specifically Zomba, Malawi.</w:t>
      </w:r>
    </w:p>
    <w:p>
      <w:pPr>
        <w:pStyle w:val="Heading2"/>
      </w:pPr>
      <w:r>
        <w:t>1.1 Methodology Framework</w:t>
      </w:r>
    </w:p>
    <w:p>
      <w:r>
        <w:t>The simulation implements a multi-objective optimization approach that balances:</w:t>
        <w:br/>
        <w:t>• Travel time (minimization)</w:t>
        <w:br/>
        <w:t>• Route reliability (maximization)</w:t>
        <w:br/>
        <w:t>• Operational cost (minimization)</w:t>
        <w:br/>
        <w:t>• Network resilience (criticality awareness)</w:t>
        <w:br/>
        <w:br/>
        <w:t xml:space="preserve">The model uses time-dependent travel times τij(t) with piecewise-linear congestion functions, </w:t>
        <w:br/>
        <w:t>edge betweenness centrality for criticality assessment, and sequential priority-based vehicle routing.</w:t>
      </w:r>
    </w:p>
    <w:p>
      <w:r>
        <w:br w:type="page"/>
      </w:r>
    </w:p>
    <w:p>
      <w:pPr>
        <w:pStyle w:val="Heading1"/>
      </w:pPr>
      <w:r>
        <w:rPr>
          <w:color w:val="366092"/>
          <w:sz w:val="36"/>
        </w:rPr>
        <w:t>2. Dataset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366092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040"/>
            <w:shd w:fill="366092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fill="366092"/>
          </w:tcPr>
          <w:p>
            <w:r>
              <w:rPr>
                <w:b/>
                <w:color w:val="FFFFFF"/>
                <w:sz w:val="20"/>
              </w:rPr>
              <w:t>Records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Network intersections, hospitals, and markets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Edges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Directed road segments with properties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 Profiles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Congestion patterns throughout the day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Vehicles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Emergency ambulances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Incidents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Emergency calls requiring response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Operational Costs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Cost parameters for each edge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 Parameters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Variability factors for reliability calculation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Time-Dependent Travel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Travel times for each edge by time period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66092"/>
          <w:sz w:val="36"/>
        </w:rPr>
        <w:t>3. Nodes (Network Vertices)</w:t>
      </w:r>
    </w:p>
    <w:p>
      <w:r>
        <w:t xml:space="preserve">Nodes represent spatial points in the urban network including intersections, hospitals </w:t>
        <w:br/>
        <w:t>(ambulance bases), and market areas. Total nodes: 40.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366092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152"/>
            <w:shd w:fill="366092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600"/>
            <w:shd w:fill="366092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736"/>
            <w:shd w:fill="366092"/>
          </w:tcPr>
          <w:p>
            <w:r>
              <w:rPr>
                <w:b/>
                <w:color w:val="FFFFFF"/>
                <w:sz w:val="20"/>
              </w:rPr>
              <w:t>Values/Units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node_id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Unique identifier for each node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1-40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node_type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Category of node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intersection, hospital, market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Horizontal spatial coordinate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0-10 km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Vertical spatial coordinate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0-10 km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zone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Urban zone classification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CBD, residential, peri-urban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Human-readable identifier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e.g., Hospital_A, Market_1</w:t>
            </w:r>
          </w:p>
        </w:tc>
      </w:tr>
    </w:tbl>
    <w:p/>
    <w:p>
      <w:r>
        <w:rPr>
          <w:b/>
        </w:rPr>
        <w:t xml:space="preserve">Node Distribution: </w:t>
      </w:r>
      <w:r>
        <w:t>3 hospitals (spatially separated), 4 markets (clustered near CBD), 33 intersections</w:t>
      </w:r>
    </w:p>
    <w:p>
      <w:r>
        <w:br w:type="page"/>
      </w:r>
    </w:p>
    <w:p>
      <w:pPr>
        <w:pStyle w:val="Heading1"/>
      </w:pPr>
      <w:r>
        <w:rPr>
          <w:color w:val="366092"/>
          <w:sz w:val="36"/>
        </w:rPr>
        <w:t>4. Edges (Road Segments)</w:t>
      </w:r>
    </w:p>
    <w:p>
      <w:r>
        <w:t xml:space="preserve">Edges represent directed road segments connecting nodes. Each edge has physical properties </w:t>
        <w:br/>
        <w:t>(length, speed) and temporal characteristics (congestion patterns). Total edges: 200.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366092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008"/>
            <w:shd w:fill="366092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312"/>
            <w:shd w:fill="366092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366092"/>
          </w:tcPr>
          <w:p>
            <w:r>
              <w:rPr>
                <w:b/>
                <w:color w:val="FFFFFF"/>
                <w:sz w:val="20"/>
              </w:rPr>
              <w:t>Values/Units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edge_id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Unique identifier for each 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1-200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from_node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Origin node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References node_id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to_node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Destination node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References node_id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length_km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Physical length of road segment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Kilometers (km)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road_type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Classification of road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trunk, primary, residential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lanes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Number of traffic lanes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 2, or 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free_speed_kmh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Speed limit / free-flow speed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Kilometers per hour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is_market_road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Whether edge passes through market area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True/False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base_travel_time_min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Free-flow travel time (τ⁰ij)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Minutes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criticality_rho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Edge betweenness centrality (ρij)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0-1 (normalized)</w:t>
            </w:r>
          </w:p>
        </w:tc>
      </w:tr>
    </w:tbl>
    <w:p/>
    <w:p>
      <w:r>
        <w:rPr>
          <w:b/>
        </w:rPr>
        <w:t>Road Type Characteristics:</w:t>
        <w:br/>
      </w:r>
      <w:r>
        <w:rPr>
          <w:b/>
        </w:rPr>
        <w:t xml:space="preserve">• Trunk: </w:t>
      </w:r>
      <w:r>
        <w:t>High-capacity roads, ~60 km/h, 4 lanes</w:t>
        <w:br/>
      </w:r>
      <w:r>
        <w:rPr>
          <w:b/>
        </w:rPr>
        <w:t xml:space="preserve">• Primary: </w:t>
      </w:r>
      <w:r>
        <w:t>Main roads, ~40 km/h, 2 lanes</w:t>
        <w:br/>
      </w:r>
      <w:r>
        <w:rPr>
          <w:b/>
        </w:rPr>
        <w:t xml:space="preserve">• Residential: </w:t>
      </w:r>
      <w:r>
        <w:t>Local streets, ~25 km/h, 1 lane</w:t>
      </w:r>
    </w:p>
    <w:p/>
    <w:p>
      <w:r>
        <w:rPr>
          <w:b/>
        </w:rPr>
        <w:t xml:space="preserve">Criticality Score (ρij): </w:t>
      </w:r>
      <w:r>
        <w:t xml:space="preserve">Calculated using edge betweenness centrality - the fraction of all-pairs shortest </w:t>
        <w:br/>
        <w:t xml:space="preserve">paths that traverse this edge. Higher values indicate structural importance; closure of high-criticality </w:t>
        <w:br/>
        <w:t>edges significantly degrades network connectivity.</w:t>
      </w:r>
    </w:p>
    <w:p>
      <w:r>
        <w:br w:type="page"/>
      </w:r>
    </w:p>
    <w:p>
      <w:pPr>
        <w:pStyle w:val="Heading1"/>
      </w:pPr>
      <w:r>
        <w:rPr>
          <w:color w:val="366092"/>
          <w:sz w:val="36"/>
        </w:rPr>
        <w:t>5. Time Profiles (Congestion Patterns)</w:t>
      </w:r>
    </w:p>
    <w:p>
      <w:r>
        <w:t xml:space="preserve">Time profiles define how congestion varies throughout a 24-hour period. Different multipliers </w:t>
        <w:br/>
        <w:t>apply to normal roads versus market roads, reflecting the impact of roadside trading and market activity.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366092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008"/>
            <w:shd w:fill="366092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312"/>
            <w:shd w:fill="366092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448"/>
            <w:shd w:fill="366092"/>
          </w:tcPr>
          <w:p>
            <w:r>
              <w:rPr>
                <w:b/>
                <w:color w:val="FFFFFF"/>
                <w:sz w:val="20"/>
              </w:rPr>
              <w:t>Values/Units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time_period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Name of time period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Categorical label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start_hour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Beginning of period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0-23 hours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end_hour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End of period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1-24 hours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multiplier_normal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Congestion factor for normal roads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1.0-2.5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multiplier_market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Congestion factor for market roads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1.0-2.8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Qualitative description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Text</w:t>
            </w:r>
          </w:p>
        </w:tc>
      </w:tr>
    </w:tbl>
    <w:p/>
    <w:p>
      <w:r>
        <w:rPr>
          <w:b/>
        </w:rPr>
        <w:t>Time Periods Defined:</w:t>
        <w:br/>
      </w:r>
      <w:r>
        <w:t>1. Night (0:00-6:00): Free flow, multiplier = 1.0</w:t>
        <w:br/>
      </w:r>
      <w:r>
        <w:t>2. Morning Peak (6:00-9:00): Heavy congestion, market roads especially affected</w:t>
        <w:br/>
      </w:r>
      <w:r>
        <w:t>3. Midday (9:00-15:00): Moderate traffic, markets active</w:t>
        <w:br/>
      </w:r>
      <w:r>
        <w:t>4. Evening Peak (15:00-19:00): Maximum congestion period</w:t>
        <w:br/>
      </w:r>
      <w:r>
        <w:t>5. Late Evening (19:00-24:00): Reduced traffic as markets close</w:t>
      </w:r>
    </w:p>
    <w:p/>
    <w:p>
      <w:r>
        <w:rPr>
          <w:b/>
        </w:rPr>
        <w:t>Actual Travel Time Calculation:</w:t>
        <w:br/>
      </w:r>
      <w:r>
        <w:t>τij(t) = base_travel_time × multiplier</w:t>
        <w:br/>
      </w:r>
      <w:r>
        <w:t>where multiplier is selected based on road type (normal/market) and current time period.</w:t>
      </w:r>
    </w:p>
    <w:p>
      <w:r>
        <w:br w:type="page"/>
      </w:r>
    </w:p>
    <w:p>
      <w:pPr>
        <w:pStyle w:val="Heading1"/>
      </w:pPr>
      <w:r>
        <w:rPr>
          <w:color w:val="366092"/>
          <w:sz w:val="36"/>
        </w:rPr>
        <w:t>6. Vehicles (Emergency Ambulances)</w:t>
      </w:r>
    </w:p>
    <w:p>
      <w:r>
        <w:t xml:space="preserve">Emergency vehicles (ambulances) are stationed at hospital nodes and dispatched to </w:t>
        <w:br/>
        <w:t>incidents based on priority. Total vehicles: 5.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366092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008"/>
            <w:shd w:fill="366092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366092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92"/>
            <w:shd w:fill="366092"/>
          </w:tcPr>
          <w:p>
            <w:r>
              <w:rPr>
                <w:b/>
                <w:color w:val="FFFFFF"/>
                <w:sz w:val="20"/>
              </w:rPr>
              <w:t>Values/Units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vehicle_id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identifier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AMB_01 to AMB_05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base_node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Home station (hospital)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References node_id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available_from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 when vehicle becomes available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Hours (0-24)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operational status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available, dispatched, busy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priority_rank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Dispatch priority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1-5 (1 = highest)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crew_size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Number of crew members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Persons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fuel_capacity_L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Fuel tank capacity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Liters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avg_fuel_consumption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Fuel efficiency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Liters per kilometer</w:t>
            </w:r>
          </w:p>
        </w:tc>
      </w:tr>
    </w:tbl>
    <w:p/>
    <w:p>
      <w:r>
        <w:rPr>
          <w:b/>
        </w:rPr>
        <w:t xml:space="preserve">Vehicle Distribution: </w:t>
      </w:r>
      <w:r>
        <w:t>Vehicles are distributed across the 3 hospital nodes to ensure geographic coverage.</w:t>
      </w:r>
    </w:p>
    <w:p>
      <w:r>
        <w:br w:type="page"/>
      </w:r>
    </w:p>
    <w:p>
      <w:pPr>
        <w:pStyle w:val="Heading1"/>
      </w:pPr>
      <w:r>
        <w:rPr>
          <w:color w:val="366092"/>
          <w:sz w:val="36"/>
        </w:rPr>
        <w:t>7. Incidents (Emergency Calls)</w:t>
      </w:r>
    </w:p>
    <w:p>
      <w:r>
        <w:t xml:space="preserve">Emergency incidents represent calls requiring ambulance response. Incidents are distributed </w:t>
        <w:br/>
        <w:t>temporally (higher during peak hours) and spatially (higher in CBD/market areas). Total incidents: 15.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366092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008"/>
            <w:shd w:fill="366092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366092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736"/>
            <w:shd w:fill="366092"/>
          </w:tcPr>
          <w:p>
            <w:r>
              <w:rPr>
                <w:b/>
                <w:color w:val="FFFFFF"/>
                <w:sz w:val="20"/>
              </w:rPr>
              <w:t>Values/Units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incident_id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Unique identifier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INC_001 to INC_015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node_id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Location of emergency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References node_id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call_time_hours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 of call (decimal hours)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0-24 hours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call_time_formatted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 in HH:MM format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e.g., 08:45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Medical urgency level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critical, urgent, moderate, minor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Dispatch priority (1=highest)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1-4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service_time_min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On-scene time required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Minutes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Brief description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Text</w:t>
            </w:r>
          </w:p>
        </w:tc>
      </w:tr>
    </w:tbl>
    <w:p/>
    <w:p>
      <w:r>
        <w:rPr>
          <w:b/>
        </w:rPr>
        <w:t>Severity Classifications:</w:t>
        <w:br/>
      </w:r>
      <w:r>
        <w:rPr>
          <w:b/>
        </w:rPr>
        <w:t xml:space="preserve">• Critical: </w:t>
      </w:r>
      <w:r>
        <w:t>Life-threatening, priority 1, service time 15-30 min (20% of incidents)</w:t>
        <w:br/>
      </w:r>
      <w:r>
        <w:rPr>
          <w:b/>
        </w:rPr>
        <w:t xml:space="preserve">• Urgent: </w:t>
      </w:r>
      <w:r>
        <w:t>Serious but stable, priority 2, service time 10-20 min (35%)</w:t>
        <w:br/>
      </w:r>
      <w:r>
        <w:rPr>
          <w:b/>
        </w:rPr>
        <w:t xml:space="preserve">• Moderate: </w:t>
      </w:r>
      <w:r>
        <w:t>Non-life-threatening, priority 3, service time 5-15 min (30%)</w:t>
        <w:br/>
      </w:r>
      <w:r>
        <w:rPr>
          <w:b/>
        </w:rPr>
        <w:t xml:space="preserve">• Minor: </w:t>
      </w:r>
      <w:r>
        <w:t>Minor injury/illness, priority 4, service time 5-10 min (15%)</w:t>
      </w:r>
    </w:p>
    <w:p>
      <w:r>
        <w:br w:type="page"/>
      </w:r>
    </w:p>
    <w:p>
      <w:pPr>
        <w:pStyle w:val="Heading1"/>
      </w:pPr>
      <w:r>
        <w:rPr>
          <w:color w:val="366092"/>
          <w:sz w:val="36"/>
        </w:rPr>
        <w:t>8. Operational Costs</w:t>
      </w:r>
    </w:p>
    <w:p>
      <w:r>
        <w:t xml:space="preserve">Operational costs capture the economic dimension of routing decisions. Costs are computed </w:t>
        <w:br/>
        <w:t>for each edge based on fuel consumption, vehicle maintenance, and crew wages. Values in Malawian Kwacha (MWK).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366092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008"/>
            <w:shd w:fill="366092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312"/>
            <w:shd w:fill="366092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366092"/>
          </w:tcPr>
          <w:p>
            <w:r>
              <w:rPr>
                <w:b/>
                <w:color w:val="FFFFFF"/>
                <w:sz w:val="20"/>
              </w:rPr>
              <w:t>Values/Units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edge_id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Reference to edge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References edge_id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fuel_cost_MWK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Cost of fuel for traversal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Malawian Kwacha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maintenance_cost_MWK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Vehicle wear and tear 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Malawian Kwacha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wage_cost_MWK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Crew compensation for travel 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Malawian Kwacha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total_cost_MWK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Sum of all cost components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Malawian Kwacha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cost_per_km_MWK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Normalized cost per kilometer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MWK per km</w:t>
            </w:r>
          </w:p>
        </w:tc>
      </w:tr>
    </w:tbl>
    <w:p/>
    <w:p>
      <w:r>
        <w:rPr>
          <w:b/>
        </w:rPr>
        <w:t>Cost Parameters Used:</w:t>
        <w:br/>
      </w:r>
      <w:r>
        <w:t>• Fuel price: 2,850 MWK/liter (approximate Malawi price)</w:t>
        <w:br/>
      </w:r>
      <w:r>
        <w:t>• Fuel consumption: 0.12 L/km (ambulance average)</w:t>
        <w:br/>
      </w:r>
      <w:r>
        <w:t>• Maintenance: 150 MWK/km (wear and tear)</w:t>
        <w:br/>
      </w:r>
      <w:r>
        <w:t>• Crew wage: 5,000 MWK/hour (average emergency services wage)</w:t>
      </w:r>
    </w:p>
    <w:p/>
    <w:p>
      <w:r>
        <w:rPr>
          <w:b/>
        </w:rPr>
        <w:t>Total Cost Formula:</w:t>
        <w:br/>
      </w:r>
      <w:r>
        <w:t>total_cost = (length × 0.12 × 2850) + (length × 150) + (travel_time_hours × 5000)</w:t>
      </w:r>
    </w:p>
    <w:p>
      <w:r>
        <w:br w:type="page"/>
      </w:r>
    </w:p>
    <w:p>
      <w:pPr>
        <w:pStyle w:val="Heading1"/>
      </w:pPr>
      <w:r>
        <w:rPr>
          <w:color w:val="366092"/>
          <w:sz w:val="36"/>
        </w:rPr>
        <w:t>9. Reliability Parameters</w:t>
      </w:r>
    </w:p>
    <w:p>
      <w:r>
        <w:t xml:space="preserve">Reliability parameters quantify the variability and predictability of travel times </w:t>
        <w:br/>
        <w:t>on each edge. Higher variability indicates less reliable routes that may experience unpredictable delays.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366092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152"/>
            <w:shd w:fill="366092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600"/>
            <w:shd w:fill="366092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68"/>
            <w:shd w:fill="366092"/>
          </w:tcPr>
          <w:p>
            <w:r>
              <w:rPr>
                <w:b/>
                <w:color w:val="FFFFFF"/>
                <w:sz w:val="20"/>
              </w:rPr>
              <w:t>Values/Units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edge_id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Reference to edge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References edge_id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gamma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Variability factor (γ)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0.15-0.60 (dimensionless)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reliability_class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Qualitative reliability rating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high, medium, low</w:t>
            </w:r>
          </w:p>
        </w:tc>
      </w:tr>
    </w:tbl>
    <w:p/>
    <w:p>
      <w:r>
        <w:rPr>
          <w:b/>
        </w:rPr>
        <w:t>Gamma Values by Road Type:</w:t>
        <w:br/>
      </w:r>
      <w:r>
        <w:t>• Trunk roads: γ = 0.15 (more predictable)</w:t>
        <w:br/>
      </w:r>
      <w:r>
        <w:t>• Primary roads: γ = 0.25</w:t>
        <w:br/>
      </w:r>
      <w:r>
        <w:t>• Residential roads: γ = 0.40 (higher variability)</w:t>
        <w:br/>
      </w:r>
      <w:r>
        <w:t>• Market roads: γ multiplied by 1.5 (additional unpredictability)</w:t>
      </w:r>
    </w:p>
    <w:p/>
    <w:p>
      <w:r>
        <w:rPr>
          <w:b/>
        </w:rPr>
        <w:t>Travel Time Variability Formula (vij):</w:t>
        <w:br/>
      </w:r>
      <w:r>
        <w:t>vij(t) = τij(t) × [τij(t) / τ⁰ij]² × γ</w:t>
        <w:br/>
        <w:br/>
      </w:r>
      <w:r>
        <w:t>This formula penalizes routes that become congested (τij &gt;&gt; τ⁰ij) and have high variability (large γ).</w:t>
      </w:r>
    </w:p>
    <w:p>
      <w:r>
        <w:br w:type="page"/>
      </w:r>
    </w:p>
    <w:p>
      <w:pPr>
        <w:pStyle w:val="Heading1"/>
      </w:pPr>
      <w:r>
        <w:rPr>
          <w:color w:val="366092"/>
          <w:sz w:val="36"/>
        </w:rPr>
        <w:t>10. Time-Dependent Travel Times</w:t>
      </w:r>
    </w:p>
    <w:p>
      <w:r>
        <w:t xml:space="preserve">This table expands the edge and time profile information into explicit travel times </w:t>
        <w:br/>
        <w:t>for each edge during each time period. Total records: 1,000 (200 edges × 5 time periods).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366092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864"/>
            <w:shd w:fill="366092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366092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736"/>
            <w:shd w:fill="366092"/>
          </w:tcPr>
          <w:p>
            <w:r>
              <w:rPr>
                <w:b/>
                <w:color w:val="FFFFFF"/>
                <w:sz w:val="20"/>
              </w:rPr>
              <w:t>Values/Units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edge_id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 to edge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References edge_id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from_node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Origin node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References node_id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to_node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Destination node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References node_id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time_period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str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Time period name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night, morning_peak, etc.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start_hour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Period start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0-23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end_hour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Period end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1-24 hours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base_travel_time_min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Free-flow travel time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Minutes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congestion_multiplier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Applied congestion factor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1.0-2.8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actual_travel_time_min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Congested travel time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Minutes</w:t>
            </w:r>
          </w:p>
        </w:tc>
      </w:tr>
    </w:tbl>
    <w:p/>
    <w:p>
      <w:r>
        <w:rPr>
          <w:b/>
        </w:rPr>
        <w:t xml:space="preserve">Usage: </w:t>
      </w:r>
      <w:r>
        <w:t xml:space="preserve">This table allows the routing algorithm to look up the expected travel time for any </w:t>
        <w:br/>
        <w:t xml:space="preserve">edge at any time of day. During simulation, the algorithm selects the appropriate time period based </w:t>
        <w:br/>
        <w:t>on the current simulation time and retrieves the actual_travel_time_min value.</w:t>
      </w:r>
    </w:p>
    <w:p>
      <w:r>
        <w:br w:type="page"/>
      </w:r>
    </w:p>
    <w:p>
      <w:pPr>
        <w:pStyle w:val="Heading1"/>
      </w:pPr>
      <w:r>
        <w:rPr>
          <w:color w:val="366092"/>
          <w:sz w:val="36"/>
        </w:rPr>
        <w:t>11. Mathematical Notation Reference</w:t>
      </w:r>
    </w:p>
    <w:p>
      <w:r>
        <w:t>Key mathematical symbols used in the thesis and simulation model.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366092"/>
          </w:tcPr>
          <w:p>
            <w:r>
              <w:rPr>
                <w:b/>
                <w:color w:val="FFFFFF"/>
                <w:sz w:val="20"/>
              </w:rPr>
              <w:t>Symbol</w:t>
            </w:r>
          </w:p>
        </w:tc>
        <w:tc>
          <w:tcPr>
            <w:tcW w:type="dxa" w:w="4032"/>
            <w:shd w:fill="366092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600"/>
            <w:shd w:fill="366092"/>
          </w:tcPr>
          <w:p>
            <w:r>
              <w:rPr>
                <w:b/>
                <w:color w:val="FFFFFF"/>
                <w:sz w:val="20"/>
              </w:rPr>
              <w:t>Dataset Variable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 = (V, E)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Directed graph (network)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Nodes and Edges tables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τij(t)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Time-dependent travel time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actual_travel_time_min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τ⁰ij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Free-flow travel time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base_travel_time_min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ρij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Edge betweenness centrality (criticality)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criticality_rho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γ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Variability factor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gamma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vij(t)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Travel time variability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Calculated from γ and τij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cij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Operational cost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total_cost_MWK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ℓij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Edge length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length_km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s⁰ij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Free-flow speed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free_speed_kmh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366092"/>
          <w:sz w:val="36"/>
        </w:rPr>
        <w:t>12. Multi-Objective Formulation</w:t>
      </w:r>
    </w:p>
    <w:p>
      <w:r>
        <w:t>The routing model optimizes three objectives simultaneously for each path P from origin to destination:</w:t>
      </w:r>
    </w:p>
    <w:p>
      <w:r>
        <w:rPr>
          <w:b/>
        </w:rPr>
        <w:t>Objective 1: Travel Time + Cost</w:t>
        <w:br/>
      </w:r>
      <w:r>
        <w:t>f'₁(P) = Σ [τij(ti) + λ·cij]</w:t>
        <w:br/>
      </w:r>
      <w:r>
        <w:t>Minimizes the sum of travel time and operational cost (converted to time-equivalent units via λ)</w:t>
      </w:r>
    </w:p>
    <w:p>
      <w:r>
        <w:rPr>
          <w:b/>
        </w:rPr>
        <w:t>Objective 2: Reliability</w:t>
        <w:br/>
      </w:r>
      <w:r>
        <w:t>f₂(P) = Σ vij(ti)</w:t>
        <w:br/>
      </w:r>
      <w:r>
        <w:t>Minimizes the total travel time variability (unreliability) along the path</w:t>
      </w:r>
    </w:p>
    <w:p>
      <w:r>
        <w:rPr>
          <w:b/>
        </w:rPr>
        <w:t>Objective 3: Resilience</w:t>
        <w:br/>
      </w:r>
      <w:r>
        <w:t>f₃(P) = β·Σ ρij</w:t>
        <w:br/>
      </w:r>
      <w:r>
        <w:t>Penalizes paths that rely heavily on critical edges (β ≥ 0 is a tunable parameter)</w:t>
      </w:r>
    </w:p>
    <w:p/>
    <w:p>
      <w:r>
        <w:rPr>
          <w:b/>
        </w:rPr>
        <w:t xml:space="preserve">Solution Approach: </w:t>
      </w:r>
      <w:r>
        <w:t xml:space="preserve">The Multi-Objective Label-Setting (MOLS) algorithm generates a Pareto front of </w:t>
        <w:br/>
        <w:t xml:space="preserve">non-dominated solutions, allowing decision-makers to select routes based on the specific emergency context </w:t>
        <w:br/>
        <w:t>(e.g., prioritize speed for cardiac emergencies vs. resilience during disasters).</w:t>
      </w:r>
    </w:p>
    <w:p>
      <w:r>
        <w:br w:type="page"/>
      </w:r>
    </w:p>
    <w:p>
      <w:pPr>
        <w:pStyle w:val="Heading1"/>
      </w:pPr>
      <w:r>
        <w:rPr>
          <w:color w:val="366092"/>
          <w:sz w:val="36"/>
        </w:rPr>
        <w:t>13. Data Generation Process</w:t>
      </w:r>
    </w:p>
    <w:p>
      <w:r>
        <w:t>This synthetic dataset was generated using network science and stochastic modeling techniques:</w:t>
      </w:r>
    </w:p>
    <w:p>
      <w:r>
        <w:rPr>
          <w:b/>
        </w:rPr>
        <w:t>1. Network Topology:</w:t>
        <w:br/>
      </w:r>
      <w:r>
        <w:t xml:space="preserve">   • Nodes placed randomly on 10×10 km grid</w:t>
        <w:br/>
      </w:r>
      <w:r>
        <w:t xml:space="preserve">   • Hospitals strategically positioned for coverage</w:t>
        <w:br/>
      </w:r>
      <w:r>
        <w:t xml:space="preserve">   • Markets clustered near CBD center (5,5)</w:t>
        <w:br/>
      </w:r>
      <w:r>
        <w:t xml:space="preserve">   • Edges created based on proximity (average degree ~4-5)</w:t>
        <w:br/>
        <w:br/>
      </w:r>
      <w:r>
        <w:rPr>
          <w:b/>
        </w:rPr>
        <w:t>2. Edge Properties:</w:t>
        <w:br/>
      </w:r>
      <w:r>
        <w:t xml:space="preserve">   • Road types assigned probabilistically (trunk for long distances)</w:t>
        <w:br/>
      </w:r>
      <w:r>
        <w:t xml:space="preserve">   • Speeds vary by road type with ±10% noise</w:t>
        <w:br/>
      </w:r>
      <w:r>
        <w:t xml:space="preserve">   • Market roads identified by proximity to market nodes</w:t>
        <w:br/>
        <w:br/>
      </w:r>
      <w:r>
        <w:rPr>
          <w:b/>
        </w:rPr>
        <w:t>3. Criticality Calculation:</w:t>
        <w:br/>
      </w:r>
      <w:r>
        <w:t xml:space="preserve">   • Edge betweenness centrality computed using NetworkX</w:t>
        <w:br/>
      </w:r>
      <w:r>
        <w:t xml:space="preserve">   • Normalized to [0,1] range</w:t>
        <w:br/>
        <w:br/>
      </w:r>
      <w:r>
        <w:rPr>
          <w:b/>
        </w:rPr>
        <w:t>4. Incident Generation:</w:t>
        <w:br/>
      </w:r>
      <w:r>
        <w:t xml:space="preserve">   • Temporal distribution weighted toward peak hours</w:t>
        <w:br/>
      </w:r>
      <w:r>
        <w:t xml:space="preserve">   • Spatial distribution weighted toward CBD/markets</w:t>
        <w:br/>
      </w:r>
      <w:r>
        <w:t xml:space="preserve">   • Severity levels sampled from realistic distribution</w:t>
        <w:br/>
        <w:br/>
      </w:r>
      <w:r>
        <w:rPr>
          <w:b/>
        </w:rPr>
        <w:t>5. Validation:</w:t>
        <w:br/>
      </w:r>
      <w:r>
        <w:t xml:space="preserve">   • All formulas verified for consistency</w:t>
        <w:br/>
      </w:r>
      <w:r>
        <w:t xml:space="preserve">   • Network connectivity confirmed</w:t>
        <w:br/>
      </w:r>
      <w:r>
        <w:t xml:space="preserve">   • Parameter ranges validated against literature</w:t>
      </w:r>
    </w:p>
    <w:p>
      <w:r>
        <w:br w:type="page"/>
      </w:r>
    </w:p>
    <w:p>
      <w:pPr>
        <w:pStyle w:val="Heading1"/>
      </w:pPr>
      <w:r>
        <w:rPr>
          <w:color w:val="366092"/>
          <w:sz w:val="36"/>
        </w:rPr>
        <w:t>14. Usage Guidelines</w:t>
      </w:r>
    </w:p>
    <w:p>
      <w:r>
        <w:rPr>
          <w:b/>
        </w:rPr>
        <w:t>For Simulation:</w:t>
        <w:br/>
      </w:r>
      <w:r>
        <w:t>1. Load all required tables (nodes, edges, time_dependent_travel, vehicles, incidents)</w:t>
        <w:br/>
      </w:r>
      <w:r>
        <w:t>2. Initialize network graph G from nodes and edges</w:t>
        <w:br/>
      </w:r>
      <w:r>
        <w:t>3. For each time-dependent query, select appropriate time period</w:t>
        <w:br/>
      </w:r>
      <w:r>
        <w:t>4. Apply MOLS algorithm to find Pareto-optimal routes</w:t>
        <w:br/>
      </w:r>
      <w:r>
        <w:t>5. Update vehicle availability and edge travel times after each dispatch</w:t>
        <w:br/>
        <w:br/>
      </w:r>
      <w:r>
        <w:rPr>
          <w:b/>
        </w:rPr>
        <w:t>For Analysis:</w:t>
        <w:br/>
      </w:r>
      <w:r>
        <w:t>• Use criticality_rho to identify vulnerable network points</w:t>
        <w:br/>
      </w:r>
      <w:r>
        <w:t>• Compare performance across different time periods</w:t>
        <w:br/>
      </w:r>
      <w:r>
        <w:t>• Evaluate trade-offs between speed, reliability, and cost</w:t>
        <w:br/>
      </w:r>
      <w:r>
        <w:t>• Test resilience by simulating edge closures</w:t>
        <w:br/>
        <w:br/>
      </w:r>
      <w:r>
        <w:rPr>
          <w:b/>
        </w:rPr>
        <w:t>For Visualization:</w:t>
        <w:br/>
      </w:r>
      <w:r>
        <w:t>• Plot nodes using (x, y) coordinates</w:t>
        <w:br/>
      </w:r>
      <w:r>
        <w:t>• Color-code by node_type or zone</w:t>
        <w:br/>
      </w:r>
      <w:r>
        <w:t>• Draw edges with thickness proportional to criticality</w:t>
        <w:br/>
      </w:r>
      <w:r>
        <w:t>• Animate vehicle movements using call_time and travel times</w:t>
      </w:r>
    </w:p>
    <w:p>
      <w:r>
        <w:br w:type="page"/>
      </w:r>
    </w:p>
    <w:p>
      <w:pPr>
        <w:pStyle w:val="Heading1"/>
      </w:pPr>
      <w:r>
        <w:rPr>
          <w:color w:val="366092"/>
          <w:sz w:val="36"/>
        </w:rPr>
        <w:t>15. References and Further Reading</w:t>
      </w:r>
    </w:p>
    <w:p>
      <w:r>
        <w:rPr>
          <w:b/>
        </w:rPr>
        <w:t>Thesis Document:</w:t>
        <w:br/>
      </w:r>
      <w:r>
        <w:t>Makawa, J. (2025). Simultaneous Routing of Emergency Vehicles in Poorly Developed and Congested Urban Networks. BSc Thesis, University of Malawi.</w:t>
        <w:br/>
        <w:br/>
      </w:r>
      <w:r>
        <w:rPr>
          <w:b/>
        </w:rPr>
        <w:t>Key Methodological Papers:</w:t>
        <w:br/>
      </w:r>
      <w:r>
        <w:t>• Li et al. (2025): Multi-objective routing with demand urgency</w:t>
        <w:br/>
      </w:r>
      <w:r>
        <w:t>• Luan &amp; Jiang (2024): MIPSSTW model for complex traffic conditions</w:t>
        <w:br/>
      </w:r>
      <w:r>
        <w:t>• Zhao et al. (2019): Multi-objective emergency vehicle routing</w:t>
        <w:br/>
      </w:r>
      <w:r>
        <w:t>• Sun et al. (2024): Critical link identification in stochastic networks</w:t>
        <w:br/>
        <w:br/>
      </w:r>
      <w:r>
        <w:rPr>
          <w:b/>
        </w:rPr>
        <w:t>Data Sources:</w:t>
        <w:br/>
      </w:r>
      <w:r>
        <w:t>• OpenStreetMap (OSM): Network topology and road classifications</w:t>
        <w:br/>
      </w:r>
      <w:r>
        <w:t>• Kalonde et al. (2025): Travel time mapping in Malawi</w:t>
        <w:br/>
      </w:r>
      <w:r>
        <w:t>• World Bank (2025): Infrastructure conditions in developing countries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End of Data Dictionary</w:t>
        <w:br/>
        <w:t>University of Malawi - Mathematical Sciences Department - 2026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