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F9B" w:rsidRPr="002A38C6" w:rsidRDefault="002A38C6" w:rsidP="002A38C6">
      <w:pPr>
        <w:jc w:val="center"/>
        <w:rPr>
          <w:b/>
          <w:sz w:val="28"/>
          <w:u w:val="single"/>
        </w:rPr>
      </w:pPr>
      <w:r w:rsidRPr="002A38C6">
        <w:rPr>
          <w:b/>
          <w:sz w:val="28"/>
          <w:u w:val="single"/>
        </w:rPr>
        <w:t>KI-Anwendungen im Bereich Kunden- und Self-Service</w:t>
      </w:r>
      <w:r w:rsidR="00FF08AA">
        <w:rPr>
          <w:b/>
          <w:sz w:val="28"/>
          <w:u w:val="single"/>
        </w:rPr>
        <w:t>.</w:t>
      </w:r>
      <w:bookmarkStart w:id="0" w:name="_GoBack"/>
      <w:bookmarkEnd w:id="0"/>
      <w:r w:rsidRPr="002A38C6">
        <w:rPr>
          <w:b/>
          <w:sz w:val="28"/>
          <w:u w:val="single"/>
        </w:rPr>
        <w:br/>
        <w:t>Aktueller Stand und Ausblick</w:t>
      </w:r>
    </w:p>
    <w:p w:rsidR="002A38C6" w:rsidRDefault="002A38C6"/>
    <w:p w:rsidR="002A38C6" w:rsidRPr="006B4556" w:rsidRDefault="00B16976">
      <w:pPr>
        <w:rPr>
          <w:i/>
        </w:rPr>
      </w:pPr>
      <w:r w:rsidRPr="006B4556">
        <w:rPr>
          <w:i/>
        </w:rPr>
        <w:t>Die Firma: Media Solutions GmbH</w:t>
      </w:r>
    </w:p>
    <w:p w:rsidR="00B16976" w:rsidRDefault="00B16976" w:rsidP="00B16976">
      <w:pPr>
        <w:pStyle w:val="Listenabsatz"/>
        <w:numPr>
          <w:ilvl w:val="0"/>
          <w:numId w:val="1"/>
        </w:numPr>
      </w:pPr>
      <w:r>
        <w:t>Gründung 1996</w:t>
      </w:r>
    </w:p>
    <w:p w:rsidR="00B16976" w:rsidRDefault="00B16976" w:rsidP="00B16976">
      <w:pPr>
        <w:pStyle w:val="Listenabsatz"/>
        <w:numPr>
          <w:ilvl w:val="0"/>
          <w:numId w:val="1"/>
        </w:numPr>
      </w:pPr>
      <w:r>
        <w:t>Firmensitz: München, Ingolstadt</w:t>
      </w:r>
    </w:p>
    <w:p w:rsidR="00B16976" w:rsidRDefault="00B16976" w:rsidP="00B16976">
      <w:pPr>
        <w:pStyle w:val="Listenabsatz"/>
        <w:numPr>
          <w:ilvl w:val="0"/>
          <w:numId w:val="1"/>
        </w:numPr>
      </w:pPr>
      <w:r>
        <w:t xml:space="preserve">Team: 40 Mitarbeitende, </w:t>
      </w:r>
      <w:proofErr w:type="spellStart"/>
      <w:r>
        <w:t>Freelancerpool</w:t>
      </w:r>
      <w:proofErr w:type="spellEnd"/>
      <w:r>
        <w:t>, Partnernetzwerk</w:t>
      </w:r>
    </w:p>
    <w:p w:rsidR="00B16976" w:rsidRDefault="00B16976" w:rsidP="00B16976">
      <w:pPr>
        <w:pStyle w:val="Listenabsatz"/>
        <w:numPr>
          <w:ilvl w:val="0"/>
          <w:numId w:val="1"/>
        </w:numPr>
      </w:pPr>
      <w:r>
        <w:t xml:space="preserve">Geschäftsführung: Michael </w:t>
      </w:r>
      <w:proofErr w:type="spellStart"/>
      <w:r>
        <w:t>Staar</w:t>
      </w:r>
      <w:proofErr w:type="spellEnd"/>
      <w:r>
        <w:t xml:space="preserve">, Lukas </w:t>
      </w:r>
      <w:proofErr w:type="spellStart"/>
      <w:r>
        <w:t>Fof</w:t>
      </w:r>
      <w:proofErr w:type="spellEnd"/>
    </w:p>
    <w:p w:rsidR="00B16976" w:rsidRDefault="00B16976" w:rsidP="00B16976">
      <w:pPr>
        <w:pStyle w:val="Listenabsatz"/>
        <w:numPr>
          <w:ilvl w:val="0"/>
          <w:numId w:val="1"/>
        </w:numPr>
      </w:pPr>
      <w:r>
        <w:t>Kunden: Autoindustrie, Zulieferer, Flughafen, Bank und Börse</w:t>
      </w:r>
    </w:p>
    <w:p w:rsidR="00BF3660" w:rsidRDefault="00BF3660" w:rsidP="00BF3660"/>
    <w:p w:rsidR="00BF3660" w:rsidRPr="009A6094" w:rsidRDefault="00BF3660" w:rsidP="00BF3660">
      <w:pPr>
        <w:rPr>
          <w:i/>
        </w:rPr>
      </w:pPr>
      <w:r w:rsidRPr="009A6094">
        <w:rPr>
          <w:i/>
        </w:rPr>
        <w:t>Aufgaben im Kundenservice</w:t>
      </w:r>
    </w:p>
    <w:p w:rsidR="00BF3660" w:rsidRDefault="00BF3660" w:rsidP="00BF3660">
      <w:pPr>
        <w:pStyle w:val="Listenabsatz"/>
        <w:numPr>
          <w:ilvl w:val="0"/>
          <w:numId w:val="1"/>
        </w:numPr>
      </w:pPr>
      <w:r>
        <w:t>Beratungsfunktion der Prozessoptimierung</w:t>
      </w:r>
    </w:p>
    <w:p w:rsidR="00BF3660" w:rsidRDefault="00BF3660" w:rsidP="00BF3660">
      <w:pPr>
        <w:pStyle w:val="Listenabsatz"/>
        <w:numPr>
          <w:ilvl w:val="0"/>
          <w:numId w:val="1"/>
        </w:numPr>
      </w:pPr>
      <w:r>
        <w:t>Anwendungsentwicklung für externe und interne Kommunikation</w:t>
      </w:r>
    </w:p>
    <w:p w:rsidR="00BF3660" w:rsidRDefault="00BF3660" w:rsidP="00BF3660">
      <w:pPr>
        <w:pStyle w:val="Listenabsatz"/>
        <w:numPr>
          <w:ilvl w:val="0"/>
          <w:numId w:val="1"/>
        </w:numPr>
      </w:pPr>
      <w:r>
        <w:t>„</w:t>
      </w:r>
      <w:proofErr w:type="spellStart"/>
      <w:r>
        <w:t>Employee</w:t>
      </w:r>
      <w:proofErr w:type="spellEnd"/>
      <w:r>
        <w:t xml:space="preserve"> Experience“ optimieren</w:t>
      </w:r>
    </w:p>
    <w:p w:rsidR="009A6094" w:rsidRDefault="009A6094" w:rsidP="009A6094"/>
    <w:p w:rsidR="00BF3660" w:rsidRPr="009A6094" w:rsidRDefault="00BF3660" w:rsidP="00BF3660">
      <w:pPr>
        <w:rPr>
          <w:i/>
        </w:rPr>
      </w:pPr>
      <w:r w:rsidRPr="009A6094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810579" wp14:editId="11BBA337">
                <wp:simplePos x="0" y="0"/>
                <wp:positionH relativeFrom="margin">
                  <wp:align>right</wp:align>
                </wp:positionH>
                <wp:positionV relativeFrom="paragraph">
                  <wp:posOffset>289163</wp:posOffset>
                </wp:positionV>
                <wp:extent cx="2698750" cy="1404620"/>
                <wp:effectExtent l="0" t="0" r="25400" b="2095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660" w:rsidRPr="00BF3660" w:rsidRDefault="00BF3660" w:rsidP="00BF3660">
                            <w:r>
                              <w:rPr>
                                <w:i/>
                              </w:rPr>
                              <w:t>Herausforderungen des Dienstleisters</w:t>
                            </w:r>
                            <w:r>
                              <w:rPr>
                                <w:i/>
                              </w:rPr>
                              <w:br/>
                            </w:r>
                            <w:r>
                              <w:t>- Inter-Abteilungs-Kommunikationsdefizite</w:t>
                            </w:r>
                            <w:r>
                              <w:br/>
                              <w:t>- Automatisierung</w:t>
                            </w:r>
                            <w:r>
                              <w:br/>
                              <w:t>- Verfügbarkeit d. Daten, Informationen, Funktionalität für Self-Service</w:t>
                            </w:r>
                            <w:r>
                              <w:br/>
                              <w:t>- Bedienung versch. Kommunikationskanäle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81057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61.3pt;margin-top:22.75pt;width:212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0AOJQIAAEUEAAAOAAAAZHJzL2Uyb0RvYy54bWysU9uO2yAQfa/Uf0C8N3asJLux4qy22aaq&#10;tL1Iu/0ADDhGBcYFEjv9+g44m1ptn6r6AYFnOJw5Z2ZzNxhNTtJ5Bbai81lOibQchLKHin593r+5&#10;pcQHZgXTYGVFz9LTu+3rV5u+K2UBLWghHUEQ68u+q2gbQldmmeetNMzPoJMWgw04wwIe3SETjvWI&#10;bnRW5Pkq68GJzgGX3uPfhzFItwm/aSQPn5vGy0B0RZFbSKtLax3XbLth5cGxrlX8QoP9AwvDlMVH&#10;r1APLDBydOoPKKO4Aw9NmHEwGTSN4jLVgNXM89+qeWpZJ1MtKI7vrjL5/wfLP52+OKIEekeJZQYt&#10;epZDaKQWpIjq9J0vMempw7QwvIUhZsZKffcI/JsnFnYtswd57xz0rWQC2c3jzWxydcTxEaTuP4LA&#10;Z9gxQAIaGmciIIpBEB1dOl+dQSqE489itb69WWKIY2y+yBerInmXsfLleud8eC/BkLipqEPrEzw7&#10;PfoQ6bDyJSXRB63EXmmdDu5Q77QjJ4Ztsk9fqgCrnKZpS/qKrpfFclRgGvNTiDx9f4MwKmC/a2Uq&#10;entNYmXU7Z0VqRsDU3rcI2VtL0JG7UYVw1APF2NqEGeU1MHY1ziHuGnB/aCkx56uqP9+ZE5Soj9Y&#10;tGU9XyziEKTDYnmDGhI3jdTTCLMcoSoaKBm3u5AGZzT/Hu3bqyRs9HlkcuGKvZr0vsxVHIbpOWX9&#10;mv7tTwAAAP//AwBQSwMEFAAGAAgAAAAhAAzyzDzcAAAABwEAAA8AAABkcnMvZG93bnJldi54bWxM&#10;j8FOwzAQRO9I/IO1SFwq6hDqgEKcCir1xKmh3N14SSLidbDdNv17lhMcd2Y087Zaz24UJwxx8KTh&#10;fpmBQGq9HajTsH/f3j2BiMmQNaMn1HDBCOv6+qoypfVn2uGpSZ3gEoql0dCnNJVSxrZHZ+LST0js&#10;ffrgTOIzdNIGc+ZyN8o8ywrpzEC80JsJNz22X83RaSi+m4fF24dd0O6yfQ2tU3azV1rf3swvzyAS&#10;zukvDL/4jA41Mx38kWwUowZ+JGlYKQWC3VWuWDhoyIviEWRdyf/89Q8AAAD//wMAUEsBAi0AFAAG&#10;AAgAAAAhALaDOJL+AAAA4QEAABMAAAAAAAAAAAAAAAAAAAAAAFtDb250ZW50X1R5cGVzXS54bWxQ&#10;SwECLQAUAAYACAAAACEAOP0h/9YAAACUAQAACwAAAAAAAAAAAAAAAAAvAQAAX3JlbHMvLnJlbHNQ&#10;SwECLQAUAAYACAAAACEAyOdADiUCAABFBAAADgAAAAAAAAAAAAAAAAAuAgAAZHJzL2Uyb0RvYy54&#10;bWxQSwECLQAUAAYACAAAACEADPLMPNwAAAAHAQAADwAAAAAAAAAAAAAAAAB/BAAAZHJzL2Rvd25y&#10;ZXYueG1sUEsFBgAAAAAEAAQA8wAAAIgFAAAAAA==&#10;">
                <v:textbox style="mso-fit-shape-to-text:t">
                  <w:txbxContent>
                    <w:p w:rsidR="00BF3660" w:rsidRPr="00BF3660" w:rsidRDefault="00BF3660" w:rsidP="00BF3660">
                      <w:r>
                        <w:rPr>
                          <w:i/>
                        </w:rPr>
                        <w:t>Herausforderungen des Dienstleisters</w:t>
                      </w:r>
                      <w:r>
                        <w:rPr>
                          <w:i/>
                        </w:rPr>
                        <w:br/>
                      </w:r>
                      <w:r>
                        <w:t>- Inter-Abteilungs-Kommunikationsdefizite</w:t>
                      </w:r>
                      <w:r>
                        <w:br/>
                        <w:t>- Automatisierung</w:t>
                      </w:r>
                      <w:r>
                        <w:br/>
                        <w:t>- Verfügbarkeit d. Daten, Informationen, Funktionalität für Self-Service</w:t>
                      </w:r>
                      <w:r>
                        <w:br/>
                        <w:t>- Bedienung versch. Kommunikationskanäle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A6094">
        <w:rPr>
          <w:i/>
        </w:rPr>
        <w:t xml:space="preserve">Besondere </w:t>
      </w:r>
      <w:proofErr w:type="spellStart"/>
      <w:r w:rsidRPr="009A6094">
        <w:rPr>
          <w:i/>
        </w:rPr>
        <w:t>Challenges</w:t>
      </w:r>
      <w:proofErr w:type="spellEnd"/>
      <w:r w:rsidRPr="009A6094">
        <w:rPr>
          <w:i/>
        </w:rPr>
        <w:t xml:space="preserve"> und Lösungsansätze im Kundenservice</w:t>
      </w:r>
    </w:p>
    <w:p w:rsidR="00BF3660" w:rsidRDefault="00BF3660" w:rsidP="00BF3660">
      <w:r w:rsidRPr="00BF366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B5D58" wp14:editId="4205BF64">
                <wp:simplePos x="0" y="0"/>
                <wp:positionH relativeFrom="column">
                  <wp:posOffset>2460625</wp:posOffset>
                </wp:positionH>
                <wp:positionV relativeFrom="paragraph">
                  <wp:posOffset>40322</wp:posOffset>
                </wp:positionV>
                <wp:extent cx="491079" cy="267442"/>
                <wp:effectExtent l="0" t="19050" r="42545" b="37465"/>
                <wp:wrapNone/>
                <wp:docPr id="6" name="Pfeil: nach rechts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6DC0D9-A7B6-4951-AAD4-70F8A7B68A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91079" cy="267442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  <a:ln w="12700" cap="sq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  <a:extLst/>
                      </wps:spPr>
                      <wps:bodyPr vert="horz" wrap="square" lIns="91440" tIns="45720" rIns="91440" bIns="45720" numCol="1" rtlCol="0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41DA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5" o:spid="_x0000_s1026" type="#_x0000_t13" style="position:absolute;margin-left:193.75pt;margin-top:3.15pt;width:38.65pt;height:2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mR0wIAAK4FAAAOAAAAZHJzL2Uyb0RvYy54bWysVMlu2zAQvRfoPxC8K1oiy7YQOfCmIkCb&#10;BkiKnmmKsgRQpErSlt0g/94hJWXroUXRizRDDmfmvVmurk8NR0emdC1FhsOLACMmqCxqsc/wt4fc&#10;m2GkDREF4VKwDJ+ZxteLjx+uujZlkawkL5hC4ETotGszXBnTpr6vacUaoi9kywRcllI1xICq9n6h&#10;SAfeG+5HQZD4nVRFqyRlWsPppr/EC+e/LBk1X8tSM4N4hiE3477KfXf26y+uSLpXpK1qOqRB/iGL&#10;htQCgj672hBD0EHVv7lqaqqklqW5oLLxZVnWlDkMgCYM3qG5r0jLHBYgR7fPNOn/55beHu8UqosM&#10;JxgJ0kCJ7kpW8xQUWiHFaGU0mjhs7GQ+a2NRgtSje8zzaDXZ5rGXg+TFwSr2Vtt47uXR5WwbTfN1&#10;dJk82ddhklLFiIE+uSlGpsPk75AMNbccxb7j2qX8mE+SzTrYzL3ldJV48XwSesvlJvamQT6zR7Pl&#10;ZP1ka+y7nMe/Q+F3rU4dfNssTrxv7xQYW02DiHbdF1kAI+RgpGPgVKrG4oe6oZNrovNzE1lOKBzG&#10;8zCYzjGicBUl0ziOhgTGx63S5hOTDbJChlW9r8xSKdm5EOQI2fUZj4Y2opa8LvKac6fY6WBrrtCR&#10;QF/v9mOIN1ZcoA5GMpoG0PiUwHDpHyA0LRRbiz1GhO9hZqlRLvCbt27+XiKYUziAeGNlE9wQXfVp&#10;uCtrRlIlD6JwUsVIsRUFMucWiBSwA7DNSjcYcQbRQXB2htT8z3ZQRi5sAOZGu2fKlXYgbSxdX8Sd&#10;LM5QRlhPwHMl1U+IDaNuiTgQBZnwGwGzNA/j2O4Gp8STaQSKen2ze30jDs1aAushGBnuRLAngkKA&#10;DJtRXJt+y8CYt8R8FvcttW9s8pa2h9N3otqhBQz0zq0cp52k73qgt4Xmteh6TIMCS8H19LDA7NZ5&#10;rTurlzW7+AUAAP//AwBQSwMEFAAGAAgAAAAhANjsTtHgAAAACAEAAA8AAABkcnMvZG93bnJldi54&#10;bWxMj8FOwzAQRO9I/IO1SFwQdaAhRCFOBZVaCYkLabm78TYOxOsodtvQr2c5wW1HM5p9Uy4m14sj&#10;jqHzpOBuloBAarzpqFWw3axucxAhajK694QKvjHAorq8KHVh/Ine8VjHVnAJhUIrsDEOhZShseh0&#10;mPkBib29H52OLMdWmlGfuNz18j5JMul0R/zB6gGXFpuv+uAUrPbDx5v9HM7T60u+jtv1eXlTb5S6&#10;vpqen0BEnOJfGH7xGR0qZtr5A5kgegXz/PGBowqyOQj20yzlKTs+8hRkVcr/A6ofAAAA//8DAFBL&#10;AQItABQABgAIAAAAIQC2gziS/gAAAOEBAAATAAAAAAAAAAAAAAAAAAAAAABbQ29udGVudF9UeXBl&#10;c10ueG1sUEsBAi0AFAAGAAgAAAAhADj9If/WAAAAlAEAAAsAAAAAAAAAAAAAAAAALwEAAF9yZWxz&#10;Ly5yZWxzUEsBAi0AFAAGAAgAAAAhAGlUaZHTAgAArgUAAA4AAAAAAAAAAAAAAAAALgIAAGRycy9l&#10;Mm9Eb2MueG1sUEsBAi0AFAAGAAgAAAAhANjsTtHgAAAACAEAAA8AAAAAAAAAAAAAAAAALQUAAGRy&#10;cy9kb3ducmV2LnhtbFBLBQYAAAAABAAEAPMAAAA6BgAAAAA=&#10;" adj="15718" fillcolor="#e7e6e6 [3214]" strokecolor="black [3213]" strokeweight="1pt">
                <v:stroke startarrowwidth="narrow" startarrowlength="short" endarrowwidth="narrow" endarrowlength="short" joinstyle="round" endcap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9525</wp:posOffset>
                </wp:positionV>
                <wp:extent cx="2359660" cy="1404620"/>
                <wp:effectExtent l="0" t="0" r="21590" b="273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660" w:rsidRDefault="00BF3660" w:rsidP="00BF3660">
                            <w:r w:rsidRPr="00BF3660">
                              <w:rPr>
                                <w:i/>
                              </w:rPr>
                              <w:t>Anforderungen des Kunden</w:t>
                            </w:r>
                            <w:r>
                              <w:br/>
                              <w:t>- viele verschiedene Kommunikationskanäle</w:t>
                            </w:r>
                            <w:r>
                              <w:br/>
                              <w:t>- 24/7 Service</w:t>
                            </w:r>
                            <w:r>
                              <w:br/>
                              <w:t>- Reaktionsgeschwindigkeit</w:t>
                            </w:r>
                            <w:r>
                              <w:br/>
                              <w:t>- Servicequalität vs. Servicekosten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.15pt;margin-top:.75pt;width:185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6trKAIAAE4EAAAOAAAAZHJzL2Uyb0RvYy54bWysVNtu2zAMfR+wfxD0vtjxkrQx4hRdugwD&#10;ugvQ7gNoWY6F6TZJiZ19/Sg5TYNuexnmB0EUqSPyHNKrm0FJcuDOC6MrOp3klHDNTCP0rqLfHrdv&#10;rinxAXQD0mhe0SP39Gb9+tWqtyUvTGdkwx1BEO3L3la0C8GWWeZZxxX4ibFco7M1TkFA0+2yxkGP&#10;6EpmRZ4vst64xjrDuPd4ejc66Trhty1n4Uvbeh6IrCjmFtLq0lrHNVuvoNw5sJ1gpzTgH7JQIDQ+&#10;eoa6gwBk78RvUEowZ7xpw4QZlZm2FYynGrCaaf6imocOLE+1IDnenmny/w+WfT58dUQ0FS2mV5Ro&#10;UCjSIx9Cy2VDishPb32JYQ8WA8Pwzgyoc6rV23vDvnuizaYDveO3zpm+49BgftN4M7u4OuL4CFL3&#10;n0yDz8A+mAQ0tE5F8pAOguio0/GsDaZCGB4Wb+fLxQJdDH3TWT5bFEm9DMqn69b58IEbReKmog7F&#10;T/BwuPchpgPlU0h8zRspmq2QMhluV2+kIwfARtmmL1XwIkxq0ld0OS/mIwN/hcjT9ycIJQJ2vBSq&#10;otfnICgjb+91k/oxgJDjHlOW+kRk5G5kMQz1kDRLLEeSa9MckVlnxgbHgcRNZ9xPSnps7or6H3tw&#10;nBL5UaM6y+lsFqchGbP5FVJJ3KWnvvSAZghV0UDJuN2ENEGJN3uLKm5F4vc5k1PK2LSJ9tOAxam4&#10;tFPU829g/QsAAP//AwBQSwMEFAAGAAgAAAAhAK4BHUzaAAAABwEAAA8AAABkcnMvZG93bnJldi54&#10;bWxMjs1OwzAQhO9IvIO1SFwq6pAoLQ1xKqjUE6eGcnfjbRIRr4Pttunbs5zocX4085XryQ7ijD70&#10;jhQ8zxMQSI0zPbUK9p/bpxcQIWoyenCECq4YYF3d35W6MO5COzzXsRU8QqHQCroYx0LK0HRodZi7&#10;EYmzo/NWR5a+lcbrC4/bQaZJspBW98QPnR5x02HzXZ+sgsVPnc0+vsyMdtftu29sbjb7XKnHh+nt&#10;FUTEKf6X4Q+f0aFipoM7kQliUJBmXGQ7B8FptsxWIA5sp+kSZFXKW/7qFwAA//8DAFBLAQItABQA&#10;BgAIAAAAIQC2gziS/gAAAOEBAAATAAAAAAAAAAAAAAAAAAAAAABbQ29udGVudF9UeXBlc10ueG1s&#10;UEsBAi0AFAAGAAgAAAAhADj9If/WAAAAlAEAAAsAAAAAAAAAAAAAAAAALwEAAF9yZWxzLy5yZWxz&#10;UEsBAi0AFAAGAAgAAAAhABK/q2soAgAATgQAAA4AAAAAAAAAAAAAAAAALgIAAGRycy9lMm9Eb2Mu&#10;eG1sUEsBAi0AFAAGAAgAAAAhAK4BHUzaAAAABwEAAA8AAAAAAAAAAAAAAAAAggQAAGRycy9kb3du&#10;cmV2LnhtbFBLBQYAAAAABAAEAPMAAACJBQAAAAA=&#10;">
                <v:textbox style="mso-fit-shape-to-text:t">
                  <w:txbxContent>
                    <w:p w:rsidR="00BF3660" w:rsidRDefault="00BF3660" w:rsidP="00BF3660">
                      <w:r w:rsidRPr="00BF3660">
                        <w:rPr>
                          <w:i/>
                        </w:rPr>
                        <w:t>Anforderungen des Kunden</w:t>
                      </w:r>
                      <w:r>
                        <w:br/>
                        <w:t>- viele verschiedene Kommunikationskanäle</w:t>
                      </w:r>
                      <w:r>
                        <w:br/>
                        <w:t>- 24/7 Service</w:t>
                      </w:r>
                      <w:r>
                        <w:br/>
                        <w:t>- Reaktionsgeschwindigkeit</w:t>
                      </w:r>
                      <w:r>
                        <w:br/>
                        <w:t>- Servicequalität vs. Servicekosten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3660" w:rsidRPr="00BF3660" w:rsidRDefault="00BF3660" w:rsidP="00BF3660"/>
    <w:p w:rsidR="00BF3660" w:rsidRPr="00BF3660" w:rsidRDefault="00BF3660" w:rsidP="00BF3660"/>
    <w:p w:rsidR="00BF3660" w:rsidRPr="00BF3660" w:rsidRDefault="00BF3660" w:rsidP="00BF3660"/>
    <w:p w:rsidR="00BF3660" w:rsidRPr="00BF3660" w:rsidRDefault="00BF3660" w:rsidP="00BF3660"/>
    <w:p w:rsidR="00BF3660" w:rsidRPr="009A6094" w:rsidRDefault="00BF3660" w:rsidP="00BF3660">
      <w:pPr>
        <w:rPr>
          <w:i/>
        </w:rPr>
      </w:pPr>
      <w:r w:rsidRPr="009A6094">
        <w:rPr>
          <w:i/>
        </w:rPr>
        <w:t>Softwarelösungen im Kundenservice</w:t>
      </w:r>
    </w:p>
    <w:p w:rsidR="00BF3660" w:rsidRDefault="00BF3660" w:rsidP="00BF3660">
      <w:pPr>
        <w:pStyle w:val="Listenabsatz"/>
        <w:numPr>
          <w:ilvl w:val="0"/>
          <w:numId w:val="1"/>
        </w:numPr>
      </w:pPr>
      <w:r>
        <w:t>Tickets anlegen</w:t>
      </w:r>
    </w:p>
    <w:p w:rsidR="00BF3660" w:rsidRDefault="00BF3660" w:rsidP="00BF3660">
      <w:pPr>
        <w:pStyle w:val="Listenabsatz"/>
        <w:numPr>
          <w:ilvl w:val="0"/>
          <w:numId w:val="1"/>
        </w:numPr>
      </w:pPr>
      <w:r>
        <w:t>Ticketstatus abfragen</w:t>
      </w:r>
    </w:p>
    <w:p w:rsidR="00BF3660" w:rsidRDefault="00BF3660" w:rsidP="00BF3660">
      <w:pPr>
        <w:pStyle w:val="Listenabsatz"/>
        <w:numPr>
          <w:ilvl w:val="0"/>
          <w:numId w:val="1"/>
        </w:numPr>
      </w:pPr>
      <w:r>
        <w:t xml:space="preserve">Verweise auf </w:t>
      </w:r>
      <w:proofErr w:type="spellStart"/>
      <w:r>
        <w:t>Knowledgebase</w:t>
      </w:r>
      <w:proofErr w:type="spellEnd"/>
      <w:r>
        <w:t xml:space="preserve"> Artikel</w:t>
      </w:r>
    </w:p>
    <w:p w:rsidR="00BF3660" w:rsidRDefault="00BF3660" w:rsidP="00BF3660">
      <w:pPr>
        <w:pStyle w:val="Listenabsatz"/>
        <w:numPr>
          <w:ilvl w:val="0"/>
          <w:numId w:val="1"/>
        </w:numPr>
      </w:pPr>
      <w:proofErr w:type="spellStart"/>
      <w:r>
        <w:t>Self</w:t>
      </w:r>
      <w:proofErr w:type="spellEnd"/>
      <w:r>
        <w:t xml:space="preserve"> Help Anleitungen</w:t>
      </w:r>
    </w:p>
    <w:p w:rsidR="00BF3660" w:rsidRDefault="00BF3660" w:rsidP="00BF3660">
      <w:pPr>
        <w:pStyle w:val="Listenabsatz"/>
        <w:numPr>
          <w:ilvl w:val="0"/>
          <w:numId w:val="1"/>
        </w:numPr>
      </w:pPr>
      <w:r>
        <w:t>Weiterleitung an Service-Mitarbeiter</w:t>
      </w:r>
    </w:p>
    <w:p w:rsidR="00BF3660" w:rsidRDefault="00BF3660" w:rsidP="00BF3660">
      <w:pPr>
        <w:pStyle w:val="Listenabsatz"/>
        <w:numPr>
          <w:ilvl w:val="0"/>
          <w:numId w:val="1"/>
        </w:numPr>
      </w:pPr>
      <w:r>
        <w:t>Bestellungen (HW, SW)</w:t>
      </w:r>
    </w:p>
    <w:p w:rsidR="000E0D80" w:rsidRPr="009A6094" w:rsidRDefault="000E0D80" w:rsidP="000E0D80">
      <w:pPr>
        <w:rPr>
          <w:i/>
        </w:rPr>
      </w:pPr>
      <w:r w:rsidRPr="009A6094">
        <w:rPr>
          <w:i/>
        </w:rPr>
        <w:t>Softwarelösungen – weitere Einsatzszenarien</w:t>
      </w:r>
    </w:p>
    <w:p w:rsidR="000E0D80" w:rsidRDefault="000E0D80" w:rsidP="000E0D80">
      <w:pPr>
        <w:pStyle w:val="Listenabsatz"/>
        <w:numPr>
          <w:ilvl w:val="0"/>
          <w:numId w:val="1"/>
        </w:numPr>
      </w:pPr>
      <w:r>
        <w:t>Service Desktop</w:t>
      </w:r>
      <w:r w:rsidR="00967448">
        <w:t>:</w:t>
      </w:r>
    </w:p>
    <w:p w:rsidR="00967448" w:rsidRDefault="00967448" w:rsidP="009A6094">
      <w:pPr>
        <w:pStyle w:val="Listenabsatz"/>
        <w:numPr>
          <w:ilvl w:val="1"/>
          <w:numId w:val="8"/>
        </w:numPr>
      </w:pPr>
      <w:r>
        <w:t>Zusammenführung d. Kommunikationskanäle</w:t>
      </w:r>
    </w:p>
    <w:p w:rsidR="00967448" w:rsidRDefault="00967448" w:rsidP="009A6094">
      <w:pPr>
        <w:pStyle w:val="Listenabsatz"/>
        <w:numPr>
          <w:ilvl w:val="1"/>
          <w:numId w:val="8"/>
        </w:numPr>
      </w:pPr>
      <w:r>
        <w:t>Routine von Anfragen / Tickets</w:t>
      </w:r>
    </w:p>
    <w:p w:rsidR="00967448" w:rsidRDefault="00967448" w:rsidP="009A6094">
      <w:pPr>
        <w:pStyle w:val="Listenabsatz"/>
        <w:numPr>
          <w:ilvl w:val="1"/>
          <w:numId w:val="8"/>
        </w:numPr>
      </w:pPr>
      <w:r>
        <w:t>Lösungsvorschläge</w:t>
      </w:r>
    </w:p>
    <w:p w:rsidR="00967448" w:rsidRDefault="00967448" w:rsidP="009A6094">
      <w:pPr>
        <w:pStyle w:val="Listenabsatz"/>
        <w:numPr>
          <w:ilvl w:val="1"/>
          <w:numId w:val="8"/>
        </w:numPr>
      </w:pPr>
      <w:r>
        <w:t>Relevante Inhalte und Beiträge</w:t>
      </w:r>
    </w:p>
    <w:p w:rsidR="00967448" w:rsidRDefault="00967448" w:rsidP="00967448">
      <w:pPr>
        <w:pStyle w:val="Listenabsatz"/>
        <w:numPr>
          <w:ilvl w:val="0"/>
          <w:numId w:val="1"/>
        </w:numPr>
      </w:pPr>
      <w:proofErr w:type="spellStart"/>
      <w:r>
        <w:t>Predictive</w:t>
      </w:r>
      <w:proofErr w:type="spellEnd"/>
      <w:r>
        <w:t xml:space="preserve"> Maintenance</w:t>
      </w:r>
    </w:p>
    <w:p w:rsidR="00967448" w:rsidRDefault="00967448" w:rsidP="009A6094">
      <w:pPr>
        <w:pStyle w:val="Listenabsatz"/>
        <w:numPr>
          <w:ilvl w:val="1"/>
          <w:numId w:val="9"/>
        </w:numPr>
      </w:pPr>
      <w:r>
        <w:t>Wartungsintervallberechnung auf Basis des Verschleißes</w:t>
      </w:r>
    </w:p>
    <w:p w:rsidR="00967448" w:rsidRDefault="00967448" w:rsidP="009A6094">
      <w:pPr>
        <w:pStyle w:val="Listenabsatz"/>
        <w:numPr>
          <w:ilvl w:val="1"/>
          <w:numId w:val="9"/>
        </w:numPr>
      </w:pPr>
      <w:r>
        <w:t>Analyse auf Basis von Erfahrungswerten</w:t>
      </w:r>
    </w:p>
    <w:p w:rsidR="00967448" w:rsidRDefault="00967448" w:rsidP="009A6094">
      <w:pPr>
        <w:pStyle w:val="Listenabsatz"/>
        <w:numPr>
          <w:ilvl w:val="1"/>
          <w:numId w:val="9"/>
        </w:numPr>
      </w:pPr>
      <w:r>
        <w:t>Ziel: Kosten und Verzögerungen vermindern</w:t>
      </w:r>
    </w:p>
    <w:p w:rsidR="00967448" w:rsidRPr="009A6094" w:rsidRDefault="00967448" w:rsidP="00967448">
      <w:pPr>
        <w:rPr>
          <w:i/>
        </w:rPr>
      </w:pPr>
      <w:r>
        <w:br w:type="page"/>
      </w:r>
      <w:r w:rsidRPr="009A6094">
        <w:rPr>
          <w:i/>
        </w:rPr>
        <w:lastRenderedPageBreak/>
        <w:t>Projektbeispiele</w:t>
      </w:r>
    </w:p>
    <w:p w:rsidR="00967448" w:rsidRDefault="00967448" w:rsidP="00967448">
      <w:pPr>
        <w:pStyle w:val="Listenabsatz"/>
        <w:numPr>
          <w:ilvl w:val="0"/>
          <w:numId w:val="1"/>
        </w:numPr>
      </w:pPr>
      <w:proofErr w:type="spellStart"/>
      <w:r>
        <w:t>Kwitt</w:t>
      </w:r>
      <w:proofErr w:type="spellEnd"/>
    </w:p>
    <w:p w:rsidR="00967448" w:rsidRDefault="00967448" w:rsidP="009A6094">
      <w:pPr>
        <w:pStyle w:val="Listenabsatz"/>
        <w:numPr>
          <w:ilvl w:val="1"/>
          <w:numId w:val="3"/>
        </w:numPr>
      </w:pPr>
      <w:proofErr w:type="spellStart"/>
      <w:r>
        <w:t>Chatbot</w:t>
      </w:r>
      <w:proofErr w:type="spellEnd"/>
      <w:r>
        <w:t xml:space="preserve"> der Sparkasse</w:t>
      </w:r>
    </w:p>
    <w:p w:rsidR="00967448" w:rsidRDefault="00967448" w:rsidP="009A6094">
      <w:pPr>
        <w:pStyle w:val="Listenabsatz"/>
        <w:numPr>
          <w:ilvl w:val="1"/>
          <w:numId w:val="3"/>
        </w:numPr>
      </w:pPr>
      <w:r>
        <w:t xml:space="preserve">Parameterabfrage </w:t>
      </w:r>
      <w:proofErr w:type="gramStart"/>
      <w:r>
        <w:t>zu Name</w:t>
      </w:r>
      <w:proofErr w:type="gramEnd"/>
      <w:r>
        <w:t>, Betrag</w:t>
      </w:r>
    </w:p>
    <w:p w:rsidR="00967448" w:rsidRDefault="00967448" w:rsidP="009A6094">
      <w:pPr>
        <w:pStyle w:val="Listenabsatz"/>
        <w:numPr>
          <w:ilvl w:val="1"/>
          <w:numId w:val="3"/>
        </w:numPr>
      </w:pPr>
      <w:r>
        <w:t>Generiert personalisierte Videos</w:t>
      </w:r>
    </w:p>
    <w:p w:rsidR="00967448" w:rsidRDefault="00967448" w:rsidP="009A6094">
      <w:pPr>
        <w:pStyle w:val="Listenabsatz"/>
        <w:numPr>
          <w:ilvl w:val="1"/>
          <w:numId w:val="3"/>
        </w:numPr>
      </w:pPr>
      <w:r>
        <w:t>Versand per Mail an „Schuldner“</w:t>
      </w:r>
    </w:p>
    <w:p w:rsidR="00967448" w:rsidRDefault="00967448" w:rsidP="00967448">
      <w:pPr>
        <w:pStyle w:val="Listenabsatz"/>
        <w:numPr>
          <w:ilvl w:val="0"/>
          <w:numId w:val="1"/>
        </w:numPr>
      </w:pPr>
      <w:proofErr w:type="spellStart"/>
      <w:r>
        <w:t>TOBi</w:t>
      </w:r>
      <w:proofErr w:type="spellEnd"/>
    </w:p>
    <w:p w:rsidR="00967448" w:rsidRDefault="00967448" w:rsidP="009A6094">
      <w:pPr>
        <w:pStyle w:val="Listenabsatz"/>
        <w:numPr>
          <w:ilvl w:val="1"/>
          <w:numId w:val="4"/>
        </w:numPr>
      </w:pPr>
      <w:proofErr w:type="spellStart"/>
      <w:r>
        <w:t>Chatbot</w:t>
      </w:r>
      <w:proofErr w:type="spellEnd"/>
      <w:r>
        <w:t xml:space="preserve"> von Vodafone</w:t>
      </w:r>
    </w:p>
    <w:p w:rsidR="00967448" w:rsidRDefault="00967448" w:rsidP="009A6094">
      <w:pPr>
        <w:pStyle w:val="Listenabsatz"/>
        <w:numPr>
          <w:ilvl w:val="1"/>
          <w:numId w:val="4"/>
        </w:numPr>
      </w:pPr>
      <w:r>
        <w:t>Support zu Rechnungen, Mobilfunkvertrag, DSL, Installation</w:t>
      </w:r>
    </w:p>
    <w:p w:rsidR="00967448" w:rsidRDefault="00967448" w:rsidP="009A6094">
      <w:pPr>
        <w:pStyle w:val="Listenabsatz"/>
        <w:numPr>
          <w:ilvl w:val="1"/>
          <w:numId w:val="4"/>
        </w:numPr>
      </w:pPr>
      <w:r>
        <w:t>Automatische Kategorisierung von Anliegen und selbstständige Lösung der Weiterleitung</w:t>
      </w:r>
    </w:p>
    <w:p w:rsidR="00967448" w:rsidRDefault="00967448" w:rsidP="009A6094">
      <w:pPr>
        <w:pStyle w:val="Listenabsatz"/>
        <w:numPr>
          <w:ilvl w:val="1"/>
          <w:numId w:val="4"/>
        </w:numPr>
      </w:pPr>
      <w:r>
        <w:t>Asynchrone Kommunikation über SMS oder Facebook</w:t>
      </w:r>
    </w:p>
    <w:p w:rsidR="00967448" w:rsidRDefault="00967448" w:rsidP="00967448"/>
    <w:p w:rsidR="00967448" w:rsidRPr="009A6094" w:rsidRDefault="00967448" w:rsidP="00967448">
      <w:pPr>
        <w:rPr>
          <w:i/>
        </w:rPr>
      </w:pPr>
      <w:r w:rsidRPr="009A6094">
        <w:rPr>
          <w:i/>
        </w:rPr>
        <w:t>Plattformen und Frameworks</w:t>
      </w:r>
    </w:p>
    <w:p w:rsidR="00967448" w:rsidRDefault="00967448" w:rsidP="00967448">
      <w:pPr>
        <w:pStyle w:val="Listenabsatz"/>
        <w:numPr>
          <w:ilvl w:val="0"/>
          <w:numId w:val="1"/>
        </w:numPr>
      </w:pPr>
      <w:proofErr w:type="spellStart"/>
      <w:r>
        <w:t>Chatbot</w:t>
      </w:r>
      <w:proofErr w:type="spellEnd"/>
      <w:r>
        <w:t xml:space="preserve"> Development Frameworks</w:t>
      </w:r>
    </w:p>
    <w:p w:rsidR="00967448" w:rsidRDefault="00967448" w:rsidP="009A6094">
      <w:pPr>
        <w:pStyle w:val="Listenabsatz"/>
        <w:numPr>
          <w:ilvl w:val="1"/>
          <w:numId w:val="5"/>
        </w:numPr>
      </w:pPr>
      <w:proofErr w:type="spellStart"/>
      <w:r>
        <w:t>Botpress</w:t>
      </w:r>
      <w:proofErr w:type="spellEnd"/>
      <w:r>
        <w:t xml:space="preserve"> (Microsoft)</w:t>
      </w:r>
    </w:p>
    <w:p w:rsidR="00967448" w:rsidRDefault="00967448" w:rsidP="009A6094">
      <w:pPr>
        <w:pStyle w:val="Listenabsatz"/>
        <w:numPr>
          <w:ilvl w:val="1"/>
          <w:numId w:val="5"/>
        </w:numPr>
      </w:pPr>
      <w:r>
        <w:t>Wit.ai (Facebook)</w:t>
      </w:r>
    </w:p>
    <w:p w:rsidR="00967448" w:rsidRDefault="00967448" w:rsidP="009A6094">
      <w:pPr>
        <w:pStyle w:val="Listenabsatz"/>
        <w:numPr>
          <w:ilvl w:val="1"/>
          <w:numId w:val="5"/>
        </w:numPr>
      </w:pPr>
      <w:r>
        <w:t>API.ai (Google)</w:t>
      </w:r>
    </w:p>
    <w:p w:rsidR="00967448" w:rsidRDefault="00967448" w:rsidP="00967448">
      <w:pPr>
        <w:pStyle w:val="Listenabsatz"/>
        <w:numPr>
          <w:ilvl w:val="0"/>
          <w:numId w:val="1"/>
        </w:numPr>
      </w:pPr>
      <w:r>
        <w:t xml:space="preserve">Plattformen: </w:t>
      </w:r>
      <w:proofErr w:type="spellStart"/>
      <w:r>
        <w:t>Chatfuel</w:t>
      </w:r>
      <w:proofErr w:type="spellEnd"/>
    </w:p>
    <w:p w:rsidR="00967448" w:rsidRDefault="00967448" w:rsidP="009A6094">
      <w:pPr>
        <w:pStyle w:val="Listenabsatz"/>
        <w:numPr>
          <w:ilvl w:val="1"/>
          <w:numId w:val="6"/>
        </w:numPr>
      </w:pPr>
      <w:r>
        <w:t xml:space="preserve">Zur Entwicklung von </w:t>
      </w:r>
      <w:proofErr w:type="spellStart"/>
      <w:r>
        <w:t>Chatbots</w:t>
      </w:r>
      <w:proofErr w:type="spellEnd"/>
    </w:p>
    <w:p w:rsidR="00967448" w:rsidRDefault="00967448" w:rsidP="009A6094">
      <w:pPr>
        <w:pStyle w:val="Listenabsatz"/>
        <w:numPr>
          <w:ilvl w:val="1"/>
          <w:numId w:val="6"/>
        </w:numPr>
      </w:pPr>
      <w:r>
        <w:t>Abläufe, Logik, Funktionalität</w:t>
      </w:r>
    </w:p>
    <w:p w:rsidR="00967448" w:rsidRDefault="00967448" w:rsidP="009A6094">
      <w:pPr>
        <w:pStyle w:val="Listenabsatz"/>
        <w:numPr>
          <w:ilvl w:val="1"/>
          <w:numId w:val="6"/>
        </w:numPr>
      </w:pPr>
      <w:r>
        <w:t>KI- / regel-basiert</w:t>
      </w:r>
    </w:p>
    <w:p w:rsidR="00967448" w:rsidRDefault="00967448" w:rsidP="00967448"/>
    <w:p w:rsidR="00967448" w:rsidRPr="009A6094" w:rsidRDefault="000F7942" w:rsidP="00967448">
      <w:pPr>
        <w:rPr>
          <w:i/>
        </w:rPr>
      </w:pPr>
      <w:r w:rsidRPr="009A6094">
        <w:rPr>
          <w:i/>
        </w:rPr>
        <w:t>Ausblick</w:t>
      </w:r>
    </w:p>
    <w:p w:rsidR="000F7942" w:rsidRDefault="000F7942" w:rsidP="000F7942">
      <w:pPr>
        <w:pStyle w:val="Listenabsatz"/>
        <w:numPr>
          <w:ilvl w:val="0"/>
          <w:numId w:val="1"/>
        </w:numPr>
      </w:pPr>
      <w:r>
        <w:t>2022 (Gartner-Institut):</w:t>
      </w:r>
    </w:p>
    <w:p w:rsidR="000F7942" w:rsidRDefault="000F7942" w:rsidP="009A6094">
      <w:pPr>
        <w:pStyle w:val="Listenabsatz"/>
        <w:numPr>
          <w:ilvl w:val="1"/>
          <w:numId w:val="7"/>
        </w:numPr>
      </w:pPr>
      <w:r>
        <w:t xml:space="preserve">70% aller Kundeninteraktionen mit </w:t>
      </w:r>
      <w:proofErr w:type="spellStart"/>
      <w:r>
        <w:t>Chatbots</w:t>
      </w:r>
      <w:proofErr w:type="spellEnd"/>
      <w:r>
        <w:t xml:space="preserve"> und </w:t>
      </w:r>
      <w:proofErr w:type="spellStart"/>
      <w:r>
        <w:t>Machine</w:t>
      </w:r>
      <w:proofErr w:type="spellEnd"/>
      <w:r>
        <w:t xml:space="preserve"> Learning (derzeit 15%)</w:t>
      </w:r>
    </w:p>
    <w:p w:rsidR="000F7942" w:rsidRDefault="000F7942" w:rsidP="009A6094">
      <w:pPr>
        <w:pStyle w:val="Listenabsatz"/>
        <w:numPr>
          <w:ilvl w:val="1"/>
          <w:numId w:val="7"/>
        </w:numPr>
      </w:pPr>
      <w:r>
        <w:t>Traditionelle Ansätze (Callcenter) werden zurückgehen</w:t>
      </w:r>
    </w:p>
    <w:p w:rsidR="000F7942" w:rsidRDefault="000F7942" w:rsidP="000F7942">
      <w:pPr>
        <w:pStyle w:val="Listenabsatz"/>
        <w:numPr>
          <w:ilvl w:val="0"/>
          <w:numId w:val="1"/>
        </w:numPr>
      </w:pPr>
      <w:r>
        <w:t xml:space="preserve">Technologischer Fortschritt erhöht die </w:t>
      </w:r>
      <w:proofErr w:type="spellStart"/>
      <w:r>
        <w:t>Obsoleszenzrate</w:t>
      </w:r>
      <w:proofErr w:type="spellEnd"/>
      <w:r>
        <w:t xml:space="preserve"> von Assistenz-Software </w:t>
      </w:r>
      <w:r>
        <w:br/>
        <w:t>(bis 2020: 40% aller der aktuell entwickelten Bots)</w:t>
      </w:r>
    </w:p>
    <w:p w:rsidR="000F7942" w:rsidRPr="009A6094" w:rsidRDefault="000F7942" w:rsidP="000F7942">
      <w:pPr>
        <w:rPr>
          <w:i/>
        </w:rPr>
      </w:pPr>
      <w:r w:rsidRPr="009A6094">
        <w:rPr>
          <w:i/>
        </w:rPr>
        <w:t>Zukunftsszenarien</w:t>
      </w:r>
    </w:p>
    <w:p w:rsidR="000F7942" w:rsidRDefault="000F7942" w:rsidP="000F7942">
      <w:pPr>
        <w:pStyle w:val="Listenabsatz"/>
        <w:numPr>
          <w:ilvl w:val="0"/>
          <w:numId w:val="1"/>
        </w:numPr>
      </w:pPr>
      <w:r>
        <w:t>Komplett animierte „Persönlichkeiten“ mit entsprechender Funktionalität</w:t>
      </w:r>
    </w:p>
    <w:p w:rsidR="000F7942" w:rsidRDefault="000F7942" w:rsidP="000F7942">
      <w:pPr>
        <w:pStyle w:val="Listenabsatz"/>
        <w:numPr>
          <w:ilvl w:val="0"/>
          <w:numId w:val="1"/>
        </w:numPr>
      </w:pPr>
      <w:r>
        <w:t>Kommunikation in natürlicher Sprache</w:t>
      </w:r>
    </w:p>
    <w:p w:rsidR="000F7942" w:rsidRDefault="000F7942" w:rsidP="000F7942">
      <w:pPr>
        <w:pStyle w:val="Listenabsatz"/>
        <w:numPr>
          <w:ilvl w:val="0"/>
          <w:numId w:val="1"/>
        </w:numPr>
      </w:pPr>
      <w:r>
        <w:t>Analyse der Mimik des Kunden beim Gespräch</w:t>
      </w:r>
    </w:p>
    <w:p w:rsidR="000F7942" w:rsidRDefault="000F7942" w:rsidP="000F7942">
      <w:pPr>
        <w:pStyle w:val="Listenabsatz"/>
        <w:numPr>
          <w:ilvl w:val="0"/>
          <w:numId w:val="1"/>
        </w:numPr>
      </w:pPr>
      <w:r>
        <w:t>„Soul Machines“ basierend auf IBM Watson</w:t>
      </w:r>
    </w:p>
    <w:p w:rsidR="000F7942" w:rsidRPr="009A6094" w:rsidRDefault="000F7942" w:rsidP="000F7942">
      <w:pPr>
        <w:rPr>
          <w:i/>
        </w:rPr>
      </w:pPr>
      <w:r w:rsidRPr="009A6094">
        <w:rPr>
          <w:i/>
        </w:rPr>
        <w:t>Resümee</w:t>
      </w:r>
    </w:p>
    <w:p w:rsidR="000F7942" w:rsidRDefault="000919BF" w:rsidP="000F7942">
      <w:pPr>
        <w:pStyle w:val="Listenabsatz"/>
        <w:numPr>
          <w:ilvl w:val="0"/>
          <w:numId w:val="1"/>
        </w:numPr>
      </w:pPr>
      <w:r>
        <w:t>Sinnvoll im Bereich Kundenservice</w:t>
      </w:r>
    </w:p>
    <w:p w:rsidR="000919BF" w:rsidRDefault="000919BF" w:rsidP="000F7942">
      <w:pPr>
        <w:pStyle w:val="Listenabsatz"/>
        <w:numPr>
          <w:ilvl w:val="0"/>
          <w:numId w:val="1"/>
        </w:numPr>
      </w:pPr>
      <w:r>
        <w:t>Kein vollständiger Ersatz von persönlichem Service</w:t>
      </w:r>
    </w:p>
    <w:p w:rsidR="000919BF" w:rsidRDefault="000919BF" w:rsidP="000F7942">
      <w:pPr>
        <w:pStyle w:val="Listenabsatz"/>
        <w:numPr>
          <w:ilvl w:val="0"/>
          <w:numId w:val="1"/>
        </w:numPr>
      </w:pPr>
      <w:r>
        <w:t xml:space="preserve">Verbesserung für </w:t>
      </w:r>
      <w:proofErr w:type="gramStart"/>
      <w:r>
        <w:t>Kunden</w:t>
      </w:r>
      <w:proofErr w:type="gramEnd"/>
      <w:r>
        <w:t xml:space="preserve"> weil schneller, sofort richtige Unterstützung</w:t>
      </w:r>
    </w:p>
    <w:p w:rsidR="000919BF" w:rsidRDefault="000919BF" w:rsidP="000F7942">
      <w:pPr>
        <w:pStyle w:val="Listenabsatz"/>
        <w:numPr>
          <w:ilvl w:val="0"/>
          <w:numId w:val="1"/>
        </w:numPr>
      </w:pPr>
      <w:r>
        <w:t>Mehr Zeit für Service Mitarbeiter zur Konzentration auf Bereich</w:t>
      </w:r>
      <w:r w:rsidR="006B4556">
        <w:t>,</w:t>
      </w:r>
      <w:r>
        <w:t xml:space="preserve"> in dem Beratung wirklich wichtig ist</w:t>
      </w:r>
    </w:p>
    <w:p w:rsidR="000919BF" w:rsidRDefault="000919BF" w:rsidP="000919BF">
      <w:r>
        <w:sym w:font="Wingdings" w:char="F0E0"/>
      </w:r>
      <w:r>
        <w:t xml:space="preserve"> </w:t>
      </w:r>
      <w:r w:rsidRPr="009A6094">
        <w:rPr>
          <w:b/>
        </w:rPr>
        <w:t>Spannendes Thema, große Rolle, wird noch viel verändern</w:t>
      </w:r>
    </w:p>
    <w:p w:rsidR="00967448" w:rsidRPr="00BF3660" w:rsidRDefault="00967448" w:rsidP="00967448"/>
    <w:sectPr w:rsidR="00967448" w:rsidRPr="00BF366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3B9" w:rsidRDefault="00B613B9" w:rsidP="002A38C6">
      <w:pPr>
        <w:spacing w:after="0" w:line="240" w:lineRule="auto"/>
      </w:pPr>
      <w:r>
        <w:separator/>
      </w:r>
    </w:p>
  </w:endnote>
  <w:endnote w:type="continuationSeparator" w:id="0">
    <w:p w:rsidR="00B613B9" w:rsidRDefault="00B613B9" w:rsidP="002A3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3B9" w:rsidRDefault="00B613B9" w:rsidP="002A38C6">
      <w:pPr>
        <w:spacing w:after="0" w:line="240" w:lineRule="auto"/>
      </w:pPr>
      <w:r>
        <w:separator/>
      </w:r>
    </w:p>
  </w:footnote>
  <w:footnote w:type="continuationSeparator" w:id="0">
    <w:p w:rsidR="00B613B9" w:rsidRDefault="00B613B9" w:rsidP="002A3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38C6" w:rsidRPr="002A38C6" w:rsidRDefault="002A38C6">
    <w:pPr>
      <w:pStyle w:val="Kopfzeile"/>
      <w:rPr>
        <w:sz w:val="18"/>
      </w:rPr>
    </w:pPr>
    <w:r w:rsidRPr="002A38C6">
      <w:rPr>
        <w:sz w:val="18"/>
      </w:rPr>
      <w:t>Computergrafik und Bildverarbeitung – Gruppe 10</w:t>
    </w:r>
  </w:p>
  <w:p w:rsidR="002A38C6" w:rsidRPr="00FF08AA" w:rsidRDefault="002A38C6">
    <w:pPr>
      <w:pStyle w:val="Kopfzeile"/>
      <w:rPr>
        <w:sz w:val="18"/>
      </w:rPr>
    </w:pPr>
    <w:r w:rsidRPr="00FF08AA">
      <w:rPr>
        <w:sz w:val="18"/>
      </w:rPr>
      <w:t>Lisa Obermaier, Sissy Friedrich, Maximilian Sachmann, Simon Thum</w:t>
    </w:r>
    <w:r w:rsidRPr="00FF08AA">
      <w:rPr>
        <w:sz w:val="18"/>
      </w:rPr>
      <w:tab/>
      <w:t>09.04.2019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2B7C"/>
    <w:multiLevelType w:val="hybridMultilevel"/>
    <w:tmpl w:val="F328EBBA"/>
    <w:lvl w:ilvl="0" w:tplc="E2940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B1CCB60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B5635"/>
    <w:multiLevelType w:val="hybridMultilevel"/>
    <w:tmpl w:val="E482D3C8"/>
    <w:lvl w:ilvl="0" w:tplc="E2940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B1CCB60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E092D"/>
    <w:multiLevelType w:val="hybridMultilevel"/>
    <w:tmpl w:val="5DE0C9B4"/>
    <w:lvl w:ilvl="0" w:tplc="E2940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B1CCB60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F2AF7"/>
    <w:multiLevelType w:val="hybridMultilevel"/>
    <w:tmpl w:val="EC146A00"/>
    <w:lvl w:ilvl="0" w:tplc="E2940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226A5"/>
    <w:multiLevelType w:val="hybridMultilevel"/>
    <w:tmpl w:val="8B00FCB6"/>
    <w:lvl w:ilvl="0" w:tplc="E2940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B1CCB60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E5A3E"/>
    <w:multiLevelType w:val="hybridMultilevel"/>
    <w:tmpl w:val="76B0CE28"/>
    <w:lvl w:ilvl="0" w:tplc="E2940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B1CCB60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C7C12"/>
    <w:multiLevelType w:val="hybridMultilevel"/>
    <w:tmpl w:val="74D46132"/>
    <w:lvl w:ilvl="0" w:tplc="9222BC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45440"/>
    <w:multiLevelType w:val="hybridMultilevel"/>
    <w:tmpl w:val="E208EB66"/>
    <w:lvl w:ilvl="0" w:tplc="E2940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B1CCB60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66C08"/>
    <w:multiLevelType w:val="hybridMultilevel"/>
    <w:tmpl w:val="7F3452D0"/>
    <w:lvl w:ilvl="0" w:tplc="E29400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B1CCB60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E0"/>
    <w:rsid w:val="000919BF"/>
    <w:rsid w:val="000E0D80"/>
    <w:rsid w:val="000F7942"/>
    <w:rsid w:val="00255865"/>
    <w:rsid w:val="002A38C6"/>
    <w:rsid w:val="006B4556"/>
    <w:rsid w:val="008C34E0"/>
    <w:rsid w:val="00961313"/>
    <w:rsid w:val="00967448"/>
    <w:rsid w:val="009A6094"/>
    <w:rsid w:val="00B16976"/>
    <w:rsid w:val="00B613B9"/>
    <w:rsid w:val="00BF3660"/>
    <w:rsid w:val="00F60F9B"/>
    <w:rsid w:val="00FF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2E922"/>
  <w15:chartTrackingRefBased/>
  <w15:docId w15:val="{778E38A5-821A-44DE-8785-CD588746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A38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38C6"/>
  </w:style>
  <w:style w:type="paragraph" w:styleId="Fuzeile">
    <w:name w:val="footer"/>
    <w:basedOn w:val="Standard"/>
    <w:link w:val="FuzeileZchn"/>
    <w:uiPriority w:val="99"/>
    <w:unhideWhenUsed/>
    <w:rsid w:val="002A38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38C6"/>
  </w:style>
  <w:style w:type="paragraph" w:styleId="Listenabsatz">
    <w:name w:val="List Paragraph"/>
    <w:basedOn w:val="Standard"/>
    <w:uiPriority w:val="34"/>
    <w:qFormat/>
    <w:rsid w:val="00B16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2147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Sissy Friedrich</dc:creator>
  <cp:keywords/>
  <dc:description/>
  <cp:lastModifiedBy>Sissy Friedrich</cp:lastModifiedBy>
  <cp:revision>9</cp:revision>
  <dcterms:created xsi:type="dcterms:W3CDTF">2019-04-06T18:41:00Z</dcterms:created>
  <dcterms:modified xsi:type="dcterms:W3CDTF">2019-04-08T08:05:00Z</dcterms:modified>
</cp:coreProperties>
</file>