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3099"/>
        <w:gridCol w:w="2576"/>
        <w:gridCol w:w="2244"/>
        <w:gridCol w:w="2868"/>
        <w:gridCol w:w="2444"/>
        <w:gridCol w:w="2157"/>
      </w:tblGrid>
      <w:tr w:rsidR="000B72D2" w14:paraId="2FFBD596" w14:textId="77777777" w:rsidTr="008E3F4E">
        <w:trPr>
          <w:trHeight w:val="2834"/>
        </w:trPr>
        <w:tc>
          <w:tcPr>
            <w:tcW w:w="1007" w:type="pct"/>
            <w:vAlign w:val="center"/>
          </w:tcPr>
          <w:p w14:paraId="172A4CEB" w14:textId="5B0F612D" w:rsidR="000B72D2" w:rsidRDefault="000B72D2" w:rsidP="000B72D2">
            <w:pPr>
              <w:jc w:val="center"/>
            </w:pPr>
            <w:r>
              <w:t>Nazwa algorytmu</w:t>
            </w:r>
          </w:p>
        </w:tc>
        <w:tc>
          <w:tcPr>
            <w:tcW w:w="837" w:type="pct"/>
            <w:vAlign w:val="center"/>
          </w:tcPr>
          <w:p w14:paraId="20E759FA" w14:textId="5DAD568F" w:rsidR="000B72D2" w:rsidRDefault="000B72D2" w:rsidP="000B72D2">
            <w:pPr>
              <w:jc w:val="center"/>
            </w:pPr>
            <w:r>
              <w:t>Złożoność</w:t>
            </w:r>
          </w:p>
          <w:p w14:paraId="6F524957" w14:textId="54F35802" w:rsidR="000B72D2" w:rsidRDefault="000B72D2" w:rsidP="000B72D2">
            <w:pPr>
              <w:jc w:val="center"/>
            </w:pPr>
            <w:r>
              <w:t>optymistyczna</w:t>
            </w:r>
          </w:p>
          <w:p w14:paraId="4CD59F20" w14:textId="4AE2E9C9" w:rsidR="000B72D2" w:rsidRDefault="000B72D2" w:rsidP="000B72D2">
            <w:pPr>
              <w:jc w:val="center"/>
            </w:pPr>
            <w:r>
              <w:t>(</w:t>
            </w:r>
            <w:proofErr w:type="spellStart"/>
            <w:r>
              <w:t>best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>)</w:t>
            </w:r>
          </w:p>
        </w:tc>
        <w:tc>
          <w:tcPr>
            <w:tcW w:w="729" w:type="pct"/>
            <w:vAlign w:val="center"/>
          </w:tcPr>
          <w:p w14:paraId="258A9C5C" w14:textId="77777777" w:rsidR="000B72D2" w:rsidRDefault="000B72D2" w:rsidP="000B72D2">
            <w:pPr>
              <w:jc w:val="center"/>
            </w:pPr>
            <w:r>
              <w:t>Złożoność</w:t>
            </w:r>
          </w:p>
          <w:p w14:paraId="3A465A9A" w14:textId="4B98BDF9" w:rsidR="000B72D2" w:rsidRDefault="000B72D2" w:rsidP="000B72D2">
            <w:pPr>
              <w:jc w:val="center"/>
            </w:pPr>
            <w:r>
              <w:t>typowa</w:t>
            </w:r>
          </w:p>
        </w:tc>
        <w:tc>
          <w:tcPr>
            <w:tcW w:w="932" w:type="pct"/>
            <w:vAlign w:val="center"/>
          </w:tcPr>
          <w:p w14:paraId="45354C0F" w14:textId="77777777" w:rsidR="000B72D2" w:rsidRDefault="000B72D2" w:rsidP="000B72D2">
            <w:pPr>
              <w:jc w:val="center"/>
            </w:pPr>
            <w:r>
              <w:t>Złożoność</w:t>
            </w:r>
          </w:p>
          <w:p w14:paraId="141796D3" w14:textId="7BC122B0" w:rsidR="000B72D2" w:rsidRDefault="000B72D2" w:rsidP="000B72D2">
            <w:pPr>
              <w:jc w:val="center"/>
            </w:pPr>
            <w:r>
              <w:t>pesymistyczna</w:t>
            </w:r>
          </w:p>
          <w:p w14:paraId="380EA6D4" w14:textId="17E1EC87" w:rsidR="000B72D2" w:rsidRDefault="000B72D2" w:rsidP="000B72D2">
            <w:pPr>
              <w:jc w:val="center"/>
            </w:pPr>
            <w:r>
              <w:t>(</w:t>
            </w:r>
            <w:proofErr w:type="spellStart"/>
            <w:r>
              <w:t>worst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>)</w:t>
            </w:r>
          </w:p>
        </w:tc>
        <w:tc>
          <w:tcPr>
            <w:tcW w:w="794" w:type="pct"/>
            <w:vAlign w:val="center"/>
          </w:tcPr>
          <w:p w14:paraId="2522E789" w14:textId="1009CC63" w:rsidR="000B72D2" w:rsidRDefault="000B72D2" w:rsidP="000B72D2">
            <w:pPr>
              <w:jc w:val="center"/>
            </w:pPr>
            <w:r>
              <w:t>Sortowanie w miejscu (in place)</w:t>
            </w:r>
          </w:p>
        </w:tc>
        <w:tc>
          <w:tcPr>
            <w:tcW w:w="701" w:type="pct"/>
            <w:vAlign w:val="center"/>
          </w:tcPr>
          <w:p w14:paraId="4719486A" w14:textId="4EED6796" w:rsidR="000B72D2" w:rsidRDefault="000B72D2" w:rsidP="000B72D2">
            <w:pPr>
              <w:jc w:val="center"/>
            </w:pPr>
            <w:r>
              <w:t>Stabilność</w:t>
            </w:r>
          </w:p>
        </w:tc>
      </w:tr>
      <w:tr w:rsidR="000B72D2" w14:paraId="2F814DDB" w14:textId="77777777" w:rsidTr="008E3F4E">
        <w:trPr>
          <w:trHeight w:val="1176"/>
        </w:trPr>
        <w:tc>
          <w:tcPr>
            <w:tcW w:w="1007" w:type="pct"/>
            <w:vAlign w:val="center"/>
          </w:tcPr>
          <w:p w14:paraId="6B3DB57B" w14:textId="36D18A5B" w:rsidR="000B72D2" w:rsidRDefault="000B72D2" w:rsidP="000B72D2">
            <w:pPr>
              <w:jc w:val="center"/>
            </w:pPr>
            <w:r>
              <w:t>Bąbelkowe (</w:t>
            </w:r>
            <w:proofErr w:type="spellStart"/>
            <w:r>
              <w:t>bubble</w:t>
            </w:r>
            <w:proofErr w:type="spellEnd"/>
            <w:r>
              <w:t xml:space="preserve"> sort)</w:t>
            </w:r>
          </w:p>
        </w:tc>
        <w:tc>
          <w:tcPr>
            <w:tcW w:w="837" w:type="pct"/>
            <w:vAlign w:val="center"/>
          </w:tcPr>
          <w:p w14:paraId="39680F4B" w14:textId="19C36953" w:rsidR="000B72D2" w:rsidRDefault="009D3BBE" w:rsidP="000B72D2">
            <w:pPr>
              <w:jc w:val="center"/>
            </w:pPr>
            <w:r>
              <w:t>O(n</w:t>
            </w:r>
            <w:r w:rsidRPr="009D3BBE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729" w:type="pct"/>
            <w:vAlign w:val="center"/>
          </w:tcPr>
          <w:p w14:paraId="681F8164" w14:textId="036B45AD" w:rsidR="000B72D2" w:rsidRDefault="009D3BBE" w:rsidP="000B72D2">
            <w:pPr>
              <w:jc w:val="center"/>
            </w:pPr>
            <w:r>
              <w:t>O(n</w:t>
            </w:r>
            <w:r w:rsidRPr="009D3BBE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932" w:type="pct"/>
            <w:vAlign w:val="center"/>
          </w:tcPr>
          <w:p w14:paraId="1BB3CEAB" w14:textId="455CA017" w:rsidR="000B72D2" w:rsidRDefault="009D3BBE" w:rsidP="000B72D2">
            <w:pPr>
              <w:jc w:val="center"/>
            </w:pPr>
            <w:r>
              <w:t>O(n</w:t>
            </w:r>
            <w:r w:rsidRPr="009D3BBE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794" w:type="pct"/>
            <w:vAlign w:val="center"/>
          </w:tcPr>
          <w:p w14:paraId="5C0C3AD4" w14:textId="305E7B96" w:rsidR="000B72D2" w:rsidRDefault="009D3BBE" w:rsidP="000B72D2">
            <w:pPr>
              <w:jc w:val="center"/>
            </w:pPr>
            <w:r>
              <w:t>TAK</w:t>
            </w:r>
          </w:p>
        </w:tc>
        <w:tc>
          <w:tcPr>
            <w:tcW w:w="701" w:type="pct"/>
            <w:vAlign w:val="center"/>
          </w:tcPr>
          <w:p w14:paraId="5C39C682" w14:textId="716E25D3" w:rsidR="000B72D2" w:rsidRDefault="009D3BBE" w:rsidP="000B72D2">
            <w:pPr>
              <w:jc w:val="center"/>
            </w:pPr>
            <w:r>
              <w:t>TAK</w:t>
            </w:r>
          </w:p>
        </w:tc>
      </w:tr>
      <w:tr w:rsidR="000B72D2" w14:paraId="1D8E31BB" w14:textId="77777777" w:rsidTr="008E3F4E">
        <w:trPr>
          <w:trHeight w:val="1226"/>
        </w:trPr>
        <w:tc>
          <w:tcPr>
            <w:tcW w:w="1007" w:type="pct"/>
            <w:vAlign w:val="center"/>
          </w:tcPr>
          <w:p w14:paraId="0E94A23A" w14:textId="2D8C5B20" w:rsidR="000B72D2" w:rsidRDefault="000B72D2" w:rsidP="000B72D2">
            <w:pPr>
              <w:jc w:val="center"/>
            </w:pPr>
            <w:r>
              <w:t>Przez wybór (</w:t>
            </w:r>
            <w:proofErr w:type="spellStart"/>
            <w:r>
              <w:t>selection</w:t>
            </w:r>
            <w:proofErr w:type="spellEnd"/>
            <w:r>
              <w:t xml:space="preserve"> sort)</w:t>
            </w:r>
          </w:p>
        </w:tc>
        <w:tc>
          <w:tcPr>
            <w:tcW w:w="837" w:type="pct"/>
            <w:vAlign w:val="center"/>
          </w:tcPr>
          <w:p w14:paraId="77205279" w14:textId="061AEF5B" w:rsidR="000B72D2" w:rsidRDefault="009D3BBE" w:rsidP="000B72D2">
            <w:pPr>
              <w:jc w:val="center"/>
            </w:pPr>
            <w:r>
              <w:t>O(n</w:t>
            </w:r>
            <w:r w:rsidRPr="009D3BBE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729" w:type="pct"/>
            <w:vAlign w:val="center"/>
          </w:tcPr>
          <w:p w14:paraId="2E08F022" w14:textId="525D1B60" w:rsidR="000B72D2" w:rsidRDefault="009D3BBE" w:rsidP="000B72D2">
            <w:pPr>
              <w:jc w:val="center"/>
            </w:pPr>
            <w:r>
              <w:t>O(n</w:t>
            </w:r>
            <w:r w:rsidRPr="009D3BBE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932" w:type="pct"/>
            <w:vAlign w:val="center"/>
          </w:tcPr>
          <w:p w14:paraId="27F10BB7" w14:textId="58F00261" w:rsidR="000B72D2" w:rsidRDefault="009D3BBE" w:rsidP="000B72D2">
            <w:pPr>
              <w:jc w:val="center"/>
            </w:pPr>
            <w:r>
              <w:t>O(n</w:t>
            </w:r>
            <w:r w:rsidRPr="009D3BBE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794" w:type="pct"/>
            <w:vAlign w:val="center"/>
          </w:tcPr>
          <w:p w14:paraId="655B2A45" w14:textId="76073C99" w:rsidR="000B72D2" w:rsidRDefault="009D3BBE" w:rsidP="000B72D2">
            <w:pPr>
              <w:jc w:val="center"/>
            </w:pPr>
            <w:r>
              <w:t>TAK</w:t>
            </w:r>
          </w:p>
        </w:tc>
        <w:tc>
          <w:tcPr>
            <w:tcW w:w="701" w:type="pct"/>
            <w:vAlign w:val="center"/>
          </w:tcPr>
          <w:p w14:paraId="75717B25" w14:textId="04C9CFDE" w:rsidR="000B72D2" w:rsidRDefault="009D3BBE" w:rsidP="000B72D2">
            <w:pPr>
              <w:jc w:val="center"/>
            </w:pPr>
            <w:r>
              <w:t>NIE</w:t>
            </w:r>
          </w:p>
        </w:tc>
      </w:tr>
      <w:tr w:rsidR="000B72D2" w14:paraId="132C34D5" w14:textId="77777777" w:rsidTr="008E3F4E">
        <w:trPr>
          <w:trHeight w:val="1226"/>
        </w:trPr>
        <w:tc>
          <w:tcPr>
            <w:tcW w:w="1007" w:type="pct"/>
            <w:vAlign w:val="center"/>
          </w:tcPr>
          <w:p w14:paraId="73168D00" w14:textId="3E964F12" w:rsidR="000B72D2" w:rsidRDefault="000B72D2" w:rsidP="000B72D2">
            <w:pPr>
              <w:jc w:val="center"/>
            </w:pPr>
            <w:r>
              <w:t>Przez wstawianie (</w:t>
            </w:r>
            <w:proofErr w:type="spellStart"/>
            <w:r>
              <w:t>insertion</w:t>
            </w:r>
            <w:proofErr w:type="spellEnd"/>
            <w:r>
              <w:t xml:space="preserve"> sort)</w:t>
            </w:r>
          </w:p>
        </w:tc>
        <w:tc>
          <w:tcPr>
            <w:tcW w:w="837" w:type="pct"/>
            <w:vAlign w:val="center"/>
          </w:tcPr>
          <w:p w14:paraId="432C3070" w14:textId="21F6017D" w:rsidR="000B72D2" w:rsidRDefault="009D3BBE" w:rsidP="000B72D2">
            <w:pPr>
              <w:jc w:val="center"/>
            </w:pPr>
            <w:r>
              <w:t>O(n)</w:t>
            </w:r>
          </w:p>
        </w:tc>
        <w:tc>
          <w:tcPr>
            <w:tcW w:w="729" w:type="pct"/>
            <w:vAlign w:val="center"/>
          </w:tcPr>
          <w:p w14:paraId="114B00D9" w14:textId="24353354" w:rsidR="000B72D2" w:rsidRDefault="009D3BBE" w:rsidP="000B72D2">
            <w:pPr>
              <w:jc w:val="center"/>
            </w:pPr>
            <w:r>
              <w:t>O(n</w:t>
            </w:r>
            <w:r w:rsidRPr="009D3BBE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932" w:type="pct"/>
            <w:vAlign w:val="center"/>
          </w:tcPr>
          <w:p w14:paraId="056C353D" w14:textId="27FEDC4F" w:rsidR="000B72D2" w:rsidRDefault="009D3BBE" w:rsidP="000B72D2">
            <w:pPr>
              <w:jc w:val="center"/>
            </w:pPr>
            <w:r>
              <w:t>O(n</w:t>
            </w:r>
            <w:r w:rsidRPr="009D3BBE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794" w:type="pct"/>
            <w:vAlign w:val="center"/>
          </w:tcPr>
          <w:p w14:paraId="234325AD" w14:textId="377DA902" w:rsidR="000B72D2" w:rsidRDefault="009D3BBE" w:rsidP="000B72D2">
            <w:pPr>
              <w:jc w:val="center"/>
            </w:pPr>
            <w:r>
              <w:t>TAK</w:t>
            </w:r>
          </w:p>
        </w:tc>
        <w:tc>
          <w:tcPr>
            <w:tcW w:w="701" w:type="pct"/>
            <w:vAlign w:val="center"/>
          </w:tcPr>
          <w:p w14:paraId="62092062" w14:textId="723312EF" w:rsidR="000B72D2" w:rsidRDefault="009D3BBE" w:rsidP="000B72D2">
            <w:pPr>
              <w:jc w:val="center"/>
            </w:pPr>
            <w:r>
              <w:t>TAK</w:t>
            </w:r>
          </w:p>
        </w:tc>
      </w:tr>
      <w:tr w:rsidR="000B72D2" w14:paraId="702DDEBA" w14:textId="77777777" w:rsidTr="008E3F4E">
        <w:trPr>
          <w:trHeight w:val="1226"/>
        </w:trPr>
        <w:tc>
          <w:tcPr>
            <w:tcW w:w="1007" w:type="pct"/>
            <w:vAlign w:val="center"/>
          </w:tcPr>
          <w:p w14:paraId="21F39211" w14:textId="31FF4CF9" w:rsidR="000B72D2" w:rsidRDefault="000B72D2" w:rsidP="000B72D2">
            <w:pPr>
              <w:jc w:val="center"/>
            </w:pPr>
            <w:r>
              <w:t>Przez scalanie (</w:t>
            </w:r>
            <w:proofErr w:type="spellStart"/>
            <w:r>
              <w:t>merge</w:t>
            </w:r>
            <w:proofErr w:type="spellEnd"/>
            <w:r>
              <w:t xml:space="preserve"> sort)</w:t>
            </w:r>
          </w:p>
        </w:tc>
        <w:tc>
          <w:tcPr>
            <w:tcW w:w="837" w:type="pct"/>
            <w:vAlign w:val="center"/>
          </w:tcPr>
          <w:p w14:paraId="183762FB" w14:textId="6FB0CC7C" w:rsidR="000B72D2" w:rsidRDefault="009D3BBE" w:rsidP="000B72D2">
            <w:pPr>
              <w:jc w:val="center"/>
            </w:pPr>
            <w:r>
              <w:t>O(</w:t>
            </w:r>
            <w:proofErr w:type="spellStart"/>
            <w:r>
              <w:t>n</w:t>
            </w:r>
            <w:r w:rsidRPr="009D3BBE">
              <w:rPr>
                <w:i/>
                <w:iCs/>
              </w:rPr>
              <w:t>log</w:t>
            </w:r>
            <w:r>
              <w:t>n</w:t>
            </w:r>
            <w:proofErr w:type="spellEnd"/>
            <w:r>
              <w:t>)</w:t>
            </w:r>
          </w:p>
        </w:tc>
        <w:tc>
          <w:tcPr>
            <w:tcW w:w="729" w:type="pct"/>
            <w:vAlign w:val="center"/>
          </w:tcPr>
          <w:p w14:paraId="1FDCF1A1" w14:textId="42DADFD4" w:rsidR="000B72D2" w:rsidRDefault="009D3BBE" w:rsidP="000B72D2">
            <w:pPr>
              <w:jc w:val="center"/>
            </w:pPr>
            <w:r>
              <w:t>O(</w:t>
            </w:r>
            <w:proofErr w:type="spellStart"/>
            <w:r>
              <w:t>n</w:t>
            </w:r>
            <w:r w:rsidRPr="009D3BBE">
              <w:rPr>
                <w:i/>
                <w:iCs/>
              </w:rPr>
              <w:t>log</w:t>
            </w:r>
            <w:r>
              <w:t>n</w:t>
            </w:r>
            <w:proofErr w:type="spellEnd"/>
            <w:r>
              <w:t>)</w:t>
            </w:r>
          </w:p>
        </w:tc>
        <w:tc>
          <w:tcPr>
            <w:tcW w:w="932" w:type="pct"/>
            <w:vAlign w:val="center"/>
          </w:tcPr>
          <w:p w14:paraId="7A2E7B09" w14:textId="61C9AAC5" w:rsidR="000B72D2" w:rsidRDefault="009D3BBE" w:rsidP="000B72D2">
            <w:pPr>
              <w:jc w:val="center"/>
            </w:pPr>
            <w:r>
              <w:t>O(</w:t>
            </w:r>
            <w:proofErr w:type="spellStart"/>
            <w:r>
              <w:t>n</w:t>
            </w:r>
            <w:r w:rsidRPr="009D3BBE">
              <w:rPr>
                <w:i/>
                <w:iCs/>
              </w:rPr>
              <w:t>log</w:t>
            </w:r>
            <w:r>
              <w:t>n</w:t>
            </w:r>
            <w:proofErr w:type="spellEnd"/>
            <w:r>
              <w:t>)</w:t>
            </w:r>
          </w:p>
        </w:tc>
        <w:tc>
          <w:tcPr>
            <w:tcW w:w="794" w:type="pct"/>
            <w:vAlign w:val="center"/>
          </w:tcPr>
          <w:p w14:paraId="64330865" w14:textId="798AC501" w:rsidR="000B72D2" w:rsidRDefault="009D3BBE" w:rsidP="000B72D2">
            <w:pPr>
              <w:jc w:val="center"/>
            </w:pPr>
            <w:r>
              <w:t>NIE</w:t>
            </w:r>
          </w:p>
        </w:tc>
        <w:tc>
          <w:tcPr>
            <w:tcW w:w="701" w:type="pct"/>
            <w:vAlign w:val="center"/>
          </w:tcPr>
          <w:p w14:paraId="14D5FBE9" w14:textId="5D77D8C1" w:rsidR="000B72D2" w:rsidRDefault="009D3BBE" w:rsidP="000B72D2">
            <w:pPr>
              <w:jc w:val="center"/>
            </w:pPr>
            <w:r>
              <w:t>TAK</w:t>
            </w:r>
          </w:p>
        </w:tc>
      </w:tr>
      <w:tr w:rsidR="000B72D2" w14:paraId="664891C8" w14:textId="77777777" w:rsidTr="008E3F4E">
        <w:trPr>
          <w:trHeight w:val="1176"/>
        </w:trPr>
        <w:tc>
          <w:tcPr>
            <w:tcW w:w="1007" w:type="pct"/>
            <w:vAlign w:val="center"/>
          </w:tcPr>
          <w:p w14:paraId="36D4C5F9" w14:textId="77777777" w:rsidR="000B72D2" w:rsidRDefault="000B72D2" w:rsidP="000B72D2">
            <w:pPr>
              <w:jc w:val="center"/>
            </w:pPr>
            <w:r>
              <w:t xml:space="preserve">Szybkie </w:t>
            </w:r>
          </w:p>
          <w:p w14:paraId="2AC6718B" w14:textId="1E3D7596" w:rsidR="000B72D2" w:rsidRDefault="000B72D2" w:rsidP="000B72D2">
            <w:pPr>
              <w:jc w:val="center"/>
            </w:pPr>
            <w:r>
              <w:t>(</w:t>
            </w:r>
            <w:proofErr w:type="spellStart"/>
            <w:r>
              <w:t>quick</w:t>
            </w:r>
            <w:proofErr w:type="spellEnd"/>
            <w:r>
              <w:t xml:space="preserve"> sort)</w:t>
            </w:r>
          </w:p>
        </w:tc>
        <w:tc>
          <w:tcPr>
            <w:tcW w:w="837" w:type="pct"/>
            <w:vAlign w:val="center"/>
          </w:tcPr>
          <w:p w14:paraId="19FEB199" w14:textId="07AF372D" w:rsidR="000B72D2" w:rsidRDefault="00AB6BF1" w:rsidP="00AB6BF1">
            <w:pPr>
              <w:jc w:val="center"/>
            </w:pPr>
            <w:r>
              <w:t>O(n)</w:t>
            </w:r>
          </w:p>
        </w:tc>
        <w:tc>
          <w:tcPr>
            <w:tcW w:w="729" w:type="pct"/>
            <w:vAlign w:val="center"/>
          </w:tcPr>
          <w:p w14:paraId="5AEFF4BA" w14:textId="452EDB2F" w:rsidR="000B72D2" w:rsidRDefault="00AB6BF1" w:rsidP="000B72D2">
            <w:pPr>
              <w:jc w:val="center"/>
            </w:pPr>
            <w:r>
              <w:t>O(</w:t>
            </w:r>
            <w:proofErr w:type="spellStart"/>
            <w:r>
              <w:t>n</w:t>
            </w:r>
            <w:r w:rsidRPr="00AB6BF1">
              <w:rPr>
                <w:i/>
                <w:iCs/>
              </w:rPr>
              <w:t>log</w:t>
            </w:r>
            <w:r>
              <w:t>n</w:t>
            </w:r>
            <w:proofErr w:type="spellEnd"/>
            <w:r>
              <w:t>)</w:t>
            </w:r>
          </w:p>
        </w:tc>
        <w:tc>
          <w:tcPr>
            <w:tcW w:w="932" w:type="pct"/>
            <w:vAlign w:val="center"/>
          </w:tcPr>
          <w:p w14:paraId="428C5B9C" w14:textId="48402C5A" w:rsidR="000B72D2" w:rsidRDefault="00AB6BF1" w:rsidP="000B72D2">
            <w:pPr>
              <w:jc w:val="center"/>
            </w:pPr>
            <w:r>
              <w:t>O(n</w:t>
            </w:r>
            <w:r w:rsidRPr="009D3BBE"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794" w:type="pct"/>
            <w:vAlign w:val="center"/>
          </w:tcPr>
          <w:p w14:paraId="1DA359EC" w14:textId="3B935137" w:rsidR="000B72D2" w:rsidRDefault="00AB6BF1" w:rsidP="000B72D2">
            <w:pPr>
              <w:jc w:val="center"/>
            </w:pPr>
            <w:r>
              <w:t>TAK</w:t>
            </w:r>
          </w:p>
        </w:tc>
        <w:tc>
          <w:tcPr>
            <w:tcW w:w="701" w:type="pct"/>
            <w:vAlign w:val="center"/>
          </w:tcPr>
          <w:p w14:paraId="1EBD7BF1" w14:textId="38D99B10" w:rsidR="000B72D2" w:rsidRDefault="00AB6BF1" w:rsidP="000B72D2">
            <w:pPr>
              <w:jc w:val="center"/>
            </w:pPr>
            <w:r>
              <w:t>NIE</w:t>
            </w:r>
          </w:p>
        </w:tc>
      </w:tr>
      <w:tr w:rsidR="000B72D2" w14:paraId="3D67EDC2" w14:textId="77777777" w:rsidTr="008E3F4E">
        <w:trPr>
          <w:trHeight w:val="1226"/>
        </w:trPr>
        <w:tc>
          <w:tcPr>
            <w:tcW w:w="1007" w:type="pct"/>
            <w:vAlign w:val="center"/>
          </w:tcPr>
          <w:p w14:paraId="090D9F91" w14:textId="7DAF079F" w:rsidR="000B72D2" w:rsidRDefault="000B72D2" w:rsidP="000B72D2">
            <w:pPr>
              <w:jc w:val="center"/>
            </w:pPr>
            <w:r>
              <w:t>„Kubełkowe” (</w:t>
            </w:r>
            <w:proofErr w:type="spellStart"/>
            <w:r>
              <w:t>pidgeonhole</w:t>
            </w:r>
            <w:proofErr w:type="spellEnd"/>
            <w:r>
              <w:t xml:space="preserve"> sort, NIE </w:t>
            </w:r>
            <w:proofErr w:type="spellStart"/>
            <w:r>
              <w:t>bucket</w:t>
            </w:r>
            <w:proofErr w:type="spellEnd"/>
            <w:r>
              <w:t xml:space="preserve"> sort)</w:t>
            </w:r>
            <w:r w:rsidR="00AB6BF1">
              <w:t xml:space="preserve"> – w nawiasie dla </w:t>
            </w:r>
            <w:proofErr w:type="spellStart"/>
            <w:r w:rsidR="00AB6BF1">
              <w:t>bucket</w:t>
            </w:r>
            <w:proofErr w:type="spellEnd"/>
            <w:r w:rsidR="00AB6BF1">
              <w:t xml:space="preserve"> sort</w:t>
            </w:r>
          </w:p>
        </w:tc>
        <w:tc>
          <w:tcPr>
            <w:tcW w:w="837" w:type="pct"/>
            <w:vAlign w:val="center"/>
          </w:tcPr>
          <w:p w14:paraId="78F08D67" w14:textId="77777777" w:rsidR="00AB6BF1" w:rsidRDefault="00AB6BF1" w:rsidP="000B72D2">
            <w:pPr>
              <w:jc w:val="center"/>
            </w:pPr>
            <w:proofErr w:type="gramStart"/>
            <w:r>
              <w:t>O(</w:t>
            </w:r>
            <w:proofErr w:type="gramEnd"/>
            <w:r>
              <w:t>n + N)</w:t>
            </w:r>
          </w:p>
          <w:p w14:paraId="6AAF4574" w14:textId="7BF4C9D9" w:rsidR="000B72D2" w:rsidRDefault="00AB6BF1" w:rsidP="000B72D2">
            <w:pPr>
              <w:jc w:val="center"/>
            </w:pPr>
            <w:r>
              <w:t>(O(n))</w:t>
            </w:r>
          </w:p>
        </w:tc>
        <w:tc>
          <w:tcPr>
            <w:tcW w:w="729" w:type="pct"/>
            <w:vAlign w:val="center"/>
          </w:tcPr>
          <w:p w14:paraId="649866EF" w14:textId="77777777" w:rsidR="000B72D2" w:rsidRDefault="00AB6BF1" w:rsidP="000B72D2">
            <w:pPr>
              <w:jc w:val="center"/>
            </w:pPr>
            <w:proofErr w:type="gramStart"/>
            <w:r>
              <w:t>O(</w:t>
            </w:r>
            <w:proofErr w:type="gramEnd"/>
            <w:r>
              <w:t>n + N)</w:t>
            </w:r>
          </w:p>
          <w:p w14:paraId="610873CA" w14:textId="5A6AE4B1" w:rsidR="00AB6BF1" w:rsidRDefault="00AB6BF1" w:rsidP="000B72D2">
            <w:pPr>
              <w:jc w:val="center"/>
            </w:pPr>
            <w:r>
              <w:t>(O(n))</w:t>
            </w:r>
          </w:p>
        </w:tc>
        <w:tc>
          <w:tcPr>
            <w:tcW w:w="932" w:type="pct"/>
            <w:vAlign w:val="center"/>
          </w:tcPr>
          <w:p w14:paraId="31F6CF76" w14:textId="77777777" w:rsidR="000B72D2" w:rsidRDefault="00AB6BF1" w:rsidP="000B72D2">
            <w:pPr>
              <w:jc w:val="center"/>
            </w:pPr>
            <w:proofErr w:type="gramStart"/>
            <w:r>
              <w:t>O(</w:t>
            </w:r>
            <w:proofErr w:type="gramEnd"/>
            <w:r>
              <w:t>n + N)</w:t>
            </w:r>
          </w:p>
          <w:p w14:paraId="1C4F07DE" w14:textId="6E479CA4" w:rsidR="00AB6BF1" w:rsidRDefault="00AB6BF1" w:rsidP="000B72D2">
            <w:pPr>
              <w:jc w:val="center"/>
            </w:pPr>
            <w:r>
              <w:t>(O(n</w:t>
            </w:r>
            <w:r>
              <w:rPr>
                <w:vertAlign w:val="superscript"/>
              </w:rPr>
              <w:t>2</w:t>
            </w:r>
            <w:r>
              <w:t>)))</w:t>
            </w:r>
          </w:p>
        </w:tc>
        <w:tc>
          <w:tcPr>
            <w:tcW w:w="794" w:type="pct"/>
            <w:vAlign w:val="center"/>
          </w:tcPr>
          <w:p w14:paraId="1EED9050" w14:textId="51BF7ADA" w:rsidR="000B72D2" w:rsidRDefault="00AB6BF1" w:rsidP="000B72D2">
            <w:pPr>
              <w:jc w:val="center"/>
            </w:pPr>
            <w:r>
              <w:t>NIE (NIE)</w:t>
            </w:r>
          </w:p>
        </w:tc>
        <w:tc>
          <w:tcPr>
            <w:tcW w:w="701" w:type="pct"/>
            <w:vAlign w:val="center"/>
          </w:tcPr>
          <w:p w14:paraId="1AC61D8A" w14:textId="726E2C87" w:rsidR="000B72D2" w:rsidRDefault="00AB6BF1" w:rsidP="000B72D2">
            <w:pPr>
              <w:jc w:val="center"/>
            </w:pPr>
            <w:r>
              <w:t>NIE (NIE)</w:t>
            </w:r>
          </w:p>
        </w:tc>
      </w:tr>
    </w:tbl>
    <w:p w14:paraId="5A950D0F" w14:textId="77777777" w:rsidR="00A52A17" w:rsidRDefault="00A52A17">
      <w:bookmarkStart w:id="0" w:name="_GoBack"/>
      <w:bookmarkEnd w:id="0"/>
    </w:p>
    <w:sectPr w:rsidR="00A52A17" w:rsidSect="00450E9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EE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D2"/>
    <w:rsid w:val="000B72D2"/>
    <w:rsid w:val="00450E9C"/>
    <w:rsid w:val="006621A4"/>
    <w:rsid w:val="008E3F4E"/>
    <w:rsid w:val="009D3BBE"/>
    <w:rsid w:val="00A52A17"/>
    <w:rsid w:val="00AB6BF1"/>
    <w:rsid w:val="00D36E02"/>
    <w:rsid w:val="00E81D26"/>
    <w:rsid w:val="00FB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A328F"/>
  <w15:chartTrackingRefBased/>
  <w15:docId w15:val="{B030E0DB-3C5B-479B-9469-99F6E101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81D26"/>
    <w:rPr>
      <w:rFonts w:ascii="Lato" w:hAnsi="Lato"/>
      <w:sz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FB00A6"/>
    <w:pPr>
      <w:spacing w:after="12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00A6"/>
    <w:rPr>
      <w:rFonts w:ascii="Lato" w:eastAsiaTheme="majorEastAsia" w:hAnsi="Lato" w:cstheme="majorBidi"/>
      <w:spacing w:val="-10"/>
      <w:kern w:val="28"/>
      <w:sz w:val="56"/>
      <w:szCs w:val="56"/>
    </w:rPr>
  </w:style>
  <w:style w:type="table" w:styleId="Tabela-Siatka">
    <w:name w:val="Table Grid"/>
    <w:basedOn w:val="Standardowy"/>
    <w:uiPriority w:val="39"/>
    <w:rsid w:val="000B7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83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Jaruszewski</dc:creator>
  <cp:keywords/>
  <dc:description/>
  <cp:lastModifiedBy>Jakub Jaruszewski</cp:lastModifiedBy>
  <cp:revision>4</cp:revision>
  <dcterms:created xsi:type="dcterms:W3CDTF">2020-03-18T12:19:00Z</dcterms:created>
  <dcterms:modified xsi:type="dcterms:W3CDTF">2020-03-18T18:05:00Z</dcterms:modified>
</cp:coreProperties>
</file>