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5.6 ACC Agent Client Collector 新手验证手册</w:t>
      </w:r>
    </w:p>
    <w:p>
      <w:pPr>
        <w:spacing w:before="0" w:after="3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Agent 安装、注册、Host Data、Check Policy、CMDB 对应和与 Discovery 的差异验证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本手册基准值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2026/07/23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验证阶段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推荐验证顺序 No.5：ACC Agent Client Collector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ServiceNow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公司 Dev 实例；实际 URL 以当前现场环境为准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PoC 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ITOM1/2/3 内已批准的 Windows/Linux VM；优先单台 ITOM3 目标 VM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验证方式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在目标 VM 安装 ACC Agent，完成登记后执行 Inventory / Check 验证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执行顺序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先 1 台 Windows 或 Linux -&gt; 确认在线和数据 -&gt; 再扩展到另一台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不在本手册范围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生产批量部署、未经批准的 Agent 自动化推广、漏洞扫描和敏感信息上传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先记住这三个判断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ACC Agent 在线，只能证明 Agent 已安装并与 ServiceNow 当前配置建立通信；不等于 Host Data 已取得，也不等于 CMDB 已更新。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ACC 是 Agent-based 数据收集，IP Range Discovery 是通过 MID Server 对目标进行 credential-based Discovery。两者结果不能只用 CI 数量简单比较。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安装命令、注册信息、通信端点和菜单名称可能随 Release、插件和权限变化。能从当前 ServiceNow 页面生成或下载的内容，以当前实例显示为准，不要套用旧截图或网上命令。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这次要验证什么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本次 ACC PoC 的目标不是批量安装 Agent，而是用一台已批准的 Windows 或 Linux VM 做完整闭环：安装 Agent -&gt; 注册 -&gt; Online -&gt; 执行数据收集 -&gt; 查看 Host Data / Check Result -&gt; 确认是否对应 CMDB CI -&gt; 与 IP Range Discovery 结果做差异整理。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50"/>
        <w:gridCol w:w="3300"/>
        <w:gridCol w:w="3200"/>
        <w:gridCol w:w="1110"/>
      </w:tblGrid>
      <w:tr>
        <w:trPr>
          <w:tblHeader/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验证项目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验证内容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期待结果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判定标准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安装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在指定 Windows/Linux VM 安装当前实例对应的 ACC Agent。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服务或进程正常存在，版本和安装时间可记录。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安装完成且没有把密钥、Token 写入证据文件。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注册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使用当前实例生成的注册信息完成 Agent 登记。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ServiceNow 侧出现对应 Agent 记录。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能用主机名、Agent ID 或登记时间准确对应目标 VM。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Online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Agent 的当前状态、最后连接时间和连接错误。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状态为 Online/Connected 或当前版本的等价正常状态。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状态正常且最后连接时间在本次执行窗口内。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Host Data / Check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执行或等待 Inventory、Check Policy 等数据收集。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能看到主机基本信息和 Check 结果。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至少取得主机名、OS、IP、CPU/Memory 或当前版本提供的核心数据。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 对应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从 Agent/Host Data 追到 CMDB CI，检查识别和更新情况。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能对应到正确 CI，或能明确记录当前 ACC 不写入该 CI 的原因。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有 sys_id、class、discovery_source、更新时间等可追溯信息。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差异比较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和同一 VM 的 IP Range Discovery 结果比较。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整理通信方式、Credential 要否、数据粒度和更新时机差异。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能说明 ACC 在线、Inventory 成功、CMDB 更新分别是否成立。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1.1 本次 PoC 的推荐对象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3000"/>
        <w:gridCol w:w="3500"/>
        <w:gridCol w:w="1510"/>
      </w:tblGrid>
      <w:tr>
        <w:trPr>
          <w:tblHeader/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优先级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对象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理由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实际记录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 1 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ITOM3 PrivateSubnet004 的 Windows 或 Linux VM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现有计划中 ITOM3 是 ACC 验证对象，先做单台闭环。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&lt;VM 名称&gt; / &lt;Private IP&gt; / &lt;OS&gt;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 2 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ITOM2 PrivateSubnet003 的另一种 OS VM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ACC 在不同 OS 上的安装和数据差异。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&lt;VM 名称&gt; / &lt;Private IP&gt; / &lt;OS&gt;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暂不扩大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整个 subnet 或多台共用环境 VM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避免误安装、误注册和不必要的网络/主机负荷。</w:t>
            </w:r>
          </w:p>
        </w:tc>
        <w:tc>
          <w:tcPr>
            <w:tcW w:type="dxa" w:w="1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需要另行批准后执行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不要把 ACC 当成自动完成的 Discovery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ACC Agent 可以提供 Agent-based 主机数据；哪些数据由默认 Check 收集、是否生成或更新 CMDB CI、更新哪些子表，取决于当前 Release、启用的 ACC 功能、Policy/Check、权限和实例配置。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本手册把‘Agent 在线’、‘Host Data 有数据’、‘CMDB 已更新’拆成三个独立判定项。任何一个没有证据，都不能写成整个 ACC 验证成功。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 ACC、MID Server、Discovery 的关系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先把本次验证里容易混淆的几个对象分开。ACC、MID Server 和 Discovery 可以共同出现在 ITOM 环境中，但它们不是同一个功能。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400"/>
        <w:gridCol w:w="32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对象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主要作用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本次看什么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安装在 Windows/Linux 目标主机上的 Agent，负责按当前配置收集主机数据。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服务是否运行、是否注册、是否 Online、数据是否更新。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ACC 配置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管理注册、Agent、Policy/Check、Host Data 和监视结果的实例侧功能。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当前实例实际显示的菜单、端点、注册方式和结果页面。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提供 ITOM 与内网资源之间的受控通信能力；是否参与 ACC，需要以当前 ACC 配置/安装流程显示为准。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若页面指定 MID/Listener，记录名称、状态和实际端口；未指定时不要自行增加路径。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MID Server 使用 WinRM/SSH 等方式发现主机。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作为同一目标的对照基线，不把结果当成 ACC 结果。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CI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保存主机及其相关配置项；ACC 是否直接或间接更新某个 CI/扩展表需在当前实例核实。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 CI class、sys_id、来源和更新时间。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2.1 通信路径不要凭经验写死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在开始申请 NSG、Firewall 或 URL Filter 之前，先从当前 ServiceNow 的 ACC 安装/注册页面确认通信端点。现场可能看到以下任一形式：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50"/>
        <w:gridCol w:w="4450"/>
        <w:gridCol w:w="2460"/>
      </w:tblGrid>
      <w:tr>
        <w:trPr>
          <w:tblHeader/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当前画面显示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记录方式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不要做的事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连接 ACC/ServiceNow 端点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 FQDN、协议、端口和是否通过 Proxy；通常端口可能是 TCP 443，但以页面和企业网络确认值为准。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不要把 443 当成唯一结论，也不要仅凭 ServiceNow 实例 URL 推测 Agent 端点。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连接指定 MID Server / ACC Listener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 MID Server 名称、Listener/服务设置、Agent 到 MID 的实际端口，以及 MID 到 ServiceNow 的路径。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不要只放通 Agent 到 ServiceNow，而忽略 Agent 到 MID 的 NSG/OS Firewall。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只有官方文档链接，没有可执行配置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保存当前菜单截图，确认插件/角色/版本/权限后再继续。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不要复制旧 Release 的注册命令，也不要把手动下载页面当成已注册。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本手册中的 ACC 端点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凡是出现‘ACC 端点’或‘实际端口’，都要填入当前实例安装向导、Agent 配置或网络确认中得到的真实值。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注册 Key、Token、Client Secret、私钥、Proxy 密码等只在安装时使用，不写入截图、Word、Git 或聊天记录。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 执行前准备信息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把下表中尖括号内容填好。只要目标、Agent 安装包、注册方式或通信路径还有一项不明确，就先停在准备阶段，不要安装。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800"/>
        <w:gridCol w:w="34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项目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实际填写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确认位置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Dev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&lt;实际 Dev URL&gt;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浏览器地址栏；不要保存登录凭据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Release family / build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&lt;family&gt; / &lt;build&gt;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实例版本信息页面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功能/插件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&lt;名称&gt; / &lt;版本&gt; / &lt;状态&gt;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Application Manager、Plugins 或 ACC 页面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执行对象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&lt;VM 名称&gt; / &lt;Private IP&gt; / &lt;OS&gt;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和目标清单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安装权限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Administrator / Linux sudo 等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账号权限；不记录密码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包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&lt;文件名&gt; / &lt;版本&gt; / &lt;大小&gt; / &lt;SHA-256&gt;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下载页和本地文件属性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注册方式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&lt;Registration Key / Enrollment / UI-generated command&gt;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当前 ACC 安装向导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通信路径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&lt;Agent -&gt; endpoint 或 Agent -&gt; MID -&gt; ServiceNow&gt;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页面、MID 设置、网络确认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端点和端口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&lt;FQDN&gt; / &lt;TCP port&gt; / &lt;Proxy&gt;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安装向导、URL Filter、NSG/Firewall 申请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执行窗口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YYYY/MM/DD HH:mm - HH:mm JST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/ Network / 现场负责人确认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3.1 安装前的最低检查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4700"/>
        <w:gridCol w:w="25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检查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OK 条件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留痕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目标归属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VM 属于本次 PoC，负责人和 IP 已确认。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VM 页面、目标清单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网络放通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到当前 ACC 端点或 MID 的必要通信已批准。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NSG/Firewall/URL Filter 申请号或完成画面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时间同步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时间正确，和 ServiceNow/企业时区一致。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执行时间和 Agent 状态时间可对照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没有旧 Agent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确认没有其他人安装的同名/旧 Agent，或已明确复用策略。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服务列表、Agent 列表；不要擅自删除他人 Agent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安装包可信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来自当前实例官方入口或公司批准的下载位置，文件 hash 已记录。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包名、版本、大小、hash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敏感值处理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注册信息不会出现在截图、Word、Git。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证据中只写‘已使用/已隐藏’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插件已安装不代表 ACC 可直接验证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ACC Framework、ACC Agent 功能、Agent 安装包、Policy/Check、CMDB 反映能力可能是不同前提。先确认当前实例是否能打开 ACC 相关菜单并生成当前 Agent 的安装/注册信息。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如果当前账号看不到 Agent/Policy/Host Data 页面，先记录权限不足，不要自行创建用户或修改企业角色。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 ServiceNow 侧准备和注册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菜单名称会随 Release、插件和角色变化。下面的‘搜索关键词’用于找到当前实例的入口；实际点击名称以画面为准，并把完整导航路径记录下来。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4.1 找到当前实例的 ACC 入口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登录公司 Dev 实例，在左侧导航搜索 Agent Client Collector、ACC、Agent、Agent Management、Host Data、Check、Policy 等关键词。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分别记录能打开的入口名称、模块路径和当前 URL。对于只显示官方文档的入口，标记为‘文档入口’，不要当成可执行配置页面。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打开 ACC landing/configuration/setup 类页面，确认当前页面是否提供 Agent 安装包、安装命令、Registration Key、Enrollment 或 Agent 关联配置。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如果页面要求选择 MID Server、Listener、Proxy 或 Connection profile，选择本 PoC 已确认的对象；如果没有这些字段，不要自行假设一定要经过 MID Server。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截图保存页面的功能名称、实例 URL、Release/Build、插件状态和可见的配置项。注册 Key、Token、密码、私钥等敏感值要打码或不截图。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这里的确认结果分三类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A：页面能生成/下载当前 Agent 安装资料，可继续到 4.2。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B：页面能看见 ACC 菜单，但没有安装/注册选项，记录角色、插件、Release 和页面截图后确认权限或缺少组件。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C：只能看到官方文档链接，先不要下载随机版本 Agent；确认当前实例的 ACC 功能是否真的可用。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4.2 生成本次单台 PoC 的注册资料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3900"/>
        <w:gridCol w:w="2300"/>
        <w:gridCol w:w="1460"/>
      </w:tblGrid>
      <w:tr>
        <w:trPr>
          <w:tblHeader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操作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怎么做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期待结果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留痕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选择目标范围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选择单台 PoC VM 或只为单台 VM 生成登记资料。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不会一次登记未知主机。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VM 名称/IP/OS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选择 OS/架构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按 VM 实际选择 Windows/Linux、x64/ARM 等当前可选项。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下载包与目标 OS 一致。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选项截图、包名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选择通信方式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按当前页面提供的 Endpoint/MID/Proxy 选项填写。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通信路径明确。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端点/端口；敏感字段隐藏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生成注册信息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生成 Registration Key、Enrollment 或安装命令。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得到仅用于本次 PoC 的注册资料。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只记录生成时间和有效期，不保存密钥内容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准备安装包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从当前实例官方入口下载或使用页面提供的安装器。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包可在目标 VM 上使用。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包名、版本、大小、SHA-256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绑定 Policy/Check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如页面要求，先选择最小范围的 Inventory/Check Policy；没有成功注册前不要扩大范围。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Agent 注册后可取得最小必要数据。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Policy 名称、版本/更新时间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注册信息的保存规则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注册 Key/Token 通常具有登记权限或有效期。它只能粘贴到目标 VM 的安装流程中，不要放入手册、截图文件名、Git、Excel 或聊天记录。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如需证明注册资料已生成，只保存‘类型、生成时间、有效期、使用对象、是否已撤销’；值本身写‘已隐藏’。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 Windows VM 安装和注册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本节用于 ITOM3/ITOM2 的 Windows 目标 VM。由于安装器名称、服务名和命令行参数可能随 Release 变化，命令以当前 ServiceNow ACC 页面生成的内容为准。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5.1 Windows 安装前检查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4450"/>
        <w:gridCol w:w="2300"/>
        <w:gridCol w:w="1260"/>
      </w:tblGrid>
      <w:tr>
        <w:trPr>
          <w:tblHeader/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WIN-01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VM 名称、Private IP、OS 版本、时区和当前登录权限。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与目标清单一致，具备管理员权限。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系统信息截图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WIN-02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在‘服务’或 PowerShell 中检查是否已有 ACC/Agent 服务。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没有旧的冲突 Agent，或已确认复用。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服务列表；不改动他人服务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WIN-03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确认目标能访问 ACC 实际端点或指定 MID 的实际端口。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网络团队确认或测试通过。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端点、端口、审批/测试结果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WIN-04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确认安装包文件名、版本、大小、hash。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包与当前实例/OS 匹配。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包属性截图/文字记录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Windows 安装操作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使用公司批准的方式把 ACC Agent 安装包放到 Windows VM。不要通过个人网盘或未批准的文件传输方式传入。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以管理员身份启动当前实例提供的安装程序，或打开管理员 PowerShell，粘贴 ServiceNow 页面生成的当前安装命令。命令中的注册值只在终端中使用。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如果安装程序询问 Endpoint、MID Server、Proxy、Registration Key 或证书，逐项对照第 4 节的当前实例画面填写。不能确认的字段先停止，不要猜。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安装过程中记录开始时间、结束时间、安装器返回结果和实际安装目录。截图只保留成功/失败消息，不要包含 Token、密码或完整命令行。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打开 Windows 服务管理，找到安装器实际创建的 Agent 服务，记录服务名、Startup Type、Status、Log On As。不要把账号密码写入证据。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若安装器要求重启服务，先记录当前状态，再执行重启。重启后等待一个合理的连接周期，不要连续重复安装。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7"/>
        </w:rPr>
        <w:t># 仅用于查看，不把输出中的 Token/密码保存到 Word 或 Git</w:t>
        <w:br/>
        <w:t>Get-Service | Where-Object { $_.DisplayName -match 'Agent|ACC|ServiceNow' }</w:t>
        <w:br/>
        <w:t>Get-CimInstance Win32_OperatingSystem | Select-Object Caption, Version, BuildNumber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Windows 安装成功的最低证据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安装器成功结果、Agent 服务为 Running、ServiceNow 侧出现对应 Agent、最后连接时间进入本次执行窗口。四项中缺一项，只能判定为‘安装完成但闭环未完成’。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不要因为 Windows 服务是 Running 就直接判定 Agent Online；服务可能启动但无法连接、注册或执行 Policy。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 Linux VM 安装和注册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本节用于 ITOM3/ITOM2 的 Linux 目标 VM。Linux 发行版、包格式、systemd 服务名和安装目录以当前 Agent 安装包为准；不要把 Windows 的安装方式改写后直接套用。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6.1 Linux 安装前检查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4450"/>
        <w:gridCol w:w="2300"/>
        <w:gridCol w:w="1260"/>
      </w:tblGrid>
      <w:tr>
        <w:trPr>
          <w:tblHeader/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LNX-01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确认发行版、版本、架构、主机名、Private IP 和时区。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与当前 Agent 支持范围相符。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系统信息截图/命令输出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LNX-02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sudo/root 权限和磁盘空间。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能安装服务并写入 Agent 目录/日志目录。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权限和空间检查结果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LNX-03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确认当前没有旧 ACC/Agent 服务，或明确复用。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避免重复登记和两个 Agent 抢占同一主机。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systemd 服务列表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LNX-04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确认到 ACC 实际端点或指定 MID 的必要端口。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网络团队确认或测试通过。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端点、端口、审批/测试结果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LNX-05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确认包格式、版本、大小和 SHA-256。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包与发行版/架构匹配。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包属性记录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6.2 Linux 安装操作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使用公司批准的文件传输方式把当前实例下载的 Agent 包放到 Linux VM 的临时目录。先确认文件名和 hash，再执行安装。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按当前 ServiceNow 页面提供的 Linux 安装说明执行。根据发行版可能是安装脚本、包安装或归档包解压；不要自行替换安装目录或参数。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如果命令中包含 Registration Key、Token、证书或 Proxy 认证信息，只在终端执行；不要把完整命令写入截图、手册或 Git。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安装完成后确认实际服务名、服务状态、启动方式、安装目录和日志目录。服务名不要根据经验猜，要以安装结果或 systemd 列表为准。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需要启动/启用服务时，先保存安装后的状态，再按企业操作规则执行。若现场不允许设置开机自启，只记录当前限制，不要擅自修改。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保存安装成功或失败的关键输出，并将敏感信息打码。失败时先保留现场，不要反复卸载重装覆盖第一次错误。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7"/>
        </w:rPr>
        <w:t># 仅用于确认服务，不把 Token/密码保存到证据</w:t>
        <w:br/>
        <w:t>systemctl list-units --type=service | grep -i -E 'agent|acc|servicenow'</w:t>
        <w:br/>
        <w:t>sudo systemctl status &lt;安装后实际服务名&gt;</w:t>
        <w:br/>
        <w:t>sudo journalctl -u &lt;安装后实际服务名&gt; --since 'YYYY-MM-DD HH:MM'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Linux 常见坑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包能解压不代表 Agent 已安装；必须确认服务、进程、日志和 ServiceNow 侧登记。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命令在当前用户 shell 中成功，不代表 systemd 服务启动时也能读取同样的环境变量、证书或 Proxy 设置。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不要为了排障把日志中的注册 Key、Token、Authorization Header 或私钥直接贴到聊天或 Word。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 ServiceNow 侧确认 Agent Online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安装完成后回到 ServiceNow。不要只看 VM 上的服务状态，要在实例侧确认 Agent 记录和连接时间。页面名称可能是 Agent、Agent Management、ACC Agent 或当前 Release 的等价名称。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700"/>
        <w:gridCol w:w="2500"/>
        <w:gridCol w:w="13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确认位置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需要看什么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成功条件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截图建议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列表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Name/ID、Hostname、OS、状态、最后连接时间。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能准确对应本次 VM，状态为 Online/Connected 等正常状态。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ACC-01_Agent_List.png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详情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注册时间、Agent 版本、端点/连接配置、最近错误。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版本和注册时间在本次窗口内，错误为空或可解释。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ACC-02_Agent_Detail.png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Monitoring/Health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Heartbeat、last seen、连接错误、队列或事件。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无持续 Offline、认证失败或心跳超时。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ACC-03_Agent_Health.png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 配置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绑定的 Policy/Check、Scope/目标范围、执行周期。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配置指向本次单台 PoC，不包含未知主机。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ACC-04_Policy_Assignment.png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7.1 Online 画面判定顺序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用主机名、Private IP、Agent ID 或登记时间定位本次 Agent，不要仅凭列表中‘绿色’或‘Online’文字认领别人已有的 Agent。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打开详情确认 Agent 版本、OS、最后连接时间和注册时间。把时间换算成 JST 记录。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查看是否有 Registration/Authentication/Connection error。存在错误时，先记录错误文本和时间，不要直接清除或重置记录。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确认 Agent 关联的 Policy/Check 是本次 PoC 目标，且范围只包含单台测试 VM。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保存截图后再进入 Host Data/Check Result；Online 只作为注册判定，不作为数据取得判定。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等待时间怎么记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首次注册、安装包初始化、Policy 分配和 Host Data 生成可能不是同时完成。记录安装结束时间、首次出现 Agent 时间、首次 Online 时间、首次 Host Data 时间和首次 CMDB 更新时间。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如果长时间停留在 Validating/Connecting/Offline，先按第 10 节排障，不要不停重复生成 Key 或反复安装。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 Host Data、Policy 和 Check 验证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这一节确认 Agent 不只是在线，而是实际取得了主机数据。当前 Release 可能使用 Host Data、Inventory、Check、Check Result、Policy 等不同页面名称；以当前实例的页面为准。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8.1 先执行最小数据收集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在 ACC 配置页面找到当前 Agent 对应的 Inventory/Check Policy。第一轮只使用最小必要 Policy，不要启用全量软件、进程或高频监视。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记录 Policy 名称、版本/更新时间、包含的 Check、执行方式（立即/周期）和目标 Agent。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执行一次手动 Check 或等待一个周期。执行前截图保存 Policy 与目标 Agent 的关联关系。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在执行结果页面记录开始/结束时间、状态、成功/失败 Check 数量、错误和 Warning。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打开 Host Data 或 Agent Data 详情，确认主机名、OS、IP、CPU、Memory、Disk 等当前可见的核心字段。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记录数据的采集时间和 ServiceNow 写入/更新时间。不要把‘页面能打开’当成‘数据已更新’。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4300"/>
        <w:gridCol w:w="3360"/>
      </w:tblGrid>
      <w:tr>
        <w:trPr>
          <w:tblHeader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数据类别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建议确认字段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判定说明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主机识别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Hostname、FQDN、IP、Agent ID、OS、序列号/唯一标识（如页面提供）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至少能把 ACC 数据对应到唯一目标 VM。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OS/系统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 名称、版本、Kernel/Build、架构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和 Azure VM/本地系统信息基本一致。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资源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CPU、Memory、Disk、文件系统/容量（以默认 Check 为准）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数值和采集时间存在；不要求所有字段都在默认配置中出现。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IP、MAC、Network Adapter、DNS（以页面提供为准）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与目标 VM 当前网络信息可解释。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软件/进程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Installed Software、Service、Process（仅在启用对应 Check 时确认）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不能因为页面没有这些字段就判定 Agent 失败，先检查 Policy/Check。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最容易误判的地方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Agent Online 但 Host Data 为空，通常要看 Policy/Check 是否分配、Agent 是否有执行权限、数据是否还在队列中、以及当前页面是否需要手动刷新。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Host Data 有数据但 CMDB 没变化，可能是 ACC 的数据展示和 CMDB 写入由不同流程负责，也可能是识别/映射或权限问题。必须分别留痕。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 ACC 结果与 CMDB CI 对应确认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CMDB 对应是本次 PoC 的重点。确认顺序是：先从 ACC 记录取得唯一识别信息，再在 CMDB 中查找 CI，最后检查 class、sys_id、来源和更新时间。不能只看 CI 数量。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9.1 建议检查的表和记录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4050"/>
        <w:gridCol w:w="321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确认对象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优先查看位置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使用条件/注意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主 CI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Configuration Items 列表；对应的 `cmdb_ci` 记录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先用 Hostname、FQDN、Private IP 或唯一标识查找。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Windows/Linux 子类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实际 CI 的 Class 对应表，例如 `cmdb_ci_computer`、`cmdb_ci_server`、`cmdb_ci_win_server`、`cmdb_ci_linux_server`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不要预先断言一定写入哪张子表，以 CI 详情中的 Class 和 URL 为准。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网络适配器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Related List 或 `cmdb_ci_network_adapter`（有记录时）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IP/MAC 与目标 VM 相符；没有记录不一定代表 Agent 失败。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磁盘/文件系统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Related List 或 `cmdb_ci_disk`（有记录时）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只有当前 Check/映射实际采集时才判定。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软件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Related List 或 `cmdb_software_instance`（有记录时）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先确认对应 Software Check 是否执行。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进程/服务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Related List 或当前实例 ACC/CMDB 结果页（有记录时）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不要因为类存在就断言 ACC 本次已写入。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 Agent/Host Data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当前 ACC Agent、Host Data、Check Result 相关页面/表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记录实际 URL、记录编号和 sys_id；表名以当前实例页面为准。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9.2 实际操作顺序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在 Agent/Host Data 页面记录 Hostname、FQDN、Private IP、Agent ID、采集时间和可用的唯一标识。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打开 Configuration Items，优先用 Hostname + IP 或唯一标识查询；不要只按‘最近更新时间’认领记录。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打开候选 CI，记录 CI Name、Class、sys_id、Serial/Unique ID、IP、Discovery Source、Last discovered/Updated 时间。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确认 CI 的时间和字段与 ACC Host Data 的采集结果一致。若只有 hostname 相同但 IP/唯一标识不一致，标记为待调查，不判定为对应成功。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展开 Related List，查看 Network Adapter、Disk、Software、Process 等是否有与本次 Check 相符的子记录；把‘有记录’和‘无记录’都记录下来。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如果没有 CI，保存 ACC Host Data 和 CMDB 查询为空的截图，标记为‘ACC 数据取得成功，但 CMDB 反映未确认/未发生’，不要手动新建 CI 来掩盖结果。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7. 如果出现两个以上候选 CI，保存候选记录和识别字段，检查 IRE/来源信息后再判断；不要在 PoC 期间直接合并或删除。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4300"/>
        <w:gridCol w:w="27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含义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结果写法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数据成功 + 正确 CI 更新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Agent/Host Data 有数据，且唯一对应正确 CI。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Pass：ACC 数据和 CMDB 对应成立。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数据成功 + CI 未更新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Agent/Host Data 有数据，但没有可确认的 CMDB 更新。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Partial：Agent 数据取得成立，CMDB 反映需确认配置/映射。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Online + Host Data 空白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通信成立，但收集流程未完成或 Policy/Check 不足。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Fail：仅 Agent 注册成立。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多个候选 CI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识别字段不足、旧记录或 IRE/来源冲突。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Fail/Investigation：不能确认唯一对应。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表名存在不代表本次有数据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`sys_db_object` 中存在某个表，只能说明数据模型存在；必须以本次 Agent/Host Data、CI 详情、Related List、执行日志或实际记录证明 ACC 是否写入。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记录表名时以当前实例实际打开的记录 URL、Class 和页面标题为准。不同 Release、插件和企业定制可能导致候选表不同。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 与 IP Range Discovery 的对照验证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使用同一台 VM、尽量接近的时间窗口和相同的目标识别信息做对照。目的不是让两种方式取得完全一样的结果，而是明确各自能取得什么、依赖什么、如何更新 CMDB。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2550"/>
        <w:gridCol w:w="2550"/>
        <w:gridCol w:w="2560"/>
      </w:tblGrid>
      <w:tr>
        <w:trPr>
          <w:tblHeader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比较项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ACC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IP Range Discovery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本次记录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数据来源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目标主机上的 Agent。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MID Server 对目标发起 Discovery。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实际 Agent/MID 名称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主机侧凭据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通常使用 Agent 注册/认证资料；不等同于 WinRM/SSH Credential。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Windows/SSH/SNMP 等 Credential 取决于目标类型。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实际使用方式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网络方向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以当前 ACC 配置显示的 Agent-&gt;端点或 Agent-&gt;MID 路径为准。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MID-&gt;目标主机/设备，并由 MID 回传 ServiceNow。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端点、端口、来源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数据触发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Policy/Check 或 Agent 周期。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Discovery Schedule/手动执行。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执行时间和 Job/记录号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主机数据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以 Host Data/Check 内容为准。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以 Discovery Log、Pattern 和 CI 结果为准。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字段差异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 更新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需要从 Agent 数据追到实际 CI，不能预先断言。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通常通过 Discovery/IRE 处理，仍需检查实际 CI。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Pass/Partial/Fail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离线时行为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依赖 Agent 状态和最近数据。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依赖 MID 到目标的即时可达性。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离线/失败结果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10.1 建议的对照顺序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先保存 IP Range Discovery 的成功结果编号、目标 IP、MID Server、Credential 类型和 CI sys_id。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在同一台 VM 上完成 ACC Agent Online，并保存 Agent ID、Host Data 采集时间和 CI 查询结果。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比较 hostname、IP、OS、CPU/Memory、Disk、Software/Process、CI class、discovery_source 和更新时间。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对每个字段写‘ACC 有 / Discovery 有 / 两者都有 / 两者都没有 / 本次未验证’，不要用‘差不多’。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检查是否产生重复 CI。出现重复时记录来源、识别字段和时间，不要直接删除或合并记录。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1550"/>
        <w:gridCol w:w="2200"/>
        <w:gridCol w:w="311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字段/结果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ACC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IP Range Discovery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差异说明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Hostname/FQDN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&lt;填写实际差异&gt;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 / Version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&lt;填写实际差异&gt;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/ NIC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&lt;填写实际差异&gt;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CPU / Memory / Disk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&lt;填写实际差异&gt;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Software / Process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&lt;填写实际差异&gt;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CI/sys_id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&lt;有/无&gt;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&lt;是否同一 CI/重复 CI&gt;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 停止、恢复和边界验证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为了证明状态管理确实有效，建议在一台测试 VM 上做一次可恢复的停止/恢复验证。执行前确认不会影响其他业务，也不要停止企业已有的非本次 Agent。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4100"/>
        <w:gridCol w:w="2600"/>
        <w:gridCol w:w="1310"/>
      </w:tblGrid>
      <w:tr>
        <w:trPr>
          <w:tblHeader/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Step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操作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期待结果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判定/留痕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NEG-01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保存 Agent Online、last seen、Host Data 和 CMDB 当前状态。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有可比较的基线。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截图和时间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NEG-02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在目标 VM 上停止本次 ACC Agent 服务。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停止操作成功，其他服务不受影响。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服务状态截图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NEG-03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等待一个合理的检测/心跳周期，观察 ServiceNow 状态。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状态变为 Offline/Disconnected 或等价异常状态，时间可解释。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状态和时间截图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NEG-04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重新启动本次 ACC Agent 服务。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服务恢复运行。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服务状态和日志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NEG-05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等待 Agent 恢复 Online，并重新执行最小 Check。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状态恢复，数据时间更新。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恢复截图、Check Result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NEG-06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检查 CMDB 是否更新原 CI，是否产生重复 CI。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结果符合当前识别规则，或记录异常。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CI/sys_id/来源/时间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什么时候不要做停止验证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目标 VM 不是专用 PoC VM、服务由其他团队使用、停止会触发监视告警或当前环境没有明确恢复责任人时，跳过本项并记录‘未执行及原因’。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不要把删除 Agent、撤销全部注册 Key、清理 CMDB CI 当成停止/恢复验证的一部分；这些是另行审批的变更操作。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12. 常见问题和排查顺序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排障时先保留第一次错误，不要连续重装覆盖原始现场。按照‘目标 VM -&gt; 网络 -&gt; Agent 服务 -&gt; 注册资料 -&gt; ServiceNow Agent -&gt; Policy/Check -&gt; CMDB’的顺序缩小范围。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700"/>
        <w:gridCol w:w="2700"/>
        <w:gridCol w:w="20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现象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先确认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可能原因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处理方式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安装包下载不了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当前实例页面、URL Filter、文件名/版本。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install.service-now.com 或企业下载地址未放行；权限不足。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记录 URL、申请号和页面；不要从非官方来源替代。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安装器立即失败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OS/架构、管理员权限、包 hash、磁盘空间。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包不匹配、权限不足、文件损坏。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保留安装输出，确认当前支持版本和权限。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服务 Running 但 Agent Offline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实际端点、端口、Proxy、服务日志、时间同步。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NSG/Firewall/URL Filter、TLS、Proxy、认证失败。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从目标实际路径逐段确认；不要只测浏览器登录。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无法注册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Registration Key/Enrollment 有效期、目标对象、Agent ID。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Key 过期/用错对象/重复注册。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创建新的单台测试资料或由管理员确认；不在证据中保存 Key。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Online 但无 Host Data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Policy/Check 分配、执行状态、Agent 权限和最近执行时间。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没有 Policy、Check 未执行、队列延迟、权限不足。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先运行最小 Check，保存结果和错误。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Host Data 有但 CMDB 空白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映射/写入配置、权限、Agent 数据和更新时间。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 数据展示与 CMDB 写入分离或当前功能未启用。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判定为 Partial，确认当前实例能力，不手动造 CI。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出现重复 CI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hostname/IP/唯一标识、discovery_source、sys_id、更新时间。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识别字段不足、旧 CI、来源或 IRE 冲突。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保留候选记录，交由 CMDB 负责人处理。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Linux 服务起不来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systemd 状态、journal、安装目录、运行用户、证书/Proxy 权限。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服务用户环境与手动 shell 不同。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以服务日志为准，修正权限或配置并记录变更。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 服务反复停止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服务 Log On As、依赖服务、事件查看器、Agent 日志。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权限、依赖、端点或配置错误。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先保存事件和日志，再由管理员调整。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12.1 排障时可执行的安全检查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00"/>
        <w:gridCol w:w="2200"/>
        <w:gridCol w:w="4360"/>
      </w:tblGrid>
      <w:tr>
        <w:trPr>
          <w:tblHeader/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检查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结果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DNS/HTTPS 到实际 ACC 端点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&lt;成功/失败/未执行&gt;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按企业规则执行；不要只用浏览器登录实例替代 Agent 端点验证。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服务状态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&lt;Running/Stopped/异常&gt;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记录实际服务名和时间。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日志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&lt;路径/关键错误/时间&gt;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敏感值打码，不把整个日志上传 Git。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Agent 状态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&lt;Online/Offline/错误&gt;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 Agent ID、last seen 和页面 URL。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Policy/Check Result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&lt;成功/失败/未执行&gt;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 Policy、Check、执行时间和结果编号。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13. 留痕目录和实际结果记录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日本现场通常需要能回答‘谁在什么时间，对哪台 VM，用哪个版本，做了什么，结果是什么，失败如何处理’。证据目录按一次 PoC 执行建立，不要把密码、Token、私钥、Proxy 密码、完整注册命令放进去。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4600"/>
        <w:gridCol w:w="25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目录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保存内容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示例文件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00_scope_and_approval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VM、IP、OS、负责人、审批/变更号、时间窗。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00_Target_Scope.png / 00_Approval.txt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01_servicenow_settings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Dev URL、Release/Build、ACC 菜单、插件/角色和通信配置。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01_ACC_Menu.png / 01_ACC_Config.png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02_agent_package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包名、版本、大小、SHA-256、下载时间和来源。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02_Package_Metadata.txt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03_windows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Windows 安装结果、服务状态、安装/运行日志摘要。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03_WIN_Install.png / 03_WIN_Service.png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04_linux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Linux 安装结果、systemd 状态、日志摘要。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04_LNX_Install.png / 04_LNX_Service.png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05_agent_status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Agent 列表、详情、Online/last seen、错误。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05_Agent_Online.png / 05_Agent_Detail.png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06_policy_check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Policy、Check、执行结果、Host Data。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06_Policy.png / 06_Check_Result.png / 06_Host_Data.png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07_cmdb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class、sys_id、来源、更新时间、Related List。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07_CI_Detail.png / 07_CI_Related.png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08_compare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与 IP Range Discovery 的同一目标对照。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08_ACC_vs_Discovery.xlsx 或 .docx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09_logs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必要的 Agent/ServiceNow 日志和错误摘要。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09_Error_Summary.txt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10_result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实际结果、判定、未执行项目和下一步。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10_ACC_Result.docx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13.1 实际结果表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2300"/>
        <w:gridCol w:w="2350"/>
        <w:gridCol w:w="1450"/>
        <w:gridCol w:w="1250"/>
        <w:gridCol w:w="1110"/>
      </w:tblGrid>
      <w:tr>
        <w:trPr>
          <w:tblHeader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No.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验证项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实际结果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证据文件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判定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ACC-01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目标和前提确认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&lt;Pass/Fail/未执行&gt;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ACC-02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Windows/Linux Agent 安装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&lt;判定&gt;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ACC-03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注册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&lt;判定&gt;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不要写注册值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ACC-04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Online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&lt;判定&gt;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记录 Agent ID/last seen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ACC-05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Policy/Check 执行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&lt;判定&gt;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记录执行时间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ACC-06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Host Data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&lt;判定&gt;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记录实际字段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ACC-07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 CI 对应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&lt;Pass/Partial/Fail&gt;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记录 class/sys_id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ACC-08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停止/恢复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&lt;填写/未执行原因&gt;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&lt;判定&gt;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不得影响他人服务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ACC-09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与 IP Range Discovery 对照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&lt;填写&gt;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&lt;文件名&gt;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&lt;判定&gt;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记录差异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截图最少要包含什么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页面标题/导航路径、目标主机名或 Agent ID、状态、时间、结果编号和必要字段。浏览器地址栏可以保留实例域名，但不要保留登录信息或敏感 Query 参数。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如果一个画面无法同时显示目标、状态和时间，允许分两张截图，并在文件名或结果表中建立对应关系。不要为了截图扩大列表范围。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14. 官方资料和使用说明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以下链接为官方 ServiceNow 文档入口。页面内容会随 Release 和语言动态变化，实际操作以当前实例和当前页面为准。本手册制作日期：2026/07/23。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3000"/>
        <w:gridCol w:w="40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资料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用途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URL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Client Collector landing page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功能总览和文档入口。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https://www.servicenow.com/docs/r/it-operations-management/agent-client-collector/acc-landing-page.html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Exploring Agent Client Collector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组成、适用范围和基本概念。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https://www.servicenow.com/docs/r/it-operations-management/agent-client-collector/exploring-agent-client-collector.html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Configuring Agent Client Collector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配置、Agent 注册和管理入口参考。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https://www.servicenow.com/docs/r/it-operations-management/agent-client-collector/agent-client-collector-configuring.html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data collection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Host Data、数据收集和 Check 相关参考。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https://www.servicenow.com/docs/r/it-operations-management/agent-client-collector/acc-data-collection.html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monitoring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状态、监视和异常确认。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https://www.servicenow.com/docs/r/it-operations-management/agent-client-collector/acc-monitoring-landing-page.html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View live CI data with ACC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数据与 CI 查看方式参考。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https://www.servicenow.com/docs/r/it-operations-management/agent-client-collector/acc-live-ci-view.html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Client Collector reference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参考信息和版本相关入口。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https://www.servicenow.com/docs/r/it-operations-management/agent-client-collector/acc-reference.html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Server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Server 的职责、安装和通信参考。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https://www.servicenow.com/docs/r/servicenow-platform/mid-server/mid-server.html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 table details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 表和类的参考；不代表本次一定写入。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https://www.servicenow.com/docs/r/servicenow-platform/configuration-management-database-cmdb/cmdb-tables-details.html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Identification and Reconciliation Engine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CI 识别、更新和重复记录调查参考。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https://www.servicenow.com/docs/r/servicenow-platform/configuration-management-database-cmdb/identification-and-reconciliation-engine.html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证据等级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官方已明确：以官方文档明确写出的 ACC 功能和操作为依据。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当前实例确认：菜单、字段、端点、安装包、Policy/Check 和 CMDB 映射必须在 hitachiopdev.service-now.com 的实际运行结果中确认。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本次待验证：Agent 在线、Host Data 有数据、CMDB 正确对应、与 IP Range Discovery 的差异，必须用本次执行证据判定。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 xml:space="preserve">ACC Agent Client Collector PoC 手册 |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E67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Azure PoC | ACC Agent Client Collector 新手验证手册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