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36D" w:rsidRPr="00E43C3A" w:rsidRDefault="00F83A7C">
      <w:pPr>
        <w:rPr>
          <w:b/>
          <w:bCs/>
        </w:rPr>
      </w:pPr>
      <w:proofErr w:type="spellStart"/>
      <w:r w:rsidRPr="00E43C3A">
        <w:rPr>
          <w:b/>
          <w:bCs/>
          <w:lang w:val="en-US"/>
        </w:rPr>
        <w:t>Datacamp</w:t>
      </w:r>
      <w:proofErr w:type="spellEnd"/>
      <w:r w:rsidRPr="00E43C3A">
        <w:rPr>
          <w:b/>
          <w:bCs/>
        </w:rPr>
        <w:t xml:space="preserve"> </w:t>
      </w:r>
    </w:p>
    <w:p w:rsidR="0075336D" w:rsidRPr="00E43C3A" w:rsidRDefault="0075336D">
      <w:pPr>
        <w:rPr>
          <w:b/>
          <w:bCs/>
        </w:rPr>
      </w:pPr>
    </w:p>
    <w:p w:rsidR="0075336D" w:rsidRPr="00E43C3A" w:rsidRDefault="0075336D">
      <w:pPr>
        <w:rPr>
          <w:b/>
          <w:bCs/>
        </w:rPr>
      </w:pPr>
      <w:r w:rsidRPr="00E43C3A">
        <w:rPr>
          <w:b/>
          <w:bCs/>
          <w:lang w:val="en-US"/>
        </w:rPr>
        <w:t>Par</w:t>
      </w:r>
      <w:r w:rsidR="00ED31A3" w:rsidRPr="00E43C3A">
        <w:rPr>
          <w:b/>
          <w:bCs/>
          <w:lang w:val="en-US"/>
        </w:rPr>
        <w:t>t</w:t>
      </w:r>
      <w:r w:rsidRPr="00E43C3A">
        <w:rPr>
          <w:b/>
          <w:bCs/>
        </w:rPr>
        <w:t xml:space="preserve"> </w:t>
      </w:r>
      <w:r w:rsidRPr="00E43C3A">
        <w:rPr>
          <w:b/>
          <w:bCs/>
          <w:lang w:val="en-US"/>
        </w:rPr>
        <w:t>I</w:t>
      </w:r>
      <w:r w:rsidRPr="00E43C3A">
        <w:rPr>
          <w:b/>
          <w:bCs/>
        </w:rPr>
        <w:t xml:space="preserve"> Основные понятие математической статистики</w:t>
      </w:r>
    </w:p>
    <w:p w:rsidR="0075336D" w:rsidRPr="00E43C3A" w:rsidRDefault="0075336D">
      <w:pPr>
        <w:rPr>
          <w:b/>
          <w:bCs/>
        </w:rPr>
      </w:pPr>
    </w:p>
    <w:p w:rsidR="00E02522" w:rsidRDefault="00E02522" w:rsidP="0020690E">
      <w:pPr>
        <w:jc w:val="both"/>
      </w:pPr>
      <w:r>
        <w:t>В этой главе мы познакомимся с базовыми понятиями, формулами</w:t>
      </w:r>
      <w:r w:rsidRPr="00E02522">
        <w:t xml:space="preserve"> </w:t>
      </w:r>
      <w:r>
        <w:t>из математической статистики</w:t>
      </w:r>
      <w:r>
        <w:t xml:space="preserve">, которые необходимы для построение доверительных интервалов и их реализациями на языке </w:t>
      </w:r>
      <w:r>
        <w:rPr>
          <w:lang w:val="en-US"/>
        </w:rPr>
        <w:t>python</w:t>
      </w:r>
      <w:r w:rsidRPr="00E02522">
        <w:t xml:space="preserve">. </w:t>
      </w:r>
    </w:p>
    <w:p w:rsidR="00E02522" w:rsidRDefault="00E02522" w:rsidP="0020690E">
      <w:pPr>
        <w:jc w:val="both"/>
      </w:pPr>
      <w:r>
        <w:t xml:space="preserve">Понятия из мат. статистики необходимы в большинстве экономических (и не только) исследований, при этом исследуя большие базы данных считать, например, мат ожидания, дисперсии и </w:t>
      </w:r>
      <w:proofErr w:type="spellStart"/>
      <w:r>
        <w:t>т.д</w:t>
      </w:r>
      <w:proofErr w:type="spellEnd"/>
      <w:r>
        <w:t xml:space="preserve"> просто нереально, и в таком случае </w:t>
      </w:r>
      <w:r>
        <w:rPr>
          <w:lang w:val="en-US"/>
        </w:rPr>
        <w:t>python</w:t>
      </w:r>
      <w:r w:rsidRPr="00E02522">
        <w:t xml:space="preserve"> </w:t>
      </w:r>
      <w:r>
        <w:t>приходит на помощь не только как быстрый калькулятор, но и как помощник в визуализации данных.</w:t>
      </w:r>
    </w:p>
    <w:p w:rsidR="00E02522" w:rsidRPr="00E02522" w:rsidRDefault="00E02522" w:rsidP="0020690E">
      <w:pPr>
        <w:jc w:val="both"/>
      </w:pPr>
    </w:p>
    <w:p w:rsidR="00E02522" w:rsidRDefault="00E02522" w:rsidP="0020690E">
      <w:pPr>
        <w:jc w:val="both"/>
      </w:pPr>
      <w:r>
        <w:t xml:space="preserve">Начнем эту главу с определения таких понятий как выборка, эмпирическая функция распределения и выборочные характеристики. </w:t>
      </w:r>
    </w:p>
    <w:p w:rsidR="00E02522" w:rsidRDefault="00E02522" w:rsidP="0020690E">
      <w:pPr>
        <w:jc w:val="both"/>
      </w:pPr>
    </w:p>
    <w:p w:rsidR="00ED31A3" w:rsidRPr="00E43C3A" w:rsidRDefault="00ED31A3" w:rsidP="0020690E">
      <w:pPr>
        <w:jc w:val="both"/>
      </w:pPr>
      <w:r w:rsidRPr="00E43C3A">
        <w:t xml:space="preserve">Проведя </w:t>
      </w:r>
      <w:r w:rsidRPr="00E43C3A">
        <w:rPr>
          <w:lang w:val="en-US"/>
        </w:rPr>
        <w:t>n</w:t>
      </w:r>
      <w:r w:rsidRPr="00E43C3A">
        <w:t xml:space="preserve"> раз эксперимент в одинаковых условиях получим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E43C3A">
        <w:t xml:space="preserve"> – значения наблюдаемой величины в первом, втором и т.д. экспериментах</w:t>
      </w:r>
      <w:r w:rsidR="0020690E" w:rsidRPr="00E43C3A">
        <w:t>.</w:t>
      </w:r>
    </w:p>
    <w:p w:rsidR="00ED31A3" w:rsidRPr="00E43C3A" w:rsidRDefault="00ED31A3" w:rsidP="0020690E">
      <w:pPr>
        <w:jc w:val="both"/>
      </w:pPr>
    </w:p>
    <w:p w:rsidR="00ED31A3" w:rsidRPr="00E43C3A" w:rsidRDefault="00ED31A3" w:rsidP="0020690E">
      <w:pPr>
        <w:jc w:val="both"/>
      </w:pPr>
      <w:r w:rsidRPr="00E43C3A">
        <w:rPr>
          <w:b/>
          <w:bCs/>
          <w:i/>
          <w:iCs/>
        </w:rPr>
        <w:t>Выборкой</w:t>
      </w:r>
      <w:r w:rsidRPr="00E43C3A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43C3A">
        <w:t xml:space="preserve"> объёма </w:t>
      </w:r>
      <w:r w:rsidRPr="00E43C3A">
        <w:rPr>
          <w:lang w:val="en-US"/>
        </w:rPr>
        <w:t>n</w:t>
      </w:r>
      <w:r w:rsidRPr="00E43C3A">
        <w:t xml:space="preserve"> из распределения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E43C3A">
        <w:t xml:space="preserve"> называется набор из </w:t>
      </w:r>
      <w:r w:rsidRPr="00E43C3A">
        <w:rPr>
          <w:lang w:val="en-US"/>
        </w:rPr>
        <w:t>n</w:t>
      </w:r>
      <w:r w:rsidRPr="00E43C3A">
        <w:t xml:space="preserve"> независимых и одинаково распределенных случайных величин, имеющих распределение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20690E" w:rsidRPr="00E43C3A">
        <w:t>.</w:t>
      </w:r>
    </w:p>
    <w:p w:rsidR="00ED31A3" w:rsidRPr="00E43C3A" w:rsidRDefault="00ED31A3" w:rsidP="0020690E">
      <w:pPr>
        <w:jc w:val="both"/>
      </w:pPr>
    </w:p>
    <w:p w:rsidR="00ED31A3" w:rsidRPr="00E43C3A" w:rsidRDefault="0020690E" w:rsidP="0020690E">
      <w:pPr>
        <w:jc w:val="both"/>
      </w:pPr>
      <w:r w:rsidRPr="00E43C3A">
        <w:t xml:space="preserve">Если элементы 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43C3A">
        <w:t xml:space="preserve">упорядочить по возрастанию на каждом элементарном исходе, то полученный набор случайных величин будет называться </w:t>
      </w:r>
      <w:r w:rsidRPr="00E43C3A">
        <w:rPr>
          <w:b/>
          <w:bCs/>
          <w:i/>
          <w:iCs/>
        </w:rPr>
        <w:t>вариационным рядом</w:t>
      </w:r>
      <w:r w:rsidRPr="00E43C3A">
        <w:rPr>
          <w:b/>
          <w:bCs/>
        </w:rPr>
        <w:t>.</w:t>
      </w:r>
    </w:p>
    <w:p w:rsidR="0020690E" w:rsidRPr="00E43C3A" w:rsidRDefault="0020690E" w:rsidP="0020690E">
      <w:pPr>
        <w:jc w:val="both"/>
      </w:pPr>
    </w:p>
    <w:p w:rsidR="0020690E" w:rsidRPr="00E43C3A" w:rsidRDefault="0020690E" w:rsidP="0020690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0690E" w:rsidRPr="00E43C3A" w:rsidRDefault="0020690E" w:rsidP="0020690E">
      <w:pPr>
        <w:jc w:val="both"/>
      </w:pPr>
      <w:r w:rsidRPr="00E43C3A"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43C3A">
        <w:t xml:space="preserve"> называется </w:t>
      </w:r>
      <w:r w:rsidRPr="00E43C3A">
        <w:rPr>
          <w:lang w:val="en-US"/>
        </w:rPr>
        <w:t>k</w:t>
      </w:r>
      <w:r w:rsidRPr="00E43C3A">
        <w:t xml:space="preserve">-ой </w:t>
      </w:r>
      <w:r w:rsidRPr="00E43C3A">
        <w:rPr>
          <w:b/>
          <w:bCs/>
        </w:rPr>
        <w:t>порядковой статистикой</w:t>
      </w:r>
    </w:p>
    <w:p w:rsidR="003A0DF9" w:rsidRPr="00E43C3A" w:rsidRDefault="003A0DF9" w:rsidP="0020690E">
      <w:pPr>
        <w:jc w:val="both"/>
        <w:rPr>
          <w:i/>
          <w:iCs/>
        </w:rPr>
      </w:pPr>
    </w:p>
    <w:p w:rsidR="00693B5D" w:rsidRPr="00E43C3A" w:rsidRDefault="00693B5D" w:rsidP="00F52807">
      <w:pPr>
        <w:jc w:val="both"/>
        <w:rPr>
          <w:color w:val="000000"/>
          <w:shd w:val="clear" w:color="auto" w:fill="FFFFFF"/>
        </w:rPr>
      </w:pPr>
      <w:r w:rsidRPr="00E43C3A">
        <w:rPr>
          <w:b/>
          <w:bCs/>
          <w:color w:val="000000"/>
          <w:shd w:val="clear" w:color="auto" w:fill="FFFFFF"/>
        </w:rPr>
        <w:t>Эмпирическая функция распределения</w:t>
      </w:r>
      <w:r w:rsidRPr="00E43C3A">
        <w:rPr>
          <w:color w:val="000000"/>
          <w:shd w:val="clear" w:color="auto" w:fill="FFFFFF"/>
        </w:rPr>
        <w:t> (выборочная функция распределения) — естественное приближение теоретической </w:t>
      </w:r>
      <w:r w:rsidRPr="00E43C3A">
        <w:rPr>
          <w:shd w:val="clear" w:color="auto" w:fill="FFFFFF"/>
        </w:rPr>
        <w:t>функции распределения</w:t>
      </w:r>
      <w:r w:rsidRPr="00E43C3A">
        <w:rPr>
          <w:color w:val="000000"/>
          <w:shd w:val="clear" w:color="auto" w:fill="FFFFFF"/>
        </w:rPr>
        <w:t> данной </w:t>
      </w:r>
      <w:r w:rsidRPr="00E43C3A">
        <w:rPr>
          <w:shd w:val="clear" w:color="auto" w:fill="FFFFFF"/>
        </w:rPr>
        <w:t>случайной величины</w:t>
      </w:r>
      <w:r w:rsidRPr="00E43C3A">
        <w:rPr>
          <w:color w:val="000000"/>
          <w:shd w:val="clear" w:color="auto" w:fill="FFFFFF"/>
        </w:rPr>
        <w:t>, построенное по выборке.</w:t>
      </w:r>
    </w:p>
    <w:p w:rsidR="00F52807" w:rsidRPr="00E43C3A" w:rsidRDefault="00F52807" w:rsidP="00F52807">
      <w:pPr>
        <w:jc w:val="both"/>
        <w:rPr>
          <w:color w:val="000000"/>
          <w:shd w:val="clear" w:color="auto" w:fill="FFFFFF"/>
        </w:rPr>
      </w:pPr>
    </w:p>
    <w:p w:rsidR="00F52807" w:rsidRPr="00E43C3A" w:rsidRDefault="00F52807" w:rsidP="00F52807">
      <w:pPr>
        <w:jc w:val="both"/>
      </w:pPr>
      <w:r w:rsidRPr="00E43C3A">
        <w:rPr>
          <w:color w:val="000000"/>
          <w:shd w:val="clear" w:color="auto" w:fill="FFFFFF"/>
        </w:rPr>
        <w:t xml:space="preserve">Эмпирической функцией распределения, построенной по выборке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43C3A">
        <w:t xml:space="preserve"> объёма </w:t>
      </w:r>
      <w:r w:rsidRPr="00E43C3A">
        <w:rPr>
          <w:lang w:val="en-US"/>
        </w:rPr>
        <w:t>n</w:t>
      </w:r>
      <w:r w:rsidRPr="00E43C3A">
        <w:t xml:space="preserve">, называется случайная функция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hAnsi="Cambria Math"/>
          </w:rPr>
          <m:t xml:space="preserve">: R </m:t>
        </m:r>
      </m:oMath>
      <w:r w:rsidR="002E2B6A" w:rsidRPr="00E43C3A">
        <w:rPr>
          <w:lang w:val="en-US"/>
        </w:rPr>
        <w:t>X</w:t>
      </w:r>
      <w:r w:rsidR="002E2B6A" w:rsidRPr="00E43C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2E2B6A" w:rsidRPr="00E43C3A">
        <w:t xml:space="preserve"> </w:t>
      </w:r>
      <m:oMath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при каждом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E2B6A" w:rsidRPr="00E43C3A">
        <w:t xml:space="preserve"> равная</w:t>
      </w:r>
    </w:p>
    <w:p w:rsidR="002E2B6A" w:rsidRPr="00E43C3A" w:rsidRDefault="002E2B6A" w:rsidP="00F52807">
      <w:pPr>
        <w:jc w:val="both"/>
        <w:rPr>
          <w:i/>
        </w:rPr>
      </w:pPr>
    </w:p>
    <w:p w:rsidR="009D7FCB" w:rsidRPr="00E43C3A" w:rsidRDefault="002E2B6A" w:rsidP="009D7FCB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количество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∈(-</m:t>
            </m:r>
            <m:r>
              <w:rPr>
                <w:rFonts w:ascii="Cambria Math" w:hAnsi="Cambria Math"/>
              </w:rPr>
              <m:t>∞</m:t>
            </m:r>
            <m:r>
              <w:rPr>
                <w:rFonts w:ascii="Cambria Math" w:hAnsi="Cambria Math"/>
              </w:rPr>
              <m:t>,   y)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9D7FCB" w:rsidRPr="00E43C3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i=1 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&lt;y</m:t>
                </m:r>
              </m:e>
            </m:d>
          </m:e>
        </m:nary>
      </m:oMath>
      <w:r w:rsidR="009D7FCB" w:rsidRPr="00E43C3A">
        <w:t>,</w:t>
      </w:r>
    </w:p>
    <w:p w:rsidR="009D7FCB" w:rsidRPr="00E43C3A" w:rsidRDefault="009D7FCB" w:rsidP="009D7FCB">
      <w:pPr>
        <w:jc w:val="center"/>
      </w:pPr>
    </w:p>
    <w:p w:rsidR="009D7FCB" w:rsidRPr="00E43C3A" w:rsidRDefault="009D7FCB" w:rsidP="009D7FCB">
      <w:pPr>
        <w:jc w:val="center"/>
      </w:pPr>
      <w:r w:rsidRPr="00E43C3A">
        <w:t xml:space="preserve">где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&lt;y</m:t>
            </m:r>
          </m:e>
        </m:d>
      </m:oMath>
      <w:r w:rsidRPr="00E43C3A"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&lt;y</m:t>
                </m:r>
              </m:e>
              <m:e>
                <m:r>
                  <w:rPr>
                    <w:rFonts w:ascii="Cambria Math" w:hAnsi="Cambria Math"/>
                  </w:rPr>
                  <m:t xml:space="preserve"> 0 иначе             </m:t>
                </m:r>
              </m:e>
            </m:eqArr>
          </m:e>
        </m:d>
      </m:oMath>
      <w:r w:rsidR="009239B4" w:rsidRPr="00E43C3A">
        <w:t xml:space="preserve"> - индикатор события {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&lt;y</m:t>
            </m:r>
          </m:e>
        </m:d>
      </m:oMath>
      <w:r w:rsidR="009239B4" w:rsidRPr="00E43C3A">
        <w:t>}</w:t>
      </w:r>
    </w:p>
    <w:p w:rsidR="009239B4" w:rsidRPr="00E43C3A" w:rsidRDefault="009239B4" w:rsidP="009D7FCB">
      <w:pPr>
        <w:jc w:val="center"/>
      </w:pPr>
    </w:p>
    <w:p w:rsidR="009239B4" w:rsidRPr="00E43C3A" w:rsidRDefault="009239B4" w:rsidP="009239B4">
      <w:pPr>
        <w:jc w:val="center"/>
      </w:pPr>
      <w:r w:rsidRPr="00E43C3A">
        <w:rPr>
          <w:noProof/>
        </w:rPr>
        <w:drawing>
          <wp:inline distT="0" distB="0" distL="0" distR="0">
            <wp:extent cx="4296088" cy="2071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oEnrSoG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04" cy="2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CB" w:rsidRPr="00E43C3A" w:rsidRDefault="009D7FCB" w:rsidP="009D7FCB"/>
    <w:p w:rsidR="0020690E" w:rsidRPr="00E43C3A" w:rsidRDefault="0020690E" w:rsidP="0020690E">
      <w:pPr>
        <w:jc w:val="both"/>
      </w:pPr>
    </w:p>
    <w:p w:rsidR="00ED31A3" w:rsidRPr="00E43C3A" w:rsidRDefault="004C186E">
      <w:pPr>
        <w:rPr>
          <w:b/>
          <w:bCs/>
        </w:rPr>
      </w:pPr>
      <w:r w:rsidRPr="00E43C3A">
        <w:rPr>
          <w:b/>
          <w:bCs/>
        </w:rPr>
        <w:t>Выборочные моменты</w:t>
      </w:r>
    </w:p>
    <w:p w:rsidR="009239B4" w:rsidRPr="00E43C3A" w:rsidRDefault="009239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E43C3A" w:rsidRPr="00E43C3A" w:rsidTr="00E43C3A">
        <w:tc>
          <w:tcPr>
            <w:tcW w:w="3113" w:type="dxa"/>
          </w:tcPr>
          <w:p w:rsidR="00E43C3A" w:rsidRPr="00E02522" w:rsidRDefault="00E43C3A">
            <w:r w:rsidRPr="00E02522">
              <w:t>Истинные моменты</w:t>
            </w:r>
          </w:p>
        </w:tc>
        <w:tc>
          <w:tcPr>
            <w:tcW w:w="3113" w:type="dxa"/>
          </w:tcPr>
          <w:p w:rsidR="00E43C3A" w:rsidRPr="00E02522" w:rsidRDefault="00E43C3A">
            <w:r w:rsidRPr="00E02522">
              <w:t>Оценки для истинных моментов</w:t>
            </w:r>
          </w:p>
        </w:tc>
        <w:tc>
          <w:tcPr>
            <w:tcW w:w="3113" w:type="dxa"/>
          </w:tcPr>
          <w:p w:rsidR="00E43C3A" w:rsidRPr="00E02522" w:rsidRDefault="00E43C3A">
            <w:pPr>
              <w:rPr>
                <w:lang w:val="en-US"/>
              </w:rPr>
            </w:pPr>
            <w:r w:rsidRPr="00E02522">
              <w:t xml:space="preserve">Функция на </w:t>
            </w:r>
            <w:r w:rsidRPr="00E02522">
              <w:rPr>
                <w:lang w:val="en-US"/>
              </w:rPr>
              <w:t>python</w:t>
            </w:r>
          </w:p>
        </w:tc>
      </w:tr>
      <w:tr w:rsidR="00E43C3A" w:rsidRPr="00E43C3A" w:rsidTr="00E43C3A">
        <w:tc>
          <w:tcPr>
            <w:tcW w:w="3113" w:type="dxa"/>
          </w:tcPr>
          <w:p w:rsidR="00E43C3A" w:rsidRPr="00E02522" w:rsidRDefault="00E43C3A">
            <m:oMathPara>
              <m:oMath>
                <m:r>
                  <w:rPr>
                    <w:rFonts w:ascii="Cambria Math" w:hAnsi="Cambria Math"/>
                  </w:rPr>
                  <m:t>Eξ=E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</m:oMath>
            </m:oMathPara>
          </w:p>
        </w:tc>
        <w:tc>
          <w:tcPr>
            <w:tcW w:w="3113" w:type="dxa"/>
          </w:tcPr>
          <w:p w:rsidR="00E43C3A" w:rsidRPr="00E02522" w:rsidRDefault="00E43C3A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E02522" w:rsidRPr="00E02522">
              <w:t xml:space="preserve"> – выборочное среднее</w:t>
            </w:r>
          </w:p>
        </w:tc>
        <w:tc>
          <w:tcPr>
            <w:tcW w:w="3113" w:type="dxa"/>
          </w:tcPr>
          <w:p w:rsidR="00E43C3A" w:rsidRPr="00E02522" w:rsidRDefault="00E43C3A"/>
        </w:tc>
      </w:tr>
      <w:tr w:rsidR="00E43C3A" w:rsidRPr="00E43C3A" w:rsidTr="00E43C3A">
        <w:tc>
          <w:tcPr>
            <w:tcW w:w="3113" w:type="dxa"/>
          </w:tcPr>
          <w:p w:rsidR="00E43C3A" w:rsidRPr="00E02522" w:rsidRDefault="00E43C3A"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3" w:type="dxa"/>
          </w:tcPr>
          <w:p w:rsidR="00E43C3A" w:rsidRPr="00E02522" w:rsidRDefault="00E43C3A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E02522" w:rsidRPr="00E02522">
              <w:t xml:space="preserve"> – выборочная дисперсия (смещенная)</w:t>
            </w:r>
          </w:p>
          <w:p w:rsidR="00E02522" w:rsidRPr="00E02522" w:rsidRDefault="00E02522"/>
          <w:p w:rsidR="00E43C3A" w:rsidRPr="00E02522" w:rsidRDefault="00E43C3A">
            <w:r w:rsidRPr="00E02522">
              <w:t>Либо</w:t>
            </w:r>
          </w:p>
          <w:p w:rsidR="00E02522" w:rsidRPr="00E02522" w:rsidRDefault="00E02522"/>
          <w:p w:rsidR="00E43C3A" w:rsidRPr="00E02522" w:rsidRDefault="00E43C3A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i-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E02522" w:rsidRPr="00E02522">
              <w:t xml:space="preserve"> – несмещенная выборочная дисперсия</w:t>
            </w:r>
          </w:p>
        </w:tc>
        <w:tc>
          <w:tcPr>
            <w:tcW w:w="3113" w:type="dxa"/>
          </w:tcPr>
          <w:p w:rsidR="00E43C3A" w:rsidRPr="00E02522" w:rsidRDefault="00E43C3A"/>
        </w:tc>
      </w:tr>
      <w:tr w:rsidR="00E43C3A" w:rsidRPr="00E43C3A" w:rsidTr="00E43C3A">
        <w:tc>
          <w:tcPr>
            <w:tcW w:w="3113" w:type="dxa"/>
          </w:tcPr>
          <w:p w:rsidR="00E43C3A" w:rsidRPr="00E02522" w:rsidRDefault="00E43C3A"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=E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E43C3A" w:rsidRPr="0014022A" w:rsidRDefault="00E43C3A">
            <w:pPr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nary>
            </m:oMath>
            <w:r w:rsidR="00E02522" w:rsidRPr="00E02522">
              <w:t xml:space="preserve"> – выборочный </w:t>
            </w:r>
            <w:r w:rsidR="00293878">
              <w:t xml:space="preserve">начальный момент </w:t>
            </w:r>
            <w:r w:rsidR="00293878">
              <w:rPr>
                <w:lang w:val="en-US"/>
              </w:rPr>
              <w:t>k</w:t>
            </w:r>
            <w:r w:rsidR="00293878" w:rsidRPr="00293878">
              <w:t>-</w:t>
            </w:r>
            <w:r w:rsidR="00293878">
              <w:t>ого порядка</w:t>
            </w:r>
          </w:p>
        </w:tc>
        <w:tc>
          <w:tcPr>
            <w:tcW w:w="3113" w:type="dxa"/>
          </w:tcPr>
          <w:p w:rsidR="00E43C3A" w:rsidRPr="00E02522" w:rsidRDefault="00E43C3A"/>
        </w:tc>
      </w:tr>
    </w:tbl>
    <w:p w:rsidR="004C186E" w:rsidRPr="00E43C3A" w:rsidRDefault="004C186E"/>
    <w:p w:rsidR="00E43C3A" w:rsidRPr="00E43C3A" w:rsidRDefault="00E43C3A"/>
    <w:p w:rsidR="00E43C3A" w:rsidRPr="00E43C3A" w:rsidRDefault="00E43C3A"/>
    <w:p w:rsidR="00E43C3A" w:rsidRDefault="00E43C3A">
      <w:pPr>
        <w:rPr>
          <w:b/>
          <w:bCs/>
        </w:rPr>
      </w:pPr>
      <w:r w:rsidRPr="00E43C3A">
        <w:rPr>
          <w:b/>
          <w:bCs/>
        </w:rPr>
        <w:t xml:space="preserve">Тестовый вопрос </w:t>
      </w:r>
    </w:p>
    <w:p w:rsidR="00E02522" w:rsidRDefault="00E02522">
      <w:pPr>
        <w:rPr>
          <w:b/>
          <w:bCs/>
        </w:rPr>
      </w:pPr>
    </w:p>
    <w:p w:rsidR="00E02522" w:rsidRDefault="00E02522">
      <w:r>
        <w:t xml:space="preserve">Пусть дана выборка из нормального распределения: </w:t>
      </w:r>
      <w:r w:rsidRPr="00E02522">
        <w:t xml:space="preserve">(1, 5, 2, 12, 3). </w:t>
      </w:r>
      <w:r>
        <w:t>Чему равна смещенная и несмещенная дисперсии?</w:t>
      </w:r>
    </w:p>
    <w:p w:rsidR="00E02522" w:rsidRDefault="00E02522"/>
    <w:p w:rsidR="00E02522" w:rsidRPr="00E02522" w:rsidRDefault="00E02522">
      <w:r>
        <w:t xml:space="preserve">а) Смещенная – 19,3, несмещенная – 15, 44  </w:t>
      </w:r>
      <w:r>
        <w:br/>
      </w:r>
      <w:r>
        <w:br/>
        <w:t xml:space="preserve">б) Смещенная – 6,528, </w:t>
      </w:r>
      <w:r>
        <w:t xml:space="preserve">несмещенная – </w:t>
      </w:r>
      <w:r>
        <w:t>8,16</w:t>
      </w:r>
      <w:r>
        <w:t xml:space="preserve">  </w:t>
      </w:r>
      <w:r>
        <w:br/>
      </w:r>
      <w:r>
        <w:br/>
      </w:r>
      <w:r w:rsidRPr="00E02522">
        <w:rPr>
          <w:b/>
          <w:bCs/>
        </w:rPr>
        <w:t xml:space="preserve">в) </w:t>
      </w:r>
      <w:r w:rsidRPr="00E02522">
        <w:rPr>
          <w:b/>
          <w:bCs/>
        </w:rPr>
        <w:t xml:space="preserve">Смещенная – 15,44, несмещенная – 19, 3  </w:t>
      </w:r>
      <w:r w:rsidRPr="00E02522">
        <w:rPr>
          <w:b/>
          <w:bCs/>
        </w:rPr>
        <w:br/>
      </w:r>
    </w:p>
    <w:p w:rsidR="00E43C3A" w:rsidRPr="00E43C3A" w:rsidRDefault="00E43C3A">
      <w:pPr>
        <w:rPr>
          <w:b/>
          <w:bCs/>
        </w:rPr>
      </w:pPr>
    </w:p>
    <w:p w:rsidR="00E43C3A" w:rsidRPr="00E43C3A" w:rsidRDefault="00E43C3A">
      <w:pPr>
        <w:rPr>
          <w:b/>
          <w:bCs/>
        </w:rPr>
      </w:pPr>
      <w:r w:rsidRPr="00E43C3A">
        <w:rPr>
          <w:b/>
          <w:bCs/>
        </w:rPr>
        <w:t xml:space="preserve">Задача 1 </w:t>
      </w:r>
    </w:p>
    <w:p w:rsidR="00E43C3A" w:rsidRPr="00E43C3A" w:rsidRDefault="00E43C3A">
      <w:pPr>
        <w:rPr>
          <w:b/>
          <w:bCs/>
        </w:rPr>
      </w:pPr>
    </w:p>
    <w:p w:rsidR="00E43C3A" w:rsidRDefault="00E02522">
      <w:r>
        <w:t xml:space="preserve">Дана реализация случайной выборки </w:t>
      </w:r>
      <w:r>
        <w:rPr>
          <w:lang w:val="en-US"/>
        </w:rPr>
        <w:t>x</w:t>
      </w:r>
      <w:r w:rsidRPr="00E02522">
        <w:t xml:space="preserve"> = (2, 8, 20, 65, 80,23, 60,90, 37</w:t>
      </w:r>
      <w:r>
        <w:t>, 2, 23, 90, 2</w:t>
      </w:r>
      <w:r w:rsidRPr="00E02522">
        <w:t xml:space="preserve">). </w:t>
      </w:r>
      <w:r>
        <w:t xml:space="preserve">Для данной реализации: </w:t>
      </w:r>
    </w:p>
    <w:p w:rsidR="00E02522" w:rsidRDefault="00E02522"/>
    <w:p w:rsidR="00E02522" w:rsidRDefault="00E02522" w:rsidP="00E02522">
      <w:pPr>
        <w:pStyle w:val="a5"/>
        <w:numPr>
          <w:ilvl w:val="0"/>
          <w:numId w:val="3"/>
        </w:numPr>
      </w:pPr>
      <w:r>
        <w:t>Найдите вариационный ряд</w:t>
      </w:r>
      <w:r>
        <w:br/>
      </w:r>
    </w:p>
    <w:p w:rsidR="00E02522" w:rsidRDefault="00E02522" w:rsidP="00E02522">
      <w:pPr>
        <w:pStyle w:val="a5"/>
        <w:numPr>
          <w:ilvl w:val="0"/>
          <w:numId w:val="3"/>
        </w:numPr>
      </w:pPr>
      <w:r>
        <w:t xml:space="preserve">Найдите мат ожидание, дисперсию, стандартное отклонение и </w:t>
      </w:r>
      <w:r w:rsidR="006937E7">
        <w:t>медиану (</w:t>
      </w:r>
      <w:r>
        <w:t xml:space="preserve">с использованием </w:t>
      </w:r>
      <w:proofErr w:type="spellStart"/>
      <w:r>
        <w:rPr>
          <w:lang w:val="en-US"/>
        </w:rPr>
        <w:t>numpy</w:t>
      </w:r>
      <w:proofErr w:type="spellEnd"/>
      <w:r w:rsidRPr="00E02522">
        <w:t xml:space="preserve"> </w:t>
      </w:r>
      <w:r>
        <w:t xml:space="preserve">и используя формулы и функцию </w:t>
      </w:r>
      <w:r>
        <w:rPr>
          <w:lang w:val="en-US"/>
        </w:rPr>
        <w:t>sum</w:t>
      </w:r>
      <w:r w:rsidRPr="00E02522">
        <w:t>)</w:t>
      </w:r>
    </w:p>
    <w:p w:rsidR="00E02522" w:rsidRDefault="00E02522" w:rsidP="00E02522">
      <w:pPr>
        <w:pStyle w:val="a5"/>
        <w:ind w:left="1080"/>
      </w:pPr>
    </w:p>
    <w:p w:rsidR="00E02522" w:rsidRDefault="00E02522" w:rsidP="00E02522">
      <w:pPr>
        <w:pStyle w:val="a5"/>
        <w:numPr>
          <w:ilvl w:val="0"/>
          <w:numId w:val="3"/>
        </w:numPr>
      </w:pPr>
      <w:r>
        <w:t xml:space="preserve">Найдите выборочный момент </w:t>
      </w:r>
      <w:r>
        <w:rPr>
          <w:lang w:val="en-US"/>
        </w:rPr>
        <w:t xml:space="preserve">4 </w:t>
      </w:r>
      <w:r>
        <w:t>порядка</w:t>
      </w:r>
    </w:p>
    <w:p w:rsidR="00E02522" w:rsidRDefault="00E02522" w:rsidP="00E02522">
      <w:pPr>
        <w:pStyle w:val="a5"/>
      </w:pPr>
    </w:p>
    <w:p w:rsidR="00E02522" w:rsidRPr="00E02522" w:rsidRDefault="00E02522" w:rsidP="00E02522">
      <w:pPr>
        <w:pStyle w:val="a5"/>
        <w:numPr>
          <w:ilvl w:val="0"/>
          <w:numId w:val="3"/>
        </w:numPr>
      </w:pPr>
      <w:r>
        <w:t xml:space="preserve">Постройте гистограмму для данной </w:t>
      </w:r>
      <w:r w:rsidR="006937E7">
        <w:t>выборки</w:t>
      </w:r>
    </w:p>
    <w:p w:rsidR="009239B4" w:rsidRPr="00E43C3A" w:rsidRDefault="009239B4"/>
    <w:p w:rsidR="00E43C3A" w:rsidRPr="00E43C3A" w:rsidRDefault="00E43C3A">
      <w:pPr>
        <w:rPr>
          <w:b/>
          <w:bCs/>
        </w:rPr>
      </w:pPr>
    </w:p>
    <w:p w:rsidR="00E43C3A" w:rsidRPr="00E43C3A" w:rsidRDefault="00E43C3A">
      <w:pPr>
        <w:rPr>
          <w:b/>
          <w:bCs/>
        </w:rPr>
      </w:pPr>
      <w:r w:rsidRPr="00E43C3A">
        <w:rPr>
          <w:b/>
          <w:bCs/>
        </w:rPr>
        <w:lastRenderedPageBreak/>
        <w:t xml:space="preserve">Задача 2 </w:t>
      </w:r>
    </w:p>
    <w:p w:rsidR="009239B4" w:rsidRPr="00E43C3A" w:rsidRDefault="009239B4"/>
    <w:p w:rsidR="00E43C3A" w:rsidRPr="00E43C3A" w:rsidRDefault="00E43C3A" w:rsidP="00E43C3A">
      <w:pPr>
        <w:jc w:val="both"/>
      </w:pPr>
      <w:r w:rsidRPr="00E43C3A">
        <w:t xml:space="preserve">Для проведения исследования, ученые собрали данных о выборах в Аргентине в период 1983-2007 </w:t>
      </w:r>
      <w:proofErr w:type="spellStart"/>
      <w:r w:rsidRPr="00E43C3A">
        <w:t>гг</w:t>
      </w:r>
      <w:proofErr w:type="spellEnd"/>
      <w:r w:rsidRPr="00E43C3A">
        <w:t xml:space="preserve">, когда предыдущий президент переизбирался на второй или третий и </w:t>
      </w:r>
      <w:proofErr w:type="spellStart"/>
      <w:r w:rsidRPr="00E43C3A">
        <w:t>т.д</w:t>
      </w:r>
      <w:proofErr w:type="spellEnd"/>
      <w:r w:rsidRPr="00E43C3A">
        <w:t xml:space="preserve"> срок и посмотрели на разницу процента голосов отданных за него, и за его главного конкурента назвав эту переменную </w:t>
      </w:r>
      <w:r w:rsidRPr="00E43C3A">
        <w:rPr>
          <w:lang w:val="en-US"/>
        </w:rPr>
        <w:t>winning</w:t>
      </w:r>
      <w:r w:rsidRPr="00E43C3A">
        <w:t xml:space="preserve"> </w:t>
      </w:r>
      <w:r w:rsidRPr="00E43C3A">
        <w:rPr>
          <w:lang w:val="en-US"/>
        </w:rPr>
        <w:t>margin</w:t>
      </w:r>
      <w:r w:rsidRPr="00E43C3A">
        <w:t>, а также собрали данные об темпах роста ВВП за год до выборов.</w:t>
      </w:r>
    </w:p>
    <w:p w:rsidR="00E43C3A" w:rsidRPr="00E43C3A" w:rsidRDefault="00E43C3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43C3A" w:rsidRPr="00E43C3A" w:rsidTr="00E43C3A">
        <w:tc>
          <w:tcPr>
            <w:tcW w:w="2334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Country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Year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Winning Margin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GdpGrowth-1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1983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6.20</w:t>
            </w:r>
          </w:p>
        </w:tc>
        <w:tc>
          <w:tcPr>
            <w:tcW w:w="2335" w:type="dxa"/>
          </w:tcPr>
          <w:p w:rsidR="00E43C3A" w:rsidRPr="00E43C3A" w:rsidRDefault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-0.043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1989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8.60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-0.029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1995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1.10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0.050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1999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7.30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-0.008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2003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16.60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-0.147</w:t>
            </w:r>
          </w:p>
        </w:tc>
      </w:tr>
      <w:tr w:rsidR="00E43C3A" w:rsidRPr="00E43C3A" w:rsidTr="00E43C3A">
        <w:tc>
          <w:tcPr>
            <w:tcW w:w="2334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Argentina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2007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99.42</w:t>
            </w:r>
          </w:p>
        </w:tc>
        <w:tc>
          <w:tcPr>
            <w:tcW w:w="2335" w:type="dxa"/>
          </w:tcPr>
          <w:p w:rsidR="00E43C3A" w:rsidRPr="00E43C3A" w:rsidRDefault="00E43C3A" w:rsidP="00E43C3A">
            <w:pPr>
              <w:rPr>
                <w:lang w:val="en-US"/>
              </w:rPr>
            </w:pPr>
            <w:r w:rsidRPr="00E43C3A">
              <w:rPr>
                <w:lang w:val="en-US"/>
              </w:rPr>
              <w:t>0.070</w:t>
            </w:r>
          </w:p>
        </w:tc>
      </w:tr>
    </w:tbl>
    <w:p w:rsidR="00E43C3A" w:rsidRPr="00E43C3A" w:rsidRDefault="00E43C3A"/>
    <w:p w:rsidR="00E43C3A" w:rsidRPr="00E43C3A" w:rsidRDefault="00E43C3A">
      <w:r w:rsidRPr="00E43C3A">
        <w:t xml:space="preserve">В рамках этого небольшого </w:t>
      </w:r>
      <w:proofErr w:type="spellStart"/>
      <w:r w:rsidRPr="00E43C3A">
        <w:t>датасета</w:t>
      </w:r>
      <w:proofErr w:type="spellEnd"/>
      <w:r w:rsidRPr="00E43C3A">
        <w:t>, мы научимся вычислять некоторые параметры по реальной выборке.</w:t>
      </w:r>
    </w:p>
    <w:p w:rsidR="00E43C3A" w:rsidRPr="00E43C3A" w:rsidRDefault="00E43C3A"/>
    <w:p w:rsidR="00E43C3A" w:rsidRPr="00E43C3A" w:rsidRDefault="00E43C3A">
      <w:pPr>
        <w:rPr>
          <w:color w:val="000000" w:themeColor="text1"/>
        </w:rPr>
      </w:pPr>
      <w:r w:rsidRPr="00E43C3A">
        <w:rPr>
          <w:color w:val="000000" w:themeColor="text1"/>
        </w:rPr>
        <w:t xml:space="preserve">1. </w:t>
      </w:r>
      <w:r w:rsidRPr="00E43C3A">
        <w:rPr>
          <w:color w:val="000000" w:themeColor="text1"/>
        </w:rPr>
        <w:t>Найдите число наблюдени</w:t>
      </w:r>
      <w:r w:rsidRPr="00E43C3A">
        <w:rPr>
          <w:color w:val="000000" w:themeColor="text1"/>
        </w:rPr>
        <w:t xml:space="preserve">й в данном </w:t>
      </w:r>
      <w:proofErr w:type="spellStart"/>
      <w:r w:rsidRPr="00E43C3A">
        <w:rPr>
          <w:color w:val="000000" w:themeColor="text1"/>
        </w:rPr>
        <w:t>датас</w:t>
      </w:r>
      <w:r w:rsidR="006937E7">
        <w:rPr>
          <w:color w:val="000000" w:themeColor="text1"/>
        </w:rPr>
        <w:t>е</w:t>
      </w:r>
      <w:r w:rsidRPr="00E43C3A">
        <w:rPr>
          <w:color w:val="000000" w:themeColor="text1"/>
        </w:rPr>
        <w:t>те</w:t>
      </w:r>
      <w:proofErr w:type="spellEnd"/>
      <w:r w:rsidRPr="00E43C3A">
        <w:rPr>
          <w:color w:val="000000" w:themeColor="text1"/>
        </w:rPr>
        <w:br/>
      </w:r>
    </w:p>
    <w:p w:rsidR="00E43C3A" w:rsidRPr="00E43C3A" w:rsidRDefault="00E43C3A">
      <w:pPr>
        <w:rPr>
          <w:color w:val="000000" w:themeColor="text1"/>
          <w:lang w:val="en-US"/>
        </w:rPr>
      </w:pPr>
      <w:r w:rsidRPr="00E43C3A">
        <w:rPr>
          <w:color w:val="000000" w:themeColor="text1"/>
        </w:rPr>
        <w:t xml:space="preserve">2. </w:t>
      </w:r>
      <w:r w:rsidRPr="00E43C3A">
        <w:rPr>
          <w:color w:val="000000" w:themeColor="text1"/>
        </w:rPr>
        <w:t xml:space="preserve">Постройте вариационный ряд значений </w:t>
      </w:r>
      <w:r w:rsidRPr="00E43C3A">
        <w:rPr>
          <w:color w:val="000000" w:themeColor="text1"/>
          <w:lang w:val="en-US"/>
        </w:rPr>
        <w:t>winning</w:t>
      </w:r>
      <w:r w:rsidRPr="00E43C3A">
        <w:rPr>
          <w:color w:val="000000" w:themeColor="text1"/>
        </w:rPr>
        <w:t xml:space="preserve"> </w:t>
      </w:r>
      <w:r w:rsidRPr="00E43C3A">
        <w:rPr>
          <w:color w:val="000000" w:themeColor="text1"/>
          <w:lang w:val="en-US"/>
        </w:rPr>
        <w:t>margin</w:t>
      </w:r>
    </w:p>
    <w:p w:rsidR="00E43C3A" w:rsidRPr="00E43C3A" w:rsidRDefault="00E43C3A">
      <w:pPr>
        <w:rPr>
          <w:color w:val="000000" w:themeColor="text1"/>
        </w:rPr>
      </w:pPr>
    </w:p>
    <w:p w:rsidR="00E02522" w:rsidRDefault="00E43C3A" w:rsidP="00E02522">
      <w:pPr>
        <w:rPr>
          <w:color w:val="000000" w:themeColor="text1"/>
          <w:shd w:val="clear" w:color="auto" w:fill="FFFFFF"/>
        </w:rPr>
      </w:pPr>
      <w:r w:rsidRPr="00E43C3A">
        <w:rPr>
          <w:color w:val="000000" w:themeColor="text1"/>
        </w:rPr>
        <w:t xml:space="preserve">3. </w:t>
      </w:r>
      <w:r w:rsidRPr="00E43C3A">
        <w:rPr>
          <w:color w:val="000000" w:themeColor="text1"/>
          <w:shd w:val="clear" w:color="auto" w:fill="FFFFFF"/>
        </w:rPr>
        <w:t>Постройте</w:t>
      </w:r>
      <w:r w:rsidRPr="00E43C3A">
        <w:rPr>
          <w:color w:val="000000" w:themeColor="text1"/>
          <w:shd w:val="clear" w:color="auto" w:fill="FFFFFF"/>
        </w:rPr>
        <w:t xml:space="preserve"> эмпирическую функцию распределения. </w:t>
      </w:r>
    </w:p>
    <w:p w:rsidR="00E02522" w:rsidRDefault="00E02522" w:rsidP="00E02522">
      <w:pPr>
        <w:rPr>
          <w:color w:val="000000" w:themeColor="text1"/>
          <w:shd w:val="clear" w:color="auto" w:fill="FFFFFF"/>
        </w:rPr>
      </w:pPr>
    </w:p>
    <w:p w:rsidR="00E43C3A" w:rsidRDefault="00E02522" w:rsidP="00E02522">
      <w:p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4.</w:t>
      </w:r>
      <w:r w:rsidR="00E43C3A" w:rsidRPr="00E02522">
        <w:rPr>
          <w:color w:val="000000" w:themeColor="text1"/>
          <w:shd w:val="clear" w:color="auto" w:fill="FFFFFF"/>
        </w:rPr>
        <w:t xml:space="preserve">Посчитайте </w:t>
      </w:r>
      <w:r w:rsidRPr="00E02522">
        <w:rPr>
          <w:color w:val="000000" w:themeColor="text1"/>
          <w:shd w:val="clear" w:color="auto" w:fill="FFFFFF"/>
        </w:rPr>
        <w:t>среднее,</w:t>
      </w:r>
      <w:r>
        <w:rPr>
          <w:color w:val="000000" w:themeColor="text1"/>
          <w:shd w:val="clear" w:color="auto" w:fill="FFFFFF"/>
        </w:rPr>
        <w:t xml:space="preserve"> дисперсию и </w:t>
      </w:r>
      <w:r w:rsidR="00E43C3A" w:rsidRPr="00E02522">
        <w:rPr>
          <w:color w:val="000000" w:themeColor="text1"/>
          <w:shd w:val="clear" w:color="auto" w:fill="FFFFFF"/>
        </w:rPr>
        <w:t xml:space="preserve">стандартное отклонение как для </w:t>
      </w:r>
      <w:r w:rsidR="00E43C3A" w:rsidRPr="00E02522">
        <w:rPr>
          <w:color w:val="000000" w:themeColor="text1"/>
          <w:shd w:val="clear" w:color="auto" w:fill="FFFFFF"/>
          <w:lang w:val="en-US"/>
        </w:rPr>
        <w:t>winning</w:t>
      </w:r>
      <w:r w:rsidR="00E43C3A" w:rsidRPr="00E02522">
        <w:rPr>
          <w:color w:val="000000" w:themeColor="text1"/>
          <w:shd w:val="clear" w:color="auto" w:fill="FFFFFF"/>
        </w:rPr>
        <w:t xml:space="preserve"> </w:t>
      </w:r>
      <w:r w:rsidR="00E43C3A" w:rsidRPr="00E02522">
        <w:rPr>
          <w:color w:val="000000" w:themeColor="text1"/>
          <w:shd w:val="clear" w:color="auto" w:fill="FFFFFF"/>
          <w:lang w:val="en-US"/>
        </w:rPr>
        <w:t>margin</w:t>
      </w:r>
      <w:r w:rsidR="00E43C3A" w:rsidRPr="00E02522">
        <w:rPr>
          <w:color w:val="000000" w:themeColor="text1"/>
          <w:shd w:val="clear" w:color="auto" w:fill="FFFFFF"/>
        </w:rPr>
        <w:t>, так и для темпов роста ВВП</w:t>
      </w:r>
      <w:r w:rsidR="00E43C3A" w:rsidRPr="00E02522">
        <w:rPr>
          <w:color w:val="000000" w:themeColor="text1"/>
          <w:shd w:val="clear" w:color="auto" w:fill="FFFFFF"/>
        </w:rPr>
        <w:br/>
      </w:r>
      <w:r w:rsidR="00E43C3A" w:rsidRPr="00E02522">
        <w:rPr>
          <w:color w:val="000000" w:themeColor="text1"/>
          <w:shd w:val="clear" w:color="auto" w:fill="FFFFFF"/>
        </w:rPr>
        <w:br/>
      </w:r>
      <w:r>
        <w:rPr>
          <w:color w:val="000000" w:themeColor="text1"/>
          <w:shd w:val="clear" w:color="auto" w:fill="FFFFFF"/>
        </w:rPr>
        <w:t xml:space="preserve">5. </w:t>
      </w:r>
      <w:r w:rsidR="00E43C3A" w:rsidRPr="00E02522">
        <w:rPr>
          <w:color w:val="000000" w:themeColor="text1"/>
          <w:shd w:val="clear" w:color="auto" w:fill="FFFFFF"/>
        </w:rPr>
        <w:t xml:space="preserve">Найдите 25% и 75% квантили для доли </w:t>
      </w:r>
      <w:proofErr w:type="spellStart"/>
      <w:r w:rsidR="00E43C3A" w:rsidRPr="00E02522">
        <w:rPr>
          <w:color w:val="000000" w:themeColor="text1"/>
          <w:lang w:val="en-US"/>
        </w:rPr>
        <w:t>GdpGrowth</w:t>
      </w:r>
      <w:proofErr w:type="spellEnd"/>
      <w:r w:rsidR="00E43C3A" w:rsidRPr="00E02522">
        <w:rPr>
          <w:color w:val="000000" w:themeColor="text1"/>
        </w:rPr>
        <w:t>-1</w:t>
      </w:r>
    </w:p>
    <w:p w:rsidR="00E02522" w:rsidRDefault="00E02522" w:rsidP="00E02522">
      <w:pPr>
        <w:rPr>
          <w:color w:val="000000" w:themeColor="text1"/>
        </w:rPr>
      </w:pPr>
    </w:p>
    <w:p w:rsidR="00E02522" w:rsidRPr="00E02522" w:rsidRDefault="00E02522" w:rsidP="00E02522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>6.</w:t>
      </w:r>
      <w:r w:rsidRPr="00E02522">
        <w:rPr>
          <w:color w:val="000000" w:themeColor="text1"/>
          <w:shd w:val="clear" w:color="auto" w:fill="FFFFFF"/>
        </w:rPr>
        <w:t xml:space="preserve">Посчитайте корреляцию между </w:t>
      </w:r>
      <w:r w:rsidRPr="00E02522">
        <w:rPr>
          <w:color w:val="000000" w:themeColor="text1"/>
          <w:shd w:val="clear" w:color="auto" w:fill="FFFFFF"/>
          <w:lang w:val="en-US"/>
        </w:rPr>
        <w:t>Winning</w:t>
      </w:r>
      <w:r w:rsidRPr="00E02522">
        <w:rPr>
          <w:color w:val="000000" w:themeColor="text1"/>
          <w:shd w:val="clear" w:color="auto" w:fill="FFFFFF"/>
        </w:rPr>
        <w:t xml:space="preserve"> </w:t>
      </w:r>
      <w:r w:rsidRPr="00E02522">
        <w:rPr>
          <w:color w:val="000000" w:themeColor="text1"/>
          <w:shd w:val="clear" w:color="auto" w:fill="FFFFFF"/>
          <w:lang w:val="en-US"/>
        </w:rPr>
        <w:t>margin</w:t>
      </w:r>
      <w:r w:rsidRPr="00E02522">
        <w:rPr>
          <w:color w:val="000000" w:themeColor="text1"/>
          <w:shd w:val="clear" w:color="auto" w:fill="FFFFFF"/>
        </w:rPr>
        <w:t xml:space="preserve"> и </w:t>
      </w:r>
      <w:proofErr w:type="spellStart"/>
      <w:r w:rsidRPr="00E02522">
        <w:rPr>
          <w:color w:val="000000" w:themeColor="text1"/>
          <w:shd w:val="clear" w:color="auto" w:fill="FFFFFF"/>
          <w:lang w:val="en-US"/>
        </w:rPr>
        <w:t>GdpGrowtht</w:t>
      </w:r>
      <w:proofErr w:type="spellEnd"/>
      <w:r w:rsidRPr="00E02522">
        <w:rPr>
          <w:color w:val="000000" w:themeColor="text1"/>
          <w:shd w:val="clear" w:color="auto" w:fill="FFFFFF"/>
        </w:rPr>
        <w:t xml:space="preserve">-1 </w:t>
      </w:r>
    </w:p>
    <w:p w:rsidR="00E02522" w:rsidRPr="00E02522" w:rsidRDefault="00E02522" w:rsidP="00E02522">
      <w:pPr>
        <w:rPr>
          <w:color w:val="000000" w:themeColor="text1"/>
        </w:rPr>
      </w:pPr>
    </w:p>
    <w:p w:rsidR="00500068" w:rsidRPr="00E43C3A" w:rsidRDefault="00F83A7C">
      <w:r w:rsidRPr="00E43C3A">
        <w:br/>
      </w:r>
      <w:r w:rsidRPr="00E43C3A">
        <w:br/>
      </w:r>
      <w:r w:rsidRPr="00E43C3A">
        <w:rPr>
          <w:b/>
          <w:bCs/>
          <w:lang w:val="en-US"/>
        </w:rPr>
        <w:t>Part</w:t>
      </w:r>
      <w:r w:rsidRPr="00E43C3A">
        <w:rPr>
          <w:b/>
          <w:bCs/>
        </w:rPr>
        <w:t xml:space="preserve"> </w:t>
      </w:r>
      <w:r w:rsidR="0075336D" w:rsidRPr="00E43C3A">
        <w:rPr>
          <w:b/>
          <w:bCs/>
          <w:lang w:val="en-US"/>
        </w:rPr>
        <w:t>II</w:t>
      </w:r>
      <w:r w:rsidRPr="00E43C3A">
        <w:rPr>
          <w:b/>
          <w:bCs/>
        </w:rPr>
        <w:t xml:space="preserve"> Нормальное</w:t>
      </w:r>
      <w:r w:rsidR="006B4302" w:rsidRPr="00E43C3A">
        <w:rPr>
          <w:b/>
          <w:bCs/>
        </w:rPr>
        <w:t xml:space="preserve"> (</w:t>
      </w:r>
      <w:proofErr w:type="spellStart"/>
      <w:r w:rsidR="006B4302" w:rsidRPr="00E43C3A">
        <w:rPr>
          <w:b/>
          <w:bCs/>
        </w:rPr>
        <w:t>гауссовское</w:t>
      </w:r>
      <w:proofErr w:type="spellEnd"/>
      <w:r w:rsidR="006B4302" w:rsidRPr="00E43C3A">
        <w:rPr>
          <w:b/>
          <w:bCs/>
        </w:rPr>
        <w:t>)</w:t>
      </w:r>
      <w:r w:rsidRPr="00E43C3A">
        <w:rPr>
          <w:b/>
          <w:bCs/>
        </w:rPr>
        <w:t xml:space="preserve"> распределение</w:t>
      </w:r>
      <w:r w:rsidRPr="00E43C3A">
        <w:t xml:space="preserve"> </w:t>
      </w:r>
    </w:p>
    <w:p w:rsidR="00F83A7C" w:rsidRPr="00E43C3A" w:rsidRDefault="00F83A7C"/>
    <w:p w:rsidR="00F83A7C" w:rsidRPr="00E43C3A" w:rsidRDefault="00F83A7C" w:rsidP="002F428F">
      <w:pPr>
        <w:jc w:val="both"/>
        <w:rPr>
          <w:rFonts w:eastAsiaTheme="minorEastAsia"/>
        </w:rPr>
      </w:pPr>
      <w:r w:rsidRPr="00E43C3A">
        <w:t xml:space="preserve">Определение: Случайная величина  </w:t>
      </w:r>
      <m:oMath>
        <m:r>
          <w:rPr>
            <w:rFonts w:ascii="Cambria Math" w:hAnsi="Cambria Math"/>
          </w:rPr>
          <m:t>ε</m:t>
        </m:r>
      </m:oMath>
      <w:r w:rsidRPr="00E43C3A">
        <w:rPr>
          <w:rFonts w:eastAsiaTheme="minorEastAsia"/>
        </w:rPr>
        <w:t xml:space="preserve"> имеет нормальное распределение с параметрами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и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43C3A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μ</m:t>
        </m:r>
        <m:r>
          <m:rPr>
            <m:scr m:val="double-struck"/>
          </m:rPr>
          <w:rPr>
            <w:rFonts w:ascii="Cambria Math" w:eastAsiaTheme="minorEastAsia" w:hAnsi="Cambria Math"/>
          </w:rPr>
          <m:t>∈ R</m:t>
        </m:r>
      </m:oMath>
      <w:r w:rsidRPr="00E43C3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43C3A">
        <w:rPr>
          <w:rFonts w:eastAsiaTheme="minorEastAsia"/>
        </w:rPr>
        <w:t xml:space="preserve">&gt;0, если </w:t>
      </w:r>
      <m:oMath>
        <m:r>
          <w:rPr>
            <w:rFonts w:ascii="Cambria Math" w:hAnsi="Cambria Math"/>
          </w:rPr>
          <m:t xml:space="preserve">ε </m:t>
        </m:r>
      </m:oMath>
      <w:r w:rsidRPr="00E43C3A">
        <w:rPr>
          <w:rFonts w:eastAsiaTheme="minorEastAsia"/>
        </w:rPr>
        <w:t xml:space="preserve"> имеет следующую плотность распределения:</w:t>
      </w:r>
    </w:p>
    <w:p w:rsidR="00F83A7C" w:rsidRPr="00E43C3A" w:rsidRDefault="00F83A7C">
      <w:pPr>
        <w:rPr>
          <w:rFonts w:eastAsiaTheme="minorEastAsia"/>
        </w:rPr>
      </w:pPr>
    </w:p>
    <w:p w:rsidR="00A06E70" w:rsidRPr="00E43C3A" w:rsidRDefault="00F83A7C" w:rsidP="00A06E70">
      <w:pPr>
        <w:jc w:val="center"/>
        <w:rPr>
          <w:lang w:val="en-US"/>
        </w:rPr>
      </w:pPr>
      <w:proofErr w:type="gramStart"/>
      <w:r w:rsidRPr="00E43C3A">
        <w:rPr>
          <w:lang w:val="en-US"/>
        </w:rPr>
        <w:t>f(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E43C3A"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="00A06E70" w:rsidRPr="00E43C3A">
        <w:rPr>
          <w:lang w:val="en-US"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 R</m:t>
        </m:r>
      </m:oMath>
    </w:p>
    <w:p w:rsidR="00E17793" w:rsidRPr="00E43C3A" w:rsidRDefault="00E17793" w:rsidP="00A06E70">
      <w:pPr>
        <w:jc w:val="center"/>
        <w:rPr>
          <w:lang w:val="en-US"/>
        </w:rPr>
      </w:pPr>
    </w:p>
    <w:p w:rsidR="00983BEA" w:rsidRPr="00E43C3A" w:rsidRDefault="00E17793" w:rsidP="00A06E70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~ N(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A06E70" w:rsidRPr="00E43C3A" w:rsidRDefault="00A06E70" w:rsidP="002F428F">
      <w:pPr>
        <w:jc w:val="both"/>
        <w:rPr>
          <w:i/>
          <w:lang w:val="en-US"/>
        </w:rPr>
      </w:pPr>
    </w:p>
    <w:p w:rsidR="00983BEA" w:rsidRPr="00E43C3A" w:rsidRDefault="00A06E70" w:rsidP="002F428F">
      <w:pPr>
        <w:jc w:val="both"/>
      </w:pPr>
      <w:r w:rsidRPr="00E43C3A">
        <w:t>График</w:t>
      </w:r>
      <w:r w:rsidR="00983BEA" w:rsidRPr="00E43C3A">
        <w:t xml:space="preserve">и плотностей нормальных распределений с одним и тем же математическим ожиданием </w:t>
      </w:r>
      <m:oMath>
        <m:r>
          <w:rPr>
            <w:rFonts w:ascii="Cambria Math" w:eastAsiaTheme="minorEastAsia" w:hAnsi="Cambria Math"/>
          </w:rPr>
          <m:t xml:space="preserve">α и дисперсиями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F83A7C" w:rsidRPr="00E43C3A" w:rsidRDefault="00F83A7C" w:rsidP="00F83A7C"/>
    <w:p w:rsidR="008A0349" w:rsidRPr="00E43C3A" w:rsidRDefault="008A0349" w:rsidP="00F83A7C">
      <w:r w:rsidRPr="00E43C3A">
        <w:rPr>
          <w:noProof/>
        </w:rPr>
        <w:lastRenderedPageBreak/>
        <w:drawing>
          <wp:inline distT="0" distB="0" distL="0" distR="0">
            <wp:extent cx="4019288" cy="2575668"/>
            <wp:effectExtent l="0" t="0" r="0" b="254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24 в 21.29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88" cy="25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49" w:rsidRPr="00E43C3A" w:rsidRDefault="008A0349" w:rsidP="002F428F">
      <w:pPr>
        <w:jc w:val="both"/>
      </w:pPr>
    </w:p>
    <w:p w:rsidR="008A0349" w:rsidRPr="00E43C3A" w:rsidRDefault="008A0349" w:rsidP="002F428F">
      <w:pPr>
        <w:jc w:val="both"/>
      </w:pPr>
      <w:r w:rsidRPr="00E43C3A">
        <w:rPr>
          <w:lang w:val="en-US"/>
        </w:rPr>
        <w:t> </w:t>
      </w:r>
      <w:r w:rsidRPr="00E43C3A">
        <w:t xml:space="preserve">Если же мы построим графики плотностей нормального распределения с одной и той же дисперсией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и математическими ожиданиями  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1&lt;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2&lt;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3</m:t>
        </m:r>
      </m:oMath>
      <w:r w:rsidRPr="00E43C3A">
        <w:t xml:space="preserve">, то они будут выглядеть следующим образом </w:t>
      </w:r>
    </w:p>
    <w:p w:rsidR="008A0349" w:rsidRPr="00E43C3A" w:rsidRDefault="008A0349" w:rsidP="00F83A7C"/>
    <w:p w:rsidR="008A0349" w:rsidRPr="00E43C3A" w:rsidRDefault="008A0349" w:rsidP="00F83A7C">
      <w:pPr>
        <w:rPr>
          <w:i/>
        </w:rPr>
      </w:pPr>
      <w:r w:rsidRPr="00E43C3A">
        <w:rPr>
          <w:i/>
          <w:noProof/>
        </w:rPr>
        <w:drawing>
          <wp:inline distT="0" distB="0" distL="0" distR="0">
            <wp:extent cx="4015535" cy="2399760"/>
            <wp:effectExtent l="0" t="0" r="0" b="63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4 в 21.34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35" cy="23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49" w:rsidRPr="00E43C3A" w:rsidRDefault="008A0349" w:rsidP="00F83A7C"/>
    <w:p w:rsidR="00983BEA" w:rsidRPr="00E43C3A" w:rsidRDefault="00983BEA" w:rsidP="002F428F">
      <w:pPr>
        <w:jc w:val="both"/>
      </w:pPr>
      <w:r w:rsidRPr="00E43C3A">
        <w:t xml:space="preserve">При этом, нормальное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</m:oMath>
      <w:r w:rsidR="00E17793" w:rsidRPr="00E43C3A">
        <w:rPr>
          <w:lang w:val="en-US"/>
        </w:rPr>
        <w:t>c</w:t>
      </w:r>
      <w:r w:rsidR="00E17793" w:rsidRPr="00E43C3A">
        <w:t xml:space="preserve"> параметрами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=0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=1 </m:t>
        </m:r>
      </m:oMath>
      <w:r w:rsidR="00E17793" w:rsidRPr="00E43C3A">
        <w:t xml:space="preserve">называется </w:t>
      </w:r>
      <w:r w:rsidR="00E17793" w:rsidRPr="00E43C3A">
        <w:rPr>
          <w:u w:val="single"/>
        </w:rPr>
        <w:t>стандартным нормальным</w:t>
      </w:r>
      <w:r w:rsidR="00E17793" w:rsidRPr="00E43C3A">
        <w:t xml:space="preserve"> распределением</w:t>
      </w:r>
      <w:r w:rsidR="006B4302" w:rsidRPr="00E43C3A">
        <w:t xml:space="preserve"> и его плотность равна </w:t>
      </w:r>
      <m:oMath>
        <m:r>
          <w:rPr>
            <w:rFonts w:ascii="Cambria Math" w:hAnsi="Cambria Math"/>
          </w:rPr>
          <m:t>φ</m:t>
        </m:r>
      </m:oMath>
      <w:r w:rsidR="006B4302" w:rsidRPr="00E43C3A">
        <w:t>(</w:t>
      </w:r>
      <m:oMath>
        <m:r>
          <m:rPr>
            <m:scr m:val="script"/>
          </m:rPr>
          <w:rPr>
            <w:rFonts w:ascii="Cambria Math" w:hAnsi="Cambria Math"/>
          </w:rPr>
          <m:t>x)</m:t>
        </m:r>
      </m:oMath>
      <w:r w:rsidR="006B4302" w:rsidRPr="00E43C3A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6B4302" w:rsidRPr="00E43C3A" w:rsidRDefault="006B4302" w:rsidP="002F428F">
      <w:pPr>
        <w:jc w:val="both"/>
      </w:pPr>
    </w:p>
    <w:p w:rsidR="006B4302" w:rsidRPr="00E43C3A" w:rsidRDefault="006B4302" w:rsidP="002F428F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cr m:val="script"/>
          </m:rPr>
          <w:rPr>
            <w:rFonts w:ascii="Cambria Math" w:hAnsi="Cambria Math"/>
          </w:rPr>
          <m:t>(x)</m:t>
        </m:r>
      </m:oMath>
      <w:r w:rsidRPr="00E43C3A">
        <w:t xml:space="preserve"> – функция распределения стандартного нормального распределения может быть записана в следующем виде:</w:t>
      </w:r>
    </w:p>
    <w:p w:rsidR="006B4302" w:rsidRPr="00E43C3A" w:rsidRDefault="006B4302" w:rsidP="002F428F">
      <w:pPr>
        <w:jc w:val="both"/>
      </w:pPr>
    </w:p>
    <w:p w:rsidR="006B4302" w:rsidRPr="00E43C3A" w:rsidRDefault="006B4302" w:rsidP="002F428F">
      <w:pPr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cr m:val="script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B4302" w:rsidRPr="00E43C3A" w:rsidRDefault="006B4302" w:rsidP="002F428F">
      <w:pPr>
        <w:jc w:val="both"/>
        <w:rPr>
          <w:i/>
        </w:rPr>
      </w:pPr>
    </w:p>
    <w:p w:rsidR="002016ED" w:rsidRPr="00E43C3A" w:rsidRDefault="002016ED" w:rsidP="002F428F">
      <w:pPr>
        <w:jc w:val="both"/>
      </w:pPr>
    </w:p>
    <w:p w:rsidR="00E17793" w:rsidRPr="00E43C3A" w:rsidRDefault="00490CBF" w:rsidP="00F83A7C">
      <w:r w:rsidRPr="00E43C3A">
        <w:t xml:space="preserve">Значения этой функции при различных действительных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Pr="00E43C3A">
        <w:t xml:space="preserve"> вычислены и могут быть найдены в таблице нормального распределения</w:t>
      </w:r>
    </w:p>
    <w:p w:rsidR="00490CBF" w:rsidRPr="00E43C3A" w:rsidRDefault="00490CBF" w:rsidP="00F83A7C"/>
    <w:p w:rsidR="00490CBF" w:rsidRPr="00E43C3A" w:rsidRDefault="00490CBF" w:rsidP="00F83A7C"/>
    <w:p w:rsidR="00490CBF" w:rsidRPr="00E43C3A" w:rsidRDefault="00500068" w:rsidP="00500068">
      <w:pPr>
        <w:jc w:val="both"/>
      </w:pPr>
      <w:r w:rsidRPr="00E43C3A">
        <w:t xml:space="preserve">Важной операцией, связанной с нормальным распределением является </w:t>
      </w:r>
      <w:r w:rsidRPr="00E43C3A">
        <w:rPr>
          <w:b/>
          <w:bCs/>
        </w:rPr>
        <w:t>о</w:t>
      </w:r>
      <w:r w:rsidR="00490CBF" w:rsidRPr="00E43C3A">
        <w:rPr>
          <w:b/>
          <w:bCs/>
        </w:rPr>
        <w:t>перация стандартизации</w:t>
      </w:r>
      <w:r w:rsidRPr="00E43C3A">
        <w:t>, которая</w:t>
      </w:r>
      <w:r w:rsidR="00490CBF" w:rsidRPr="00E43C3A">
        <w:t xml:space="preserve"> означает преобразование произвольного нормального распределения с параметрами µ, σ в стандартное с параметрами 0 и 1</w:t>
      </w:r>
      <w:r w:rsidRPr="00E43C3A">
        <w:t xml:space="preserve">. </w:t>
      </w:r>
      <w:r w:rsidR="00490CBF" w:rsidRPr="00E43C3A">
        <w:t xml:space="preserve">Стандартизация </w:t>
      </w:r>
      <w:r w:rsidR="00490CBF" w:rsidRPr="00E43C3A">
        <w:lastRenderedPageBreak/>
        <w:t>означает, что мы смещаем распределение и изменяем его форму так, чтобы оно стало стандартным</w:t>
      </w:r>
    </w:p>
    <w:p w:rsidR="00490CBF" w:rsidRPr="00E43C3A" w:rsidRDefault="00490CBF" w:rsidP="00F83A7C"/>
    <w:p w:rsidR="00E17793" w:rsidRPr="00E43C3A" w:rsidRDefault="00500068" w:rsidP="00500068">
      <w:r w:rsidRPr="00E43C3A">
        <w:t xml:space="preserve">Если мы имеем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Pr="00E43C3A">
        <w:t xml:space="preserve">, то </w:t>
      </w:r>
      <w:r w:rsidRPr="00E43C3A">
        <w:rPr>
          <w:lang w:val="en-US"/>
        </w:rPr>
        <w:t>z</w:t>
      </w:r>
      <w:r w:rsidRPr="00E43C3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02122"/>
                <w:shd w:val="clear" w:color="auto" w:fill="F8F9FA"/>
              </w:rPr>
              <m:t>.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hd w:val="clear" w:color="auto" w:fill="F8F9F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8F9F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02122"/>
                        <w:shd w:val="clear" w:color="auto" w:fill="F8F9F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~N(0,1)</m:t>
        </m:r>
      </m:oMath>
    </w:p>
    <w:p w:rsidR="00E17793" w:rsidRPr="00E43C3A" w:rsidRDefault="00E17793" w:rsidP="008A0349">
      <w:pPr>
        <w:jc w:val="both"/>
      </w:pPr>
    </w:p>
    <w:p w:rsidR="00F52807" w:rsidRPr="00E43C3A" w:rsidRDefault="00F52807" w:rsidP="008A0349">
      <w:pPr>
        <w:jc w:val="both"/>
      </w:pPr>
      <w:r w:rsidRPr="00E43C3A">
        <w:rPr>
          <w:i/>
          <w:iCs/>
        </w:rPr>
        <w:t>Центральная предельная теорема (ЦПТ)</w:t>
      </w:r>
    </w:p>
    <w:p w:rsidR="00E43C3A" w:rsidRPr="00E43C3A" w:rsidRDefault="00E43C3A" w:rsidP="008A0349">
      <w:pPr>
        <w:jc w:val="both"/>
      </w:pPr>
    </w:p>
    <w:p w:rsidR="00E43C3A" w:rsidRPr="00E43C3A" w:rsidRDefault="00E43C3A" w:rsidP="00E43C3A">
      <w:pPr>
        <w:rPr>
          <w:color w:val="000000"/>
          <w:shd w:val="clear" w:color="auto" w:fill="FFFFFF"/>
        </w:rPr>
      </w:pPr>
      <w:r w:rsidRPr="00E43C3A">
        <w:rPr>
          <w:color w:val="000000"/>
          <w:shd w:val="clear" w:color="auto" w:fill="FFFFFF"/>
        </w:rPr>
        <w:t>Пусть</w:t>
      </w:r>
      <w:bookmarkStart w:id="0" w:name="7463"/>
      <w:bookmarkEnd w:id="0"/>
      <w:r w:rsidRPr="00E43C3A">
        <w:rPr>
          <w:color w:val="000000"/>
          <w:shd w:val="clear" w:color="auto" w:fill="FFFFFF"/>
        </w:rPr>
        <w:t> </w:t>
      </w:r>
      <w:r w:rsidRPr="00E43C3A">
        <w:rPr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...</m:t>
        </m:r>
      </m:oMath>
      <w:r w:rsidRPr="00E43C3A">
        <w:rPr>
          <w:color w:val="000000"/>
          <w:shd w:val="clear" w:color="auto" w:fill="FFFFFF"/>
        </w:rPr>
        <w:t> </w:t>
      </w:r>
      <w:r w:rsidRPr="00E43C3A">
        <w:rPr>
          <w:color w:val="000000"/>
          <w:shd w:val="clear" w:color="auto" w:fill="FFFFFF"/>
        </w:rPr>
        <w:t>-</w:t>
      </w:r>
      <w:r w:rsidRPr="00E43C3A">
        <w:rPr>
          <w:color w:val="000000"/>
          <w:shd w:val="clear" w:color="auto" w:fill="FFFFFF"/>
        </w:rPr>
        <w:t xml:space="preserve"> последовательность независимых одинаково распределенных </w:t>
      </w:r>
      <w:proofErr w:type="spellStart"/>
      <w:r w:rsidRPr="00E43C3A">
        <w:rPr>
          <w:color w:val="000000"/>
          <w:shd w:val="clear" w:color="auto" w:fill="FFFFFF"/>
        </w:rPr>
        <w:t>с.в</w:t>
      </w:r>
      <w:proofErr w:type="spellEnd"/>
      <w:r w:rsidRPr="00E43C3A">
        <w:rPr>
          <w:color w:val="000000"/>
          <w:shd w:val="clear" w:color="auto" w:fill="FFFFFF"/>
        </w:rPr>
        <w:t>. с конечной дисперсией. Обозначим</w:t>
      </w:r>
      <w:r w:rsidRPr="00E43C3A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E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>=</m:t>
        </m:r>
        <m:r>
          <w:rPr>
            <w:rFonts w:ascii="Cambria Math" w:hAnsi="Cambria Math"/>
            <w:color w:val="000000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000000"/>
            <w:shd w:val="clear" w:color="auto" w:fill="FFFFFF"/>
          </w:rPr>
          <m:t xml:space="preserve"> </m:t>
        </m:r>
      </m:oMath>
      <w:r w:rsidRPr="00E43C3A">
        <w:rPr>
          <w:color w:val="000000"/>
          <w:shd w:val="clear" w:color="auto" w:fill="FFFFFF"/>
        </w:rPr>
        <w:t>  и</w:t>
      </w:r>
      <w:r w:rsidRPr="00E43C3A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000000"/>
            <w:shd w:val="clear" w:color="auto" w:fill="FFFFFF"/>
          </w:rPr>
          <m:t>&gt;0</m:t>
        </m:r>
      </m:oMath>
      <w:r w:rsidRPr="00E43C3A">
        <w:rPr>
          <w:color w:val="000000"/>
          <w:shd w:val="clear" w:color="auto" w:fill="FFFFFF"/>
        </w:rPr>
        <w:t> </w:t>
      </w:r>
      <w:r w:rsidRPr="00E43C3A">
        <w:rPr>
          <w:color w:val="00000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∀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x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/>
            <w:shd w:val="clear" w:color="auto" w:fill="FFFFFF"/>
          </w:rPr>
          <m:t>∈ R</m:t>
        </m:r>
      </m:oMath>
    </w:p>
    <w:p w:rsidR="00E43C3A" w:rsidRPr="00E43C3A" w:rsidRDefault="00E43C3A" w:rsidP="00E43C3A">
      <w:pPr>
        <w:rPr>
          <w:color w:val="000000"/>
          <w:shd w:val="clear" w:color="auto" w:fill="FFFFFF"/>
        </w:rPr>
      </w:pPr>
      <w:r w:rsidRPr="00E43C3A">
        <w:rPr>
          <w:color w:val="000000"/>
          <w:shd w:val="clear" w:color="auto" w:fill="FFFFFF"/>
          <w:lang w:val="en-US"/>
        </w:rPr>
        <w:t> </w:t>
      </w:r>
      <w:r w:rsidRPr="00E43C3A">
        <w:rPr>
          <w:color w:val="000000"/>
          <w:shd w:val="clear" w:color="auto" w:fill="FFFFFF"/>
        </w:rPr>
        <w:t>Тогда:</w:t>
      </w:r>
    </w:p>
    <w:p w:rsidR="00E43C3A" w:rsidRPr="00E43C3A" w:rsidRDefault="00E43C3A" w:rsidP="00E43C3A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hd w:val="clear" w:color="auto" w:fill="FFFFFF"/>
                    <w:lang w:val="en-US"/>
                  </w:rPr>
                  <m:t>na</m:t>
                </m:r>
              </m:num>
              <m:den>
                <m:r>
                  <w:rPr>
                    <w:rFonts w:ascii="Cambria Math" w:hAnsi="Cambria Math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≤x</m:t>
            </m:r>
          </m:e>
        </m:d>
      </m:oMath>
      <w:r w:rsidRPr="00E43C3A">
        <w:t xml:space="preserve"> </w:t>
      </w:r>
      <m:oMath>
        <m: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(n → ∞)</m:t>
        </m:r>
      </m:oMath>
      <w:r w:rsidRPr="00E43C3A">
        <w:t xml:space="preserve">, </w:t>
      </w:r>
    </w:p>
    <w:p w:rsidR="00E43C3A" w:rsidRPr="00E43C3A" w:rsidRDefault="00E43C3A" w:rsidP="00E43C3A">
      <w:pPr>
        <w:jc w:val="center"/>
        <w:rPr>
          <w:lang w:val="en-US"/>
        </w:rPr>
      </w:pPr>
    </w:p>
    <w:p w:rsidR="00E43C3A" w:rsidRPr="00E43C3A" w:rsidRDefault="00E43C3A" w:rsidP="00E43C3A">
      <w:pPr>
        <w:jc w:val="center"/>
        <w:rPr>
          <w:color w:val="000000"/>
          <w:shd w:val="clear" w:color="auto" w:fill="FFFFFF"/>
        </w:rPr>
      </w:pPr>
      <w:r w:rsidRPr="00E43C3A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</m:oMath>
      <w:r w:rsidRPr="00E43C3A">
        <w:t xml:space="preserve"> </w:t>
      </w:r>
      <w:r w:rsidRPr="00E43C3A">
        <w:rPr>
          <w:color w:val="000000"/>
          <w:shd w:val="clear" w:color="auto" w:fill="FFFFFF"/>
        </w:rPr>
        <w:t>функция распределения стандартного нормального закона.</w:t>
      </w:r>
    </w:p>
    <w:p w:rsidR="00E43C3A" w:rsidRPr="00E43C3A" w:rsidRDefault="00E43C3A" w:rsidP="00E43C3A">
      <w:pPr>
        <w:jc w:val="center"/>
        <w:rPr>
          <w:color w:val="000000"/>
          <w:shd w:val="clear" w:color="auto" w:fill="FFFFFF"/>
        </w:rPr>
      </w:pPr>
    </w:p>
    <w:p w:rsidR="00F52807" w:rsidRPr="00E43C3A" w:rsidRDefault="00E43C3A" w:rsidP="008A0349">
      <w:pPr>
        <w:jc w:val="both"/>
        <w:rPr>
          <w:color w:val="000000" w:themeColor="text1"/>
        </w:rPr>
      </w:pPr>
      <w:r w:rsidRPr="00E43C3A">
        <w:rPr>
          <w:color w:val="000000" w:themeColor="text1"/>
          <w:shd w:val="clear" w:color="auto" w:fill="FFFFFF"/>
        </w:rPr>
        <w:t xml:space="preserve">Или очень простыми словами: </w:t>
      </w:r>
      <w:r w:rsidRPr="00E43C3A">
        <w:rPr>
          <w:color w:val="000000" w:themeColor="text1"/>
          <w:shd w:val="clear" w:color="auto" w:fill="FFFFFF"/>
        </w:rPr>
        <w:t>Сумма большого числа как угодно распределенных независимых случайных величин распределена асимптотически нормально, если только слагаемые вносят равномерно малый вклад в сумму</w:t>
      </w:r>
      <w:r w:rsidRPr="00E43C3A">
        <w:rPr>
          <w:color w:val="000000" w:themeColor="text1"/>
          <w:shd w:val="clear" w:color="auto" w:fill="FFFFFF"/>
        </w:rPr>
        <w:t>.</w:t>
      </w:r>
    </w:p>
    <w:p w:rsidR="00E17793" w:rsidRPr="00E43C3A" w:rsidRDefault="00E17793" w:rsidP="008A0349">
      <w:pPr>
        <w:jc w:val="both"/>
        <w:rPr>
          <w:color w:val="000000"/>
          <w:shd w:val="clear" w:color="auto" w:fill="FFFFFF"/>
        </w:rPr>
      </w:pPr>
      <w:r w:rsidRPr="00E43C3A">
        <w:rPr>
          <w:color w:val="000000"/>
          <w:shd w:val="clear" w:color="auto" w:fill="FFFFFF"/>
        </w:rPr>
        <w:t>Простейшие, но неточные методы моделирования основываются на </w:t>
      </w:r>
      <w:r w:rsidRPr="00E43C3A">
        <w:rPr>
          <w:shd w:val="clear" w:color="auto" w:fill="FFFFFF"/>
        </w:rPr>
        <w:t>центральной предельной теореме</w:t>
      </w:r>
      <w:r w:rsidR="006B4302" w:rsidRPr="00E43C3A">
        <w:rPr>
          <w:color w:val="000000"/>
          <w:shd w:val="clear" w:color="auto" w:fill="FFFFFF"/>
        </w:rPr>
        <w:t xml:space="preserve">: </w:t>
      </w:r>
      <w:r w:rsidRPr="00E43C3A">
        <w:rPr>
          <w:color w:val="000000"/>
          <w:shd w:val="clear" w:color="auto" w:fill="FFFFFF"/>
        </w:rPr>
        <w:t>если сложить много независимых одинаково распределённых величин с конечной дисперсией, то сумма будет распределена </w:t>
      </w:r>
      <w:r w:rsidRPr="00E43C3A">
        <w:rPr>
          <w:i/>
          <w:iCs/>
          <w:color w:val="000000"/>
          <w:shd w:val="clear" w:color="auto" w:fill="FFFFFF"/>
        </w:rPr>
        <w:t>примерно</w:t>
      </w:r>
      <w:r w:rsidRPr="00E43C3A">
        <w:rPr>
          <w:color w:val="000000"/>
          <w:shd w:val="clear" w:color="auto" w:fill="FFFFFF"/>
        </w:rPr>
        <w:t> нормально. </w:t>
      </w:r>
    </w:p>
    <w:p w:rsidR="00500068" w:rsidRPr="00E43C3A" w:rsidRDefault="00500068" w:rsidP="008A0349">
      <w:pPr>
        <w:jc w:val="both"/>
        <w:rPr>
          <w:color w:val="000000"/>
          <w:shd w:val="clear" w:color="auto" w:fill="FFFFFF"/>
        </w:rPr>
      </w:pPr>
    </w:p>
    <w:p w:rsidR="00500068" w:rsidRPr="00E43C3A" w:rsidRDefault="00500068" w:rsidP="008A0349">
      <w:pPr>
        <w:jc w:val="both"/>
        <w:rPr>
          <w:b/>
          <w:bCs/>
        </w:rPr>
      </w:pPr>
      <w:r w:rsidRPr="00E43C3A">
        <w:rPr>
          <w:b/>
          <w:bCs/>
          <w:color w:val="000000"/>
          <w:shd w:val="clear" w:color="auto" w:fill="FFFFFF"/>
        </w:rPr>
        <w:t>Тестовый вопрос</w:t>
      </w:r>
    </w:p>
    <w:p w:rsidR="00E17793" w:rsidRPr="00E43C3A" w:rsidRDefault="00E17793" w:rsidP="00F83A7C">
      <w:pPr>
        <w:rPr>
          <w:i/>
        </w:rPr>
      </w:pPr>
    </w:p>
    <w:p w:rsidR="00F83A7C" w:rsidRPr="00E43C3A" w:rsidRDefault="00693B5D" w:rsidP="00F83A7C">
      <w:pPr>
        <w:rPr>
          <w:lang w:val="en-US"/>
        </w:rPr>
      </w:pPr>
      <w:r w:rsidRPr="00E43C3A">
        <w:rPr>
          <w:iCs/>
        </w:rPr>
        <w:t xml:space="preserve">Задана следующая функция плотности: </w:t>
      </w:r>
      <w:proofErr w:type="gramStart"/>
      <w:r w:rsidRPr="00E43C3A">
        <w:rPr>
          <w:lang w:val="en-US"/>
        </w:rPr>
        <w:t>f</w:t>
      </w:r>
      <w:r w:rsidRPr="00E43C3A">
        <w:t>(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x)</m:t>
        </m:r>
      </m:oMath>
      <w:r w:rsidRPr="00E43C3A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32</m:t>
                </m:r>
              </m:den>
            </m:f>
          </m:sup>
        </m:sSup>
      </m:oMath>
    </w:p>
    <w:p w:rsidR="00693B5D" w:rsidRPr="00E43C3A" w:rsidRDefault="00693B5D" w:rsidP="00F83A7C">
      <w:pPr>
        <w:rPr>
          <w:lang w:val="en-US"/>
        </w:rPr>
      </w:pPr>
    </w:p>
    <w:p w:rsidR="00693B5D" w:rsidRPr="00E43C3A" w:rsidRDefault="00693B5D" w:rsidP="00F83A7C">
      <w:r w:rsidRPr="00E43C3A">
        <w:t>Определите, чему равно математическое ожидание и дисперсия</w:t>
      </w:r>
    </w:p>
    <w:p w:rsidR="00693B5D" w:rsidRPr="00E43C3A" w:rsidRDefault="00693B5D" w:rsidP="00F83A7C"/>
    <w:p w:rsidR="00693B5D" w:rsidRPr="00E43C3A" w:rsidRDefault="00693B5D" w:rsidP="00F83A7C">
      <w:pPr>
        <w:rPr>
          <w:color w:val="202122"/>
          <w:shd w:val="clear" w:color="auto" w:fill="F8F9FA"/>
          <w:lang w:val="en-US"/>
        </w:rPr>
      </w:pPr>
      <w:r w:rsidRPr="00E43C3A">
        <w:t>а)</w:t>
      </w:r>
      <w:r w:rsidRPr="00E43C3A">
        <w:rPr>
          <w:lang w:val="en-US"/>
        </w:rPr>
        <w:t xml:space="preserve"> mu = 4, </w:t>
      </w:r>
      <m:oMath>
        <m:sSup>
          <m:sSupPr>
            <m:ctrlPr>
              <w:rPr>
                <w:rFonts w:ascii="Cambria Math" w:hAnsi="Cambria Math"/>
                <w:i/>
                <w:color w:val="202122"/>
                <w:shd w:val="clear" w:color="auto" w:fill="F8F9FA"/>
              </w:rPr>
            </m:ctrlPr>
          </m:sSupPr>
          <m:e>
            <m:r>
              <w:rPr>
                <w:rFonts w:ascii="Cambria Math" w:hAnsi="Cambria Math"/>
                <w:color w:val="202122"/>
                <w:shd w:val="clear" w:color="auto" w:fill="F8F9FA"/>
              </w:rPr>
              <m:t>σ</m:t>
            </m:r>
          </m:e>
          <m:sup>
            <m:r>
              <w:rPr>
                <w:rFonts w:ascii="Cambria Math" w:hAnsi="Cambria Math"/>
                <w:color w:val="202122"/>
                <w:shd w:val="clear" w:color="auto" w:fill="F8F9FA"/>
              </w:rPr>
              <m:t>2</m:t>
            </m:r>
          </m:sup>
        </m:sSup>
      </m:oMath>
      <w:r w:rsidRPr="00E43C3A">
        <w:rPr>
          <w:color w:val="202122"/>
          <w:shd w:val="clear" w:color="auto" w:fill="F8F9FA"/>
          <w:lang w:val="en-US"/>
        </w:rPr>
        <w:t xml:space="preserve"> = 32</w:t>
      </w:r>
    </w:p>
    <w:p w:rsidR="00693B5D" w:rsidRPr="00E43C3A" w:rsidRDefault="00693B5D" w:rsidP="00F83A7C">
      <w:pPr>
        <w:rPr>
          <w:i/>
          <w:lang w:val="en-US"/>
        </w:rPr>
      </w:pPr>
    </w:p>
    <w:p w:rsidR="00693B5D" w:rsidRPr="00E02522" w:rsidRDefault="00693B5D" w:rsidP="00693B5D">
      <w:pPr>
        <w:rPr>
          <w:b/>
          <w:bCs/>
          <w:i/>
          <w:lang w:val="en-US"/>
        </w:rPr>
      </w:pPr>
      <w:r w:rsidRPr="00E02522">
        <w:rPr>
          <w:b/>
          <w:bCs/>
          <w:lang w:val="en-US"/>
        </w:rPr>
        <w:t xml:space="preserve">b) </w:t>
      </w:r>
      <w:r w:rsidRPr="00E02522">
        <w:rPr>
          <w:b/>
          <w:bCs/>
          <w:lang w:val="en-US"/>
        </w:rPr>
        <w:t xml:space="preserve">mu = </w:t>
      </w:r>
      <w:r w:rsidRPr="00E02522">
        <w:rPr>
          <w:b/>
          <w:bCs/>
          <w:lang w:val="en-US"/>
        </w:rPr>
        <w:t>5</w:t>
      </w:r>
      <w:r w:rsidRPr="00E02522">
        <w:rPr>
          <w:b/>
          <w:bCs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202122"/>
                <w:shd w:val="clear" w:color="auto" w:fill="F8F9F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02122"/>
                <w:shd w:val="clear" w:color="auto" w:fill="F8F9FA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02122"/>
                <w:shd w:val="clear" w:color="auto" w:fill="F8F9FA"/>
              </w:rPr>
              <m:t>2</m:t>
            </m:r>
          </m:sup>
        </m:sSup>
      </m:oMath>
      <w:r w:rsidRPr="00E02522">
        <w:rPr>
          <w:b/>
          <w:bCs/>
          <w:color w:val="202122"/>
          <w:shd w:val="clear" w:color="auto" w:fill="F8F9FA"/>
          <w:lang w:val="en-US"/>
        </w:rPr>
        <w:t xml:space="preserve"> = </w:t>
      </w:r>
      <w:r w:rsidRPr="00E02522">
        <w:rPr>
          <w:b/>
          <w:bCs/>
          <w:color w:val="202122"/>
          <w:shd w:val="clear" w:color="auto" w:fill="F8F9FA"/>
          <w:lang w:val="en-US"/>
        </w:rPr>
        <w:t>16</w:t>
      </w:r>
    </w:p>
    <w:p w:rsidR="00693B5D" w:rsidRPr="00E43C3A" w:rsidRDefault="00693B5D" w:rsidP="00F83A7C">
      <w:pPr>
        <w:rPr>
          <w:lang w:val="en-US"/>
        </w:rPr>
      </w:pPr>
    </w:p>
    <w:p w:rsidR="00693B5D" w:rsidRPr="00E43C3A" w:rsidRDefault="00693B5D" w:rsidP="00693B5D">
      <w:pPr>
        <w:rPr>
          <w:i/>
          <w:lang w:val="en-US"/>
        </w:rPr>
      </w:pPr>
      <w:r w:rsidRPr="00E43C3A">
        <w:rPr>
          <w:lang w:val="en-US"/>
        </w:rPr>
        <w:t xml:space="preserve">c) </w:t>
      </w:r>
      <w:r w:rsidRPr="00E43C3A">
        <w:rPr>
          <w:lang w:val="en-US"/>
        </w:rPr>
        <w:t xml:space="preserve">mu = </w:t>
      </w:r>
      <w:r w:rsidRPr="00E43C3A">
        <w:rPr>
          <w:lang w:val="en-US"/>
        </w:rPr>
        <w:t>5</w:t>
      </w:r>
      <w:r w:rsidRPr="00E43C3A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202122"/>
                <w:shd w:val="clear" w:color="auto" w:fill="F8F9FA"/>
              </w:rPr>
            </m:ctrlPr>
          </m:sSupPr>
          <m:e>
            <m:r>
              <w:rPr>
                <w:rFonts w:ascii="Cambria Math" w:hAnsi="Cambria Math"/>
                <w:color w:val="202122"/>
                <w:shd w:val="clear" w:color="auto" w:fill="F8F9FA"/>
              </w:rPr>
              <m:t>σ</m:t>
            </m:r>
          </m:e>
          <m:sup>
            <m:r>
              <w:rPr>
                <w:rFonts w:ascii="Cambria Math" w:hAnsi="Cambria Math"/>
                <w:color w:val="202122"/>
                <w:shd w:val="clear" w:color="auto" w:fill="F8F9FA"/>
              </w:rPr>
              <m:t>2</m:t>
            </m:r>
          </m:sup>
        </m:sSup>
      </m:oMath>
      <w:r w:rsidRPr="00E43C3A">
        <w:rPr>
          <w:color w:val="202122"/>
          <w:shd w:val="clear" w:color="auto" w:fill="F8F9FA"/>
          <w:lang w:val="en-US"/>
        </w:rPr>
        <w:t xml:space="preserve"> = </w:t>
      </w:r>
      <w:r w:rsidRPr="00E43C3A">
        <w:rPr>
          <w:color w:val="202122"/>
          <w:shd w:val="clear" w:color="auto" w:fill="F8F9FA"/>
          <w:lang w:val="en-US"/>
        </w:rPr>
        <w:t>4</w:t>
      </w:r>
    </w:p>
    <w:p w:rsidR="00693B5D" w:rsidRPr="00E43C3A" w:rsidRDefault="00693B5D" w:rsidP="00F83A7C">
      <w:pPr>
        <w:rPr>
          <w:iCs/>
          <w:lang w:val="en-US"/>
        </w:rPr>
      </w:pPr>
    </w:p>
    <w:p w:rsidR="00500068" w:rsidRPr="00E43C3A" w:rsidRDefault="00500068" w:rsidP="00F83A7C">
      <w:pPr>
        <w:rPr>
          <w:i/>
        </w:rPr>
      </w:pPr>
    </w:p>
    <w:p w:rsidR="00500068" w:rsidRPr="00E43C3A" w:rsidRDefault="00500068" w:rsidP="00F83A7C">
      <w:pPr>
        <w:rPr>
          <w:b/>
          <w:bCs/>
          <w:i/>
        </w:rPr>
      </w:pPr>
    </w:p>
    <w:p w:rsidR="00F83A7C" w:rsidRPr="00E43C3A" w:rsidRDefault="00500068" w:rsidP="00F83A7C">
      <w:pPr>
        <w:rPr>
          <w:b/>
          <w:bCs/>
        </w:rPr>
      </w:pPr>
      <w:r w:rsidRPr="00E43C3A">
        <w:rPr>
          <w:b/>
          <w:bCs/>
        </w:rPr>
        <w:t>Задача 1</w:t>
      </w:r>
    </w:p>
    <w:p w:rsidR="00F83A7C" w:rsidRPr="00E43C3A" w:rsidRDefault="00F83A7C">
      <w:pPr>
        <w:rPr>
          <w:rFonts w:eastAsiaTheme="minorEastAsia"/>
        </w:rPr>
      </w:pPr>
    </w:p>
    <w:p w:rsidR="00500068" w:rsidRPr="00E43C3A" w:rsidRDefault="00500068">
      <w:pPr>
        <w:rPr>
          <w:rFonts w:eastAsiaTheme="minorEastAsia"/>
          <w:color w:val="000000" w:themeColor="text1"/>
        </w:rPr>
      </w:pPr>
      <w:r w:rsidRPr="00E43C3A">
        <w:rPr>
          <w:rFonts w:eastAsiaTheme="minorEastAsia"/>
          <w:color w:val="000000" w:themeColor="text1"/>
        </w:rPr>
        <w:t>Итак, в этой задаче мы познакомимся с базовыми командами</w:t>
      </w:r>
      <w:r w:rsidR="00796934" w:rsidRPr="00E43C3A">
        <w:rPr>
          <w:rFonts w:eastAsiaTheme="minorEastAsia"/>
          <w:color w:val="000000" w:themeColor="text1"/>
        </w:rPr>
        <w:t xml:space="preserve"> в </w:t>
      </w:r>
      <w:proofErr w:type="spellStart"/>
      <w:r w:rsidR="00796934" w:rsidRPr="00E43C3A">
        <w:rPr>
          <w:rFonts w:eastAsiaTheme="minorEastAsia"/>
          <w:color w:val="000000" w:themeColor="text1"/>
        </w:rPr>
        <w:t>python</w:t>
      </w:r>
      <w:proofErr w:type="spellEnd"/>
      <w:r w:rsidRPr="00E43C3A">
        <w:rPr>
          <w:rFonts w:eastAsiaTheme="minorEastAsia"/>
          <w:color w:val="000000" w:themeColor="text1"/>
        </w:rPr>
        <w:t xml:space="preserve">, связанными с </w:t>
      </w:r>
      <w:r w:rsidR="00796934" w:rsidRPr="00E43C3A">
        <w:rPr>
          <w:rFonts w:eastAsiaTheme="minorEastAsia"/>
          <w:color w:val="000000" w:themeColor="text1"/>
        </w:rPr>
        <w:t>нормальным распределением</w:t>
      </w:r>
    </w:p>
    <w:p w:rsidR="00796934" w:rsidRPr="00E43C3A" w:rsidRDefault="00796934">
      <w:pPr>
        <w:rPr>
          <w:rFonts w:eastAsiaTheme="minorEastAsia"/>
          <w:color w:val="000000" w:themeColor="text1"/>
        </w:rPr>
      </w:pPr>
    </w:p>
    <w:p w:rsidR="003B6010" w:rsidRPr="00E43C3A" w:rsidRDefault="003B6010" w:rsidP="003B6010">
      <w:pPr>
        <w:rPr>
          <w:color w:val="000000" w:themeColor="text1"/>
          <w:shd w:val="clear" w:color="auto" w:fill="FFFFFF"/>
        </w:rPr>
      </w:pPr>
      <w:r w:rsidRPr="003B6010">
        <w:rPr>
          <w:color w:val="000000" w:themeColor="text1"/>
          <w:shd w:val="clear" w:color="auto" w:fill="FFFFFF"/>
        </w:rPr>
        <w:t>Для генерации мы будем пользоваться пакетом </w:t>
      </w:r>
      <w:proofErr w:type="spellStart"/>
      <w:r w:rsidR="00405DA8" w:rsidRPr="00E43C3A">
        <w:rPr>
          <w:color w:val="000000" w:themeColor="text1"/>
          <w:bdr w:val="none" w:sz="0" w:space="0" w:color="auto" w:frame="1"/>
          <w:shd w:val="clear" w:color="auto" w:fill="FFFFFF"/>
          <w:lang w:val="en-US"/>
        </w:rPr>
        <w:t>numpy</w:t>
      </w:r>
      <w:proofErr w:type="spellEnd"/>
      <w:r w:rsidR="0075336D" w:rsidRPr="00E43C3A">
        <w:rPr>
          <w:color w:val="000000" w:themeColor="text1"/>
          <w:bdr w:val="none" w:sz="0" w:space="0" w:color="auto" w:frame="1"/>
          <w:shd w:val="clear" w:color="auto" w:fill="FFFFFF"/>
        </w:rPr>
        <w:t>:</w:t>
      </w:r>
    </w:p>
    <w:p w:rsidR="0075336D" w:rsidRPr="00E43C3A" w:rsidRDefault="0075336D" w:rsidP="003B6010">
      <w:pPr>
        <w:rPr>
          <w:color w:val="000000" w:themeColor="text1"/>
          <w:shd w:val="clear" w:color="auto" w:fill="FFFFFF"/>
        </w:rPr>
      </w:pPr>
    </w:p>
    <w:p w:rsidR="003B6010" w:rsidRPr="00E43C3A" w:rsidRDefault="003B6010" w:rsidP="003B60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 w:themeColor="text1"/>
          <w:lang w:val="en-US"/>
        </w:rPr>
      </w:pPr>
      <w:proofErr w:type="spellStart"/>
      <w:r w:rsidRPr="003B6010">
        <w:rPr>
          <w:color w:val="000000" w:themeColor="text1"/>
        </w:rPr>
        <w:t>import</w:t>
      </w:r>
      <w:proofErr w:type="spellEnd"/>
      <w:r w:rsidRPr="003B6010">
        <w:rPr>
          <w:color w:val="000000" w:themeColor="text1"/>
        </w:rPr>
        <w:t xml:space="preserve"> </w:t>
      </w:r>
      <w:proofErr w:type="spellStart"/>
      <w:r w:rsidR="00405DA8" w:rsidRPr="00E43C3A">
        <w:rPr>
          <w:color w:val="000000" w:themeColor="text1"/>
          <w:lang w:val="en-US"/>
        </w:rPr>
        <w:t>numpy</w:t>
      </w:r>
      <w:proofErr w:type="spellEnd"/>
      <w:r w:rsidRPr="003B6010">
        <w:rPr>
          <w:color w:val="000000" w:themeColor="text1"/>
        </w:rPr>
        <w:t xml:space="preserve"> </w:t>
      </w:r>
      <w:proofErr w:type="spellStart"/>
      <w:r w:rsidRPr="003B6010">
        <w:rPr>
          <w:color w:val="000000" w:themeColor="text1"/>
        </w:rPr>
        <w:t>as</w:t>
      </w:r>
      <w:proofErr w:type="spellEnd"/>
      <w:r w:rsidRPr="003B6010">
        <w:rPr>
          <w:color w:val="000000" w:themeColor="text1"/>
        </w:rPr>
        <w:t xml:space="preserve"> </w:t>
      </w:r>
      <w:r w:rsidR="00405DA8" w:rsidRPr="00E43C3A">
        <w:rPr>
          <w:color w:val="000000" w:themeColor="text1"/>
          <w:lang w:val="en-US"/>
        </w:rPr>
        <w:t>np</w:t>
      </w:r>
    </w:p>
    <w:p w:rsidR="003B6010" w:rsidRPr="003B6010" w:rsidRDefault="003B6010" w:rsidP="003B601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000000" w:themeColor="text1"/>
        </w:rPr>
      </w:pPr>
    </w:p>
    <w:p w:rsidR="003B6010" w:rsidRPr="00E43C3A" w:rsidRDefault="003B6010" w:rsidP="003B6010">
      <w:pPr>
        <w:rPr>
          <w:color w:val="000000" w:themeColor="text1"/>
          <w:shd w:val="clear" w:color="auto" w:fill="FFFFFF"/>
        </w:rPr>
      </w:pPr>
      <w:r w:rsidRPr="00E43C3A">
        <w:rPr>
          <w:color w:val="000000" w:themeColor="text1"/>
          <w:shd w:val="clear" w:color="auto" w:fill="FFFFFF"/>
        </w:rPr>
        <w:t>Чтобы сгенерировать значение из нормального распределения:</w:t>
      </w:r>
    </w:p>
    <w:p w:rsidR="003B6010" w:rsidRPr="00E43C3A" w:rsidRDefault="00405DA8" w:rsidP="003B6010">
      <w:pPr>
        <w:pStyle w:val="HTML0"/>
        <w:shd w:val="clear" w:color="auto" w:fill="F7F7F7"/>
        <w:wordWrap w:val="0"/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3C3A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= </w:t>
      </w:r>
      <w:proofErr w:type="spellStart"/>
      <w:proofErr w:type="gramStart"/>
      <w:r w:rsidRPr="00E43C3A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np.random</w:t>
      </w:r>
      <w:proofErr w:type="gramEnd"/>
      <w:r w:rsidRPr="00E43C3A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.normal</w:t>
      </w:r>
      <w:proofErr w:type="spellEnd"/>
      <w:r w:rsidRPr="00E43C3A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(mu, sigma, n)</w:t>
      </w:r>
    </w:p>
    <w:p w:rsidR="00796934" w:rsidRPr="00E43C3A" w:rsidRDefault="00796934">
      <w:pPr>
        <w:rPr>
          <w:lang w:val="en-US"/>
        </w:rPr>
      </w:pPr>
    </w:p>
    <w:p w:rsidR="00796934" w:rsidRPr="00E43C3A" w:rsidRDefault="00796934">
      <w:pPr>
        <w:rPr>
          <w:rFonts w:eastAsiaTheme="minorEastAsia"/>
        </w:rPr>
      </w:pPr>
      <w:r w:rsidRPr="00E43C3A">
        <w:rPr>
          <w:rFonts w:eastAsiaTheme="minorEastAsia"/>
        </w:rPr>
        <w:t xml:space="preserve">Предположим, что на основании проведенных за несколько лет контрольных работ преподаватель знает, что результаты студентов заданы нормальным распределением. </w:t>
      </w:r>
      <w:r w:rsidRPr="00E43C3A">
        <w:rPr>
          <w:rFonts w:eastAsiaTheme="minorEastAsia"/>
        </w:rPr>
        <w:lastRenderedPageBreak/>
        <w:t xml:space="preserve">Среднее оценка студентов за контрольную работу равна 5, стандартное отклонение равно 3. </w:t>
      </w:r>
    </w:p>
    <w:p w:rsidR="00796934" w:rsidRPr="00E43C3A" w:rsidRDefault="00796934">
      <w:pPr>
        <w:rPr>
          <w:rFonts w:eastAsiaTheme="minorEastAsia"/>
        </w:rPr>
      </w:pPr>
    </w:p>
    <w:p w:rsidR="00796934" w:rsidRPr="00E43C3A" w:rsidRDefault="00405DA8" w:rsidP="00796934">
      <w:pPr>
        <w:pStyle w:val="a5"/>
        <w:numPr>
          <w:ilvl w:val="0"/>
          <w:numId w:val="1"/>
        </w:numPr>
        <w:rPr>
          <w:rFonts w:eastAsiaTheme="minorEastAsia"/>
        </w:rPr>
      </w:pPr>
      <w:r w:rsidRPr="00E43C3A">
        <w:rPr>
          <w:rFonts w:eastAsiaTheme="minorEastAsia"/>
        </w:rPr>
        <w:t xml:space="preserve">Загрузите пакет </w:t>
      </w:r>
      <w:proofErr w:type="spellStart"/>
      <w:r w:rsidRPr="00E43C3A">
        <w:rPr>
          <w:rFonts w:eastAsiaTheme="minorEastAsia"/>
          <w:lang w:val="en-US"/>
        </w:rPr>
        <w:t>numpy</w:t>
      </w:r>
      <w:proofErr w:type="spellEnd"/>
      <w:r w:rsidRPr="00E43C3A">
        <w:rPr>
          <w:rFonts w:eastAsiaTheme="minorEastAsia"/>
        </w:rPr>
        <w:t xml:space="preserve"> и с</w:t>
      </w:r>
      <w:r w:rsidR="00796934" w:rsidRPr="00E43C3A">
        <w:rPr>
          <w:rFonts w:eastAsiaTheme="minorEastAsia"/>
        </w:rPr>
        <w:t xml:space="preserve">генерируйте выборку из нормального распределения с параметрами </w:t>
      </w:r>
      <w:proofErr w:type="gramStart"/>
      <w:r w:rsidR="00796934" w:rsidRPr="00E43C3A">
        <w:rPr>
          <w:rFonts w:eastAsiaTheme="minorEastAsia"/>
          <w:lang w:val="en-US"/>
        </w:rPr>
        <w:t>N</w:t>
      </w:r>
      <w:r w:rsidR="00796934" w:rsidRPr="00E43C3A">
        <w:rPr>
          <w:rFonts w:eastAsiaTheme="minorEastAsia"/>
        </w:rPr>
        <w:t>(</w:t>
      </w:r>
      <w:proofErr w:type="gramEnd"/>
      <w:r w:rsidR="00796934" w:rsidRPr="00E43C3A">
        <w:rPr>
          <w:rFonts w:eastAsiaTheme="minorEastAsia"/>
        </w:rPr>
        <w:t xml:space="preserve">5,9) и </w:t>
      </w:r>
      <w:r w:rsidR="00796934" w:rsidRPr="00E43C3A">
        <w:rPr>
          <w:rFonts w:eastAsiaTheme="minorEastAsia"/>
          <w:lang w:val="en-US"/>
        </w:rPr>
        <w:t>n</w:t>
      </w:r>
      <w:r w:rsidR="00796934" w:rsidRPr="00E43C3A">
        <w:rPr>
          <w:rFonts w:eastAsiaTheme="minorEastAsia"/>
        </w:rPr>
        <w:t>=100</w:t>
      </w:r>
    </w:p>
    <w:p w:rsidR="002E2B6A" w:rsidRPr="00E43C3A" w:rsidRDefault="002E2B6A" w:rsidP="002E2B6A">
      <w:pPr>
        <w:pStyle w:val="a5"/>
        <w:rPr>
          <w:rFonts w:eastAsiaTheme="minorEastAsia"/>
        </w:rPr>
      </w:pPr>
    </w:p>
    <w:p w:rsidR="00796934" w:rsidRPr="00E43C3A" w:rsidRDefault="00796934" w:rsidP="00796934">
      <w:pPr>
        <w:pStyle w:val="a5"/>
        <w:numPr>
          <w:ilvl w:val="0"/>
          <w:numId w:val="1"/>
        </w:numPr>
        <w:rPr>
          <w:rFonts w:eastAsiaTheme="minorEastAsia"/>
        </w:rPr>
      </w:pPr>
      <w:r w:rsidRPr="00E43C3A">
        <w:rPr>
          <w:rFonts w:eastAsiaTheme="minorEastAsia"/>
        </w:rPr>
        <w:t>Предположим, что сгенерированная вами выборка, это результаты студентов за недавно проведенную контрольную работу. Найдите среднее по этой выборке</w:t>
      </w:r>
    </w:p>
    <w:p w:rsidR="002E2B6A" w:rsidRPr="00E43C3A" w:rsidRDefault="002E2B6A" w:rsidP="002E2B6A">
      <w:pPr>
        <w:pStyle w:val="a5"/>
        <w:rPr>
          <w:rFonts w:eastAsiaTheme="minorEastAsia"/>
        </w:rPr>
      </w:pPr>
    </w:p>
    <w:p w:rsidR="00796934" w:rsidRPr="00E43C3A" w:rsidRDefault="00796934" w:rsidP="00796934">
      <w:pPr>
        <w:pStyle w:val="a5"/>
        <w:numPr>
          <w:ilvl w:val="0"/>
          <w:numId w:val="1"/>
        </w:numPr>
        <w:rPr>
          <w:rFonts w:eastAsiaTheme="minorEastAsia"/>
        </w:rPr>
      </w:pPr>
      <w:r w:rsidRPr="00E43C3A">
        <w:rPr>
          <w:rFonts w:eastAsiaTheme="minorEastAsia"/>
        </w:rPr>
        <w:t xml:space="preserve">Найдите </w:t>
      </w:r>
      <w:r w:rsidR="006C7229" w:rsidRPr="00E43C3A">
        <w:rPr>
          <w:rFonts w:eastAsiaTheme="minorEastAsia"/>
        </w:rPr>
        <w:t>дисперсию</w:t>
      </w:r>
      <w:r w:rsidRPr="00E43C3A">
        <w:rPr>
          <w:rFonts w:eastAsiaTheme="minorEastAsia"/>
        </w:rPr>
        <w:t xml:space="preserve"> оценок в этой выборке</w:t>
      </w:r>
    </w:p>
    <w:p w:rsidR="002E2B6A" w:rsidRPr="00E43C3A" w:rsidRDefault="002E2B6A" w:rsidP="002E2B6A">
      <w:pPr>
        <w:pStyle w:val="a5"/>
        <w:rPr>
          <w:rFonts w:eastAsiaTheme="minorEastAsia"/>
        </w:rPr>
      </w:pPr>
    </w:p>
    <w:p w:rsidR="002E2B6A" w:rsidRPr="00E43C3A" w:rsidRDefault="00796934" w:rsidP="002E2B6A">
      <w:pPr>
        <w:pStyle w:val="a5"/>
        <w:numPr>
          <w:ilvl w:val="0"/>
          <w:numId w:val="1"/>
        </w:numPr>
        <w:rPr>
          <w:rFonts w:eastAsiaTheme="minorEastAsia"/>
        </w:rPr>
      </w:pPr>
      <w:r w:rsidRPr="00E43C3A">
        <w:rPr>
          <w:rFonts w:eastAsiaTheme="minorEastAsia"/>
        </w:rPr>
        <w:t>Постройте график выборочной функции плотности</w:t>
      </w:r>
    </w:p>
    <w:p w:rsidR="002E2B6A" w:rsidRPr="00E43C3A" w:rsidRDefault="002E2B6A" w:rsidP="002E2B6A">
      <w:pPr>
        <w:pStyle w:val="a5"/>
        <w:rPr>
          <w:rFonts w:eastAsiaTheme="minorEastAsia"/>
        </w:rPr>
      </w:pPr>
    </w:p>
    <w:p w:rsidR="00537719" w:rsidRPr="00E43C3A" w:rsidRDefault="00796934" w:rsidP="002E2B6A">
      <w:pPr>
        <w:pStyle w:val="a5"/>
        <w:numPr>
          <w:ilvl w:val="0"/>
          <w:numId w:val="1"/>
        </w:numPr>
        <w:rPr>
          <w:rFonts w:eastAsiaTheme="minorEastAsia"/>
        </w:rPr>
      </w:pPr>
      <w:r w:rsidRPr="00E43C3A">
        <w:rPr>
          <w:rFonts w:eastAsiaTheme="minorEastAsia"/>
        </w:rPr>
        <w:t>Найдите квантил</w:t>
      </w:r>
      <w:r w:rsidR="002E2B6A" w:rsidRPr="00E43C3A">
        <w:rPr>
          <w:rFonts w:eastAsiaTheme="minorEastAsia"/>
        </w:rPr>
        <w:t>и</w:t>
      </w:r>
      <w:r w:rsidRPr="00E43C3A">
        <w:rPr>
          <w:rFonts w:eastAsiaTheme="minorEastAsia"/>
        </w:rPr>
        <w:t xml:space="preserve"> порядка </w:t>
      </w:r>
      <w:r w:rsidRPr="00E43C3A">
        <w:rPr>
          <w:rFonts w:eastAsiaTheme="minorEastAsia"/>
          <w:lang w:val="en-US"/>
        </w:rPr>
        <w:t>0.5</w:t>
      </w:r>
      <w:r w:rsidR="002E2B6A" w:rsidRPr="00E43C3A">
        <w:rPr>
          <w:rFonts w:eastAsiaTheme="minorEastAsia"/>
          <w:lang w:val="en-US"/>
        </w:rPr>
        <w:t>, 0.95,</w:t>
      </w:r>
      <w:r w:rsidR="002E2B6A" w:rsidRPr="00E43C3A">
        <w:rPr>
          <w:rFonts w:eastAsiaTheme="minorEastAsia"/>
        </w:rPr>
        <w:t xml:space="preserve"> 0.99</w:t>
      </w:r>
      <w:r w:rsidRPr="00E43C3A">
        <w:rPr>
          <w:rFonts w:eastAsiaTheme="minorEastAsia"/>
          <w:lang w:val="en-US"/>
        </w:rPr>
        <w:br/>
      </w:r>
    </w:p>
    <w:p w:rsidR="003A0DF9" w:rsidRPr="00E43C3A" w:rsidRDefault="00796934" w:rsidP="003A0DF9">
      <w:pPr>
        <w:pStyle w:val="a5"/>
        <w:jc w:val="both"/>
        <w:rPr>
          <w:rFonts w:eastAsiaTheme="minorEastAsia"/>
          <w:b/>
          <w:bCs/>
        </w:rPr>
      </w:pPr>
      <w:r w:rsidRPr="00E43C3A">
        <w:rPr>
          <w:rFonts w:eastAsiaTheme="minorEastAsia"/>
        </w:rPr>
        <w:br/>
      </w:r>
    </w:p>
    <w:p w:rsidR="003A0DF9" w:rsidRPr="00E43C3A" w:rsidRDefault="0075336D" w:rsidP="003A0DF9">
      <w:pPr>
        <w:pStyle w:val="a5"/>
        <w:jc w:val="both"/>
        <w:rPr>
          <w:rFonts w:eastAsiaTheme="minorEastAsia"/>
          <w:b/>
          <w:bCs/>
        </w:rPr>
      </w:pPr>
      <w:r w:rsidRPr="00E43C3A">
        <w:rPr>
          <w:rFonts w:eastAsiaTheme="minorEastAsia"/>
          <w:b/>
          <w:bCs/>
        </w:rPr>
        <w:t>Задача</w:t>
      </w:r>
      <w:r w:rsidR="003A0DF9" w:rsidRPr="00E43C3A">
        <w:rPr>
          <w:rFonts w:eastAsiaTheme="minorEastAsia"/>
          <w:b/>
          <w:bCs/>
        </w:rPr>
        <w:t xml:space="preserve"> </w:t>
      </w:r>
      <w:r w:rsidRPr="00E43C3A">
        <w:rPr>
          <w:rFonts w:eastAsiaTheme="minorEastAsia"/>
          <w:b/>
          <w:bCs/>
        </w:rPr>
        <w:t xml:space="preserve">2 </w:t>
      </w:r>
    </w:p>
    <w:p w:rsidR="00693B5D" w:rsidRPr="00E43C3A" w:rsidRDefault="00693B5D" w:rsidP="003A0DF9">
      <w:pPr>
        <w:pStyle w:val="a5"/>
        <w:jc w:val="both"/>
        <w:rPr>
          <w:rFonts w:eastAsiaTheme="minorEastAsia"/>
          <w:b/>
          <w:bCs/>
        </w:rPr>
      </w:pPr>
    </w:p>
    <w:p w:rsidR="00693B5D" w:rsidRPr="00E43C3A" w:rsidRDefault="00693B5D" w:rsidP="003A0DF9">
      <w:pPr>
        <w:pStyle w:val="a5"/>
        <w:jc w:val="both"/>
        <w:rPr>
          <w:rFonts w:eastAsiaTheme="minorEastAsia"/>
        </w:rPr>
      </w:pPr>
      <w:r w:rsidRPr="00E43C3A">
        <w:rPr>
          <w:rFonts w:eastAsiaTheme="minorEastAsia"/>
        </w:rPr>
        <w:t xml:space="preserve">В этой задаче мы научимся считать вероятности, если </w:t>
      </w:r>
      <w:r w:rsidR="006937E7">
        <w:rPr>
          <w:rFonts w:eastAsiaTheme="minorEastAsia"/>
        </w:rPr>
        <w:t>мы работаем с нормальным распределением.</w:t>
      </w:r>
    </w:p>
    <w:p w:rsidR="00796934" w:rsidRPr="00E43C3A" w:rsidRDefault="00796934" w:rsidP="003A0DF9">
      <w:pPr>
        <w:pStyle w:val="a5"/>
        <w:jc w:val="both"/>
        <w:rPr>
          <w:rFonts w:eastAsiaTheme="minorEastAsia"/>
          <w:b/>
          <w:bCs/>
          <w:color w:val="000000" w:themeColor="text1"/>
        </w:rPr>
      </w:pPr>
    </w:p>
    <w:p w:rsidR="003A0DF9" w:rsidRPr="00E43C3A" w:rsidRDefault="003A0DF9" w:rsidP="003A0DF9">
      <w:pPr>
        <w:jc w:val="both"/>
        <w:rPr>
          <w:color w:val="000000" w:themeColor="text1"/>
          <w:shd w:val="clear" w:color="auto" w:fill="FFFFFF"/>
        </w:rPr>
      </w:pPr>
      <w:r w:rsidRPr="00E43C3A">
        <w:rPr>
          <w:color w:val="000000" w:themeColor="text1"/>
          <w:shd w:val="clear" w:color="auto" w:fill="FFFFFF"/>
        </w:rPr>
        <w:t xml:space="preserve">Дневная добыча </w:t>
      </w:r>
      <w:r w:rsidR="002E2B6A" w:rsidRPr="00E43C3A">
        <w:rPr>
          <w:color w:val="000000" w:themeColor="text1"/>
          <w:shd w:val="clear" w:color="auto" w:fill="FFFFFF"/>
        </w:rPr>
        <w:t>нефти</w:t>
      </w:r>
      <w:r w:rsidRPr="00E43C3A">
        <w:rPr>
          <w:color w:val="000000" w:themeColor="text1"/>
          <w:shd w:val="clear" w:color="auto" w:fill="FFFFFF"/>
        </w:rPr>
        <w:t xml:space="preserve"> в некоторо</w:t>
      </w:r>
      <w:r w:rsidR="002E2B6A" w:rsidRPr="00E43C3A">
        <w:rPr>
          <w:color w:val="000000" w:themeColor="text1"/>
          <w:shd w:val="clear" w:color="auto" w:fill="FFFFFF"/>
        </w:rPr>
        <w:t>м месторождении</w:t>
      </w:r>
      <w:r w:rsidRPr="00E43C3A">
        <w:rPr>
          <w:color w:val="000000" w:themeColor="text1"/>
          <w:shd w:val="clear" w:color="auto" w:fill="FFFFFF"/>
        </w:rPr>
        <w:t xml:space="preserve"> распределена по нормальному закону с математическим ожиданием </w:t>
      </w:r>
      <w:r w:rsidR="002E2B6A" w:rsidRPr="00E43C3A">
        <w:rPr>
          <w:color w:val="000000" w:themeColor="text1"/>
          <w:shd w:val="clear" w:color="auto" w:fill="FFFFFF"/>
        </w:rPr>
        <w:t>100 тысяч баррелей</w:t>
      </w:r>
      <w:r w:rsidRPr="00E43C3A">
        <w:rPr>
          <w:color w:val="000000" w:themeColor="text1"/>
          <w:shd w:val="clear" w:color="auto" w:fill="FFFFFF"/>
        </w:rPr>
        <w:t xml:space="preserve"> и стандартным отклонением </w:t>
      </w:r>
      <w:r w:rsidR="002E2B6A" w:rsidRPr="00E43C3A">
        <w:rPr>
          <w:color w:val="000000" w:themeColor="text1"/>
          <w:shd w:val="clear" w:color="auto" w:fill="FFFFFF"/>
        </w:rPr>
        <w:t>22 тысячи баррелей</w:t>
      </w:r>
      <w:r w:rsidR="009D7FCB" w:rsidRPr="00E43C3A">
        <w:rPr>
          <w:color w:val="000000" w:themeColor="text1"/>
          <w:shd w:val="clear" w:color="auto" w:fill="FFFFFF"/>
        </w:rPr>
        <w:t>.</w:t>
      </w:r>
    </w:p>
    <w:p w:rsidR="003A0DF9" w:rsidRPr="00E43C3A" w:rsidRDefault="003A0DF9" w:rsidP="003A0DF9">
      <w:pPr>
        <w:jc w:val="both"/>
        <w:rPr>
          <w:color w:val="000000" w:themeColor="text1"/>
          <w:shd w:val="clear" w:color="auto" w:fill="FFFFFF"/>
        </w:rPr>
      </w:pPr>
      <w:r w:rsidRPr="00E43C3A">
        <w:rPr>
          <w:color w:val="000000" w:themeColor="text1"/>
        </w:rPr>
        <w:br/>
      </w:r>
      <w:r w:rsidRPr="00E43C3A">
        <w:rPr>
          <w:color w:val="000000" w:themeColor="text1"/>
          <w:shd w:val="clear" w:color="auto" w:fill="FFFFFF"/>
        </w:rPr>
        <w:t xml:space="preserve">а) Найдите вероятность того, что в определенный день будут добыты по крайней мере </w:t>
      </w:r>
      <w:r w:rsidR="002E2B6A" w:rsidRPr="00E43C3A">
        <w:rPr>
          <w:color w:val="000000" w:themeColor="text1"/>
          <w:shd w:val="clear" w:color="auto" w:fill="FFFFFF"/>
        </w:rPr>
        <w:t>110</w:t>
      </w:r>
      <w:r w:rsidRPr="00E43C3A">
        <w:rPr>
          <w:color w:val="000000" w:themeColor="text1"/>
          <w:shd w:val="clear" w:color="auto" w:fill="FFFFFF"/>
        </w:rPr>
        <w:t xml:space="preserve"> </w:t>
      </w:r>
      <w:r w:rsidR="002E2B6A" w:rsidRPr="00E43C3A">
        <w:rPr>
          <w:color w:val="000000" w:themeColor="text1"/>
          <w:shd w:val="clear" w:color="auto" w:fill="FFFFFF"/>
        </w:rPr>
        <w:t>тысяч баррелей нефти.</w:t>
      </w:r>
    </w:p>
    <w:p w:rsidR="003A0DF9" w:rsidRPr="00E43C3A" w:rsidRDefault="003A0DF9" w:rsidP="003A0DF9">
      <w:pPr>
        <w:jc w:val="both"/>
        <w:rPr>
          <w:color w:val="000000" w:themeColor="text1"/>
          <w:shd w:val="clear" w:color="auto" w:fill="FFFFFF"/>
        </w:rPr>
      </w:pPr>
      <w:r w:rsidRPr="00E43C3A">
        <w:rPr>
          <w:color w:val="000000" w:themeColor="text1"/>
        </w:rPr>
        <w:br/>
      </w:r>
      <w:r w:rsidRPr="00E43C3A">
        <w:rPr>
          <w:color w:val="000000" w:themeColor="text1"/>
          <w:shd w:val="clear" w:color="auto" w:fill="FFFFFF"/>
        </w:rPr>
        <w:t xml:space="preserve">б) Определите долю рабочих дней, в которые будет добыто от </w:t>
      </w:r>
      <w:r w:rsidR="002E2B6A" w:rsidRPr="00E43C3A">
        <w:rPr>
          <w:color w:val="000000" w:themeColor="text1"/>
          <w:shd w:val="clear" w:color="auto" w:fill="FFFFFF"/>
        </w:rPr>
        <w:t>70</w:t>
      </w:r>
      <w:r w:rsidRPr="00E43C3A">
        <w:rPr>
          <w:color w:val="000000" w:themeColor="text1"/>
          <w:shd w:val="clear" w:color="auto" w:fill="FFFFFF"/>
        </w:rPr>
        <w:t xml:space="preserve"> до </w:t>
      </w:r>
      <w:r w:rsidR="002E2B6A" w:rsidRPr="00E43C3A">
        <w:rPr>
          <w:color w:val="000000" w:themeColor="text1"/>
          <w:shd w:val="clear" w:color="auto" w:fill="FFFFFF"/>
        </w:rPr>
        <w:t>105</w:t>
      </w:r>
      <w:r w:rsidRPr="00E43C3A">
        <w:rPr>
          <w:color w:val="000000" w:themeColor="text1"/>
          <w:shd w:val="clear" w:color="auto" w:fill="FFFFFF"/>
        </w:rPr>
        <w:t xml:space="preserve"> </w:t>
      </w:r>
      <w:r w:rsidR="002E2B6A" w:rsidRPr="00E43C3A">
        <w:rPr>
          <w:color w:val="000000" w:themeColor="text1"/>
          <w:shd w:val="clear" w:color="auto" w:fill="FFFFFF"/>
        </w:rPr>
        <w:t>тысяч баррелей нефти</w:t>
      </w:r>
      <w:r w:rsidRPr="00E43C3A">
        <w:rPr>
          <w:color w:val="000000" w:themeColor="text1"/>
          <w:shd w:val="clear" w:color="auto" w:fill="FFFFFF"/>
        </w:rPr>
        <w:t>.</w:t>
      </w:r>
    </w:p>
    <w:p w:rsidR="003A0DF9" w:rsidRPr="00E43C3A" w:rsidRDefault="003A0DF9" w:rsidP="003A0DF9">
      <w:pPr>
        <w:jc w:val="both"/>
        <w:rPr>
          <w:color w:val="000000" w:themeColor="text1"/>
        </w:rPr>
      </w:pPr>
      <w:r w:rsidRPr="00E43C3A">
        <w:rPr>
          <w:color w:val="000000" w:themeColor="text1"/>
        </w:rPr>
        <w:br/>
      </w:r>
      <w:r w:rsidRPr="00E43C3A">
        <w:rPr>
          <w:color w:val="000000" w:themeColor="text1"/>
          <w:shd w:val="clear" w:color="auto" w:fill="FFFFFF"/>
        </w:rPr>
        <w:t xml:space="preserve">в) Найдите вероятность того, что в данный день добыча </w:t>
      </w:r>
      <w:r w:rsidR="002E2B6A" w:rsidRPr="00E43C3A">
        <w:rPr>
          <w:color w:val="000000" w:themeColor="text1"/>
          <w:shd w:val="clear" w:color="auto" w:fill="FFFFFF"/>
        </w:rPr>
        <w:t>нефти</w:t>
      </w:r>
      <w:r w:rsidRPr="00E43C3A">
        <w:rPr>
          <w:color w:val="000000" w:themeColor="text1"/>
          <w:shd w:val="clear" w:color="auto" w:fill="FFFFFF"/>
        </w:rPr>
        <w:t xml:space="preserve"> окажется ниже </w:t>
      </w:r>
      <w:r w:rsidR="002E2B6A" w:rsidRPr="00E43C3A">
        <w:rPr>
          <w:color w:val="000000" w:themeColor="text1"/>
          <w:shd w:val="clear" w:color="auto" w:fill="FFFFFF"/>
        </w:rPr>
        <w:t>65</w:t>
      </w:r>
      <w:r w:rsidRPr="00E43C3A">
        <w:rPr>
          <w:color w:val="000000" w:themeColor="text1"/>
          <w:shd w:val="clear" w:color="auto" w:fill="FFFFFF"/>
        </w:rPr>
        <w:t xml:space="preserve"> </w:t>
      </w:r>
      <w:r w:rsidR="002E2B6A" w:rsidRPr="00E43C3A">
        <w:rPr>
          <w:color w:val="000000" w:themeColor="text1"/>
          <w:shd w:val="clear" w:color="auto" w:fill="FFFFFF"/>
        </w:rPr>
        <w:t>тысяч баррелей</w:t>
      </w:r>
      <w:r w:rsidRPr="00E43C3A">
        <w:rPr>
          <w:color w:val="000000" w:themeColor="text1"/>
          <w:shd w:val="clear" w:color="auto" w:fill="FFFFFF"/>
        </w:rPr>
        <w:t>.</w:t>
      </w:r>
    </w:p>
    <w:p w:rsidR="00F83A7C" w:rsidRPr="00E43C3A" w:rsidRDefault="00F83A7C">
      <w:pPr>
        <w:rPr>
          <w:rFonts w:eastAsiaTheme="minorEastAsia"/>
        </w:rPr>
      </w:pPr>
    </w:p>
    <w:p w:rsidR="00693B5D" w:rsidRPr="00E43C3A" w:rsidRDefault="00693B5D">
      <w:pPr>
        <w:rPr>
          <w:rFonts w:eastAsiaTheme="minorEastAsia"/>
        </w:rPr>
      </w:pPr>
    </w:p>
    <w:p w:rsidR="00693B5D" w:rsidRPr="00F83A7C" w:rsidRDefault="00693B5D">
      <w:pPr>
        <w:rPr>
          <w:rFonts w:asciiTheme="minorHAnsi" w:eastAsiaTheme="minorEastAsia" w:hAnsiTheme="minorHAnsi" w:cstheme="minorBidi"/>
        </w:rPr>
      </w:pPr>
    </w:p>
    <w:sectPr w:rsidR="00693B5D" w:rsidRPr="00F83A7C" w:rsidSect="00176C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844"/>
    <w:multiLevelType w:val="hybridMultilevel"/>
    <w:tmpl w:val="2FC86114"/>
    <w:lvl w:ilvl="0" w:tplc="22EC3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E0995"/>
    <w:multiLevelType w:val="hybridMultilevel"/>
    <w:tmpl w:val="37A07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4D2B"/>
    <w:multiLevelType w:val="hybridMultilevel"/>
    <w:tmpl w:val="EB9206E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00485"/>
    <w:multiLevelType w:val="hybridMultilevel"/>
    <w:tmpl w:val="89C4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7C"/>
    <w:rsid w:val="0014022A"/>
    <w:rsid w:val="00176C3A"/>
    <w:rsid w:val="002016ED"/>
    <w:rsid w:val="0020690E"/>
    <w:rsid w:val="00293878"/>
    <w:rsid w:val="002E2B6A"/>
    <w:rsid w:val="002F428F"/>
    <w:rsid w:val="003665DC"/>
    <w:rsid w:val="003A0DF9"/>
    <w:rsid w:val="003B6010"/>
    <w:rsid w:val="00405DA8"/>
    <w:rsid w:val="00490CBF"/>
    <w:rsid w:val="004C186E"/>
    <w:rsid w:val="00500068"/>
    <w:rsid w:val="00537719"/>
    <w:rsid w:val="006937E7"/>
    <w:rsid w:val="00693B5D"/>
    <w:rsid w:val="00695F64"/>
    <w:rsid w:val="006B4302"/>
    <w:rsid w:val="006C7229"/>
    <w:rsid w:val="0075336D"/>
    <w:rsid w:val="00796934"/>
    <w:rsid w:val="008A0349"/>
    <w:rsid w:val="009239B4"/>
    <w:rsid w:val="00983BEA"/>
    <w:rsid w:val="009D7FCB"/>
    <w:rsid w:val="00A06E70"/>
    <w:rsid w:val="00BB58F4"/>
    <w:rsid w:val="00E02522"/>
    <w:rsid w:val="00E17793"/>
    <w:rsid w:val="00E43C3A"/>
    <w:rsid w:val="00ED31A3"/>
    <w:rsid w:val="00F52807"/>
    <w:rsid w:val="00F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F8DF0"/>
  <w15:chartTrackingRefBased/>
  <w15:docId w15:val="{78EB355D-298B-284D-9705-0875FDB0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3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3A7C"/>
    <w:rPr>
      <w:color w:val="808080"/>
    </w:rPr>
  </w:style>
  <w:style w:type="character" w:styleId="a4">
    <w:name w:val="Hyperlink"/>
    <w:basedOn w:val="a0"/>
    <w:uiPriority w:val="99"/>
    <w:semiHidden/>
    <w:unhideWhenUsed/>
    <w:rsid w:val="00E1779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693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B60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60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3B6010"/>
  </w:style>
  <w:style w:type="character" w:customStyle="1" w:styleId="nn">
    <w:name w:val="nn"/>
    <w:basedOn w:val="a0"/>
    <w:rsid w:val="003B6010"/>
  </w:style>
  <w:style w:type="character" w:customStyle="1" w:styleId="k">
    <w:name w:val="k"/>
    <w:basedOn w:val="a0"/>
    <w:rsid w:val="003B6010"/>
  </w:style>
  <w:style w:type="character" w:customStyle="1" w:styleId="n">
    <w:name w:val="n"/>
    <w:basedOn w:val="a0"/>
    <w:rsid w:val="003B6010"/>
  </w:style>
  <w:style w:type="character" w:customStyle="1" w:styleId="o">
    <w:name w:val="o"/>
    <w:basedOn w:val="a0"/>
    <w:rsid w:val="003B6010"/>
  </w:style>
  <w:style w:type="character" w:customStyle="1" w:styleId="p">
    <w:name w:val="p"/>
    <w:basedOn w:val="a0"/>
    <w:rsid w:val="003B6010"/>
  </w:style>
  <w:style w:type="character" w:customStyle="1" w:styleId="mi">
    <w:name w:val="mi"/>
    <w:basedOn w:val="a0"/>
    <w:rsid w:val="003B6010"/>
  </w:style>
  <w:style w:type="character" w:customStyle="1" w:styleId="c1">
    <w:name w:val="c1"/>
    <w:basedOn w:val="a0"/>
    <w:rsid w:val="003B6010"/>
  </w:style>
  <w:style w:type="character" w:customStyle="1" w:styleId="ow">
    <w:name w:val="ow"/>
    <w:basedOn w:val="a0"/>
    <w:rsid w:val="003B6010"/>
  </w:style>
  <w:style w:type="character" w:customStyle="1" w:styleId="nb">
    <w:name w:val="nb"/>
    <w:basedOn w:val="a0"/>
    <w:rsid w:val="003B6010"/>
  </w:style>
  <w:style w:type="paragraph" w:styleId="a6">
    <w:name w:val="Balloon Text"/>
    <w:basedOn w:val="a"/>
    <w:link w:val="a7"/>
    <w:uiPriority w:val="99"/>
    <w:semiHidden/>
    <w:unhideWhenUsed/>
    <w:rsid w:val="0075336D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336D"/>
    <w:rPr>
      <w:rFonts w:ascii="Times New Roman" w:eastAsia="Times New Roman" w:hAnsi="Times New Roman" w:cs="Times New Roman"/>
      <w:sz w:val="18"/>
      <w:szCs w:val="18"/>
      <w:lang w:eastAsia="ru-RU"/>
    </w:rPr>
  </w:style>
  <w:style w:type="table" w:styleId="a8">
    <w:name w:val="Table Grid"/>
    <w:basedOn w:val="a1"/>
    <w:uiPriority w:val="39"/>
    <w:rsid w:val="00E43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6948</Characters>
  <Application>Microsoft Office Word</Application>
  <DocSecurity>0</DocSecurity>
  <Lines>231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Сильвестрович Кира Александровна</dc:creator>
  <cp:keywords/>
  <dc:description/>
  <cp:lastModifiedBy>Сильвестрович Кира Александровна</cp:lastModifiedBy>
  <cp:revision>2</cp:revision>
  <dcterms:created xsi:type="dcterms:W3CDTF">2020-05-31T11:04:00Z</dcterms:created>
  <dcterms:modified xsi:type="dcterms:W3CDTF">2020-05-31T11:04:00Z</dcterms:modified>
</cp:coreProperties>
</file>