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ACB5" w14:textId="1E6FD7C2" w:rsidR="000B7313" w:rsidRPr="003D47DB" w:rsidRDefault="000B7313" w:rsidP="000B7313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3D47DB">
        <w:rPr>
          <w:rFonts w:ascii="Times New Roman" w:eastAsia="宋体" w:hAnsi="Times New Roman" w:cs="Times New Roman"/>
          <w:b/>
          <w:bCs/>
          <w:sz w:val="28"/>
          <w:szCs w:val="28"/>
        </w:rPr>
        <w:t>Microservices Design Report</w:t>
      </w:r>
    </w:p>
    <w:p w14:paraId="1E1C7718" w14:textId="77777777" w:rsidR="000B7313" w:rsidRPr="003727A4" w:rsidRDefault="000B7313" w:rsidP="000B7313">
      <w:pPr>
        <w:jc w:val="center"/>
        <w:rPr>
          <w:rFonts w:ascii="Times New Roman" w:eastAsia="宋体" w:hAnsi="Times New Roman" w:cs="Times New Roman"/>
          <w:szCs w:val="21"/>
        </w:rPr>
      </w:pPr>
      <w:r w:rsidRPr="003727A4">
        <w:rPr>
          <w:rFonts w:ascii="Times New Roman" w:eastAsia="宋体" w:hAnsi="Times New Roman" w:cs="Times New Roman"/>
          <w:szCs w:val="21"/>
        </w:rPr>
        <w:t xml:space="preserve">20301009 </w:t>
      </w:r>
      <w:r w:rsidRPr="003727A4">
        <w:rPr>
          <w:rFonts w:ascii="Times New Roman" w:eastAsia="宋体" w:hAnsi="Times New Roman" w:cs="Times New Roman"/>
          <w:szCs w:val="21"/>
        </w:rPr>
        <w:t>梁琳</w:t>
      </w:r>
    </w:p>
    <w:p w14:paraId="1AE2EF41" w14:textId="77777777" w:rsidR="00466930" w:rsidRPr="00466930" w:rsidRDefault="00466930" w:rsidP="00466930">
      <w:pPr>
        <w:rPr>
          <w:rFonts w:ascii="宋体" w:eastAsia="宋体" w:hAnsi="宋体"/>
          <w:b/>
          <w:bCs/>
          <w:sz w:val="24"/>
          <w:szCs w:val="24"/>
        </w:rPr>
      </w:pPr>
      <w:r w:rsidRPr="00466930">
        <w:rPr>
          <w:b/>
          <w:bCs/>
        </w:rPr>
        <w:t>1.</w:t>
      </w:r>
      <w:r w:rsidRPr="00466930">
        <w:rPr>
          <w:rFonts w:ascii="宋体" w:eastAsia="宋体" w:hAnsi="宋体"/>
          <w:b/>
          <w:bCs/>
          <w:sz w:val="24"/>
          <w:szCs w:val="24"/>
        </w:rPr>
        <w:t xml:space="preserve"> 系统架构</w:t>
      </w:r>
    </w:p>
    <w:p w14:paraId="0F0157A6" w14:textId="77777777" w:rsidR="00466930" w:rsidRPr="00466930" w:rsidRDefault="00466930" w:rsidP="00466930">
      <w:pPr>
        <w:ind w:left="360" w:firstLine="420"/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该物流订单系统采用</w:t>
      </w:r>
      <w:proofErr w:type="gramStart"/>
      <w:r w:rsidRPr="00466930">
        <w:rPr>
          <w:rFonts w:ascii="宋体" w:eastAsia="宋体" w:hAnsi="宋体"/>
          <w:sz w:val="24"/>
          <w:szCs w:val="24"/>
        </w:rPr>
        <w:t>微服务</w:t>
      </w:r>
      <w:proofErr w:type="gramEnd"/>
      <w:r w:rsidRPr="00466930">
        <w:rPr>
          <w:rFonts w:ascii="宋体" w:eastAsia="宋体" w:hAnsi="宋体"/>
          <w:sz w:val="24"/>
          <w:szCs w:val="24"/>
        </w:rPr>
        <w:t>架构，将整个系统分解为多个独立的服务，每个服务都专注于一个特定的业务领域。系统主要由以下四个服务组成：</w:t>
      </w:r>
    </w:p>
    <w:p w14:paraId="418C3646" w14:textId="77777777" w:rsidR="00466930" w:rsidRPr="00466930" w:rsidRDefault="00466930" w:rsidP="00466930">
      <w:pPr>
        <w:numPr>
          <w:ilvl w:val="0"/>
          <w:numId w:val="15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用户服务（User Service）：处理用户的注册、登录、身份验证和授权等功能。</w:t>
      </w:r>
    </w:p>
    <w:p w14:paraId="3B0AF365" w14:textId="77777777" w:rsidR="00466930" w:rsidRPr="00466930" w:rsidRDefault="00466930" w:rsidP="00466930">
      <w:pPr>
        <w:numPr>
          <w:ilvl w:val="0"/>
          <w:numId w:val="15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订单服务（Order Service）：处理订单的创建、修改、查询和删除等功能。</w:t>
      </w:r>
    </w:p>
    <w:p w14:paraId="2E284CF9" w14:textId="77777777" w:rsidR="00466930" w:rsidRPr="00466930" w:rsidRDefault="00466930" w:rsidP="00466930">
      <w:pPr>
        <w:numPr>
          <w:ilvl w:val="0"/>
          <w:numId w:val="15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网关服务（Gateway Service）：作为整个系统的入口，负责路由请求到相应的服务，并提供安全性和负载均衡等功能。</w:t>
      </w:r>
    </w:p>
    <w:p w14:paraId="5B1DB9C8" w14:textId="77777777" w:rsidR="00466930" w:rsidRPr="00466930" w:rsidRDefault="00466930" w:rsidP="00466930">
      <w:pPr>
        <w:numPr>
          <w:ilvl w:val="0"/>
          <w:numId w:val="15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通用服务（Common Service）：提供系统中多个服务之间共享的通用功能，例如认证、鉴权、日志、配置等。</w:t>
      </w:r>
    </w:p>
    <w:p w14:paraId="1E6D18E2" w14:textId="77777777" w:rsidR="00466930" w:rsidRPr="00466930" w:rsidRDefault="00466930" w:rsidP="00466930">
      <w:pPr>
        <w:rPr>
          <w:rFonts w:ascii="宋体" w:eastAsia="宋体" w:hAnsi="宋体"/>
          <w:b/>
          <w:bCs/>
          <w:sz w:val="24"/>
          <w:szCs w:val="24"/>
        </w:rPr>
      </w:pPr>
      <w:r w:rsidRPr="00466930">
        <w:rPr>
          <w:rFonts w:ascii="宋体" w:eastAsia="宋体" w:hAnsi="宋体"/>
          <w:b/>
          <w:bCs/>
          <w:sz w:val="24"/>
          <w:szCs w:val="24"/>
        </w:rPr>
        <w:t>2. 技术</w:t>
      </w:r>
      <w:proofErr w:type="gramStart"/>
      <w:r w:rsidRPr="00466930">
        <w:rPr>
          <w:rFonts w:ascii="宋体" w:eastAsia="宋体" w:hAnsi="宋体"/>
          <w:b/>
          <w:bCs/>
          <w:sz w:val="24"/>
          <w:szCs w:val="24"/>
        </w:rPr>
        <w:t>栈</w:t>
      </w:r>
      <w:proofErr w:type="gramEnd"/>
    </w:p>
    <w:p w14:paraId="5A6046CE" w14:textId="77777777" w:rsidR="00466930" w:rsidRPr="00466930" w:rsidRDefault="00466930" w:rsidP="00466930">
      <w:pPr>
        <w:numPr>
          <w:ilvl w:val="0"/>
          <w:numId w:val="16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后端框架：Spring Boot、Spring Cloud、Spring MVC</w:t>
      </w:r>
    </w:p>
    <w:p w14:paraId="3A892939" w14:textId="77777777" w:rsidR="00466930" w:rsidRPr="00466930" w:rsidRDefault="00466930" w:rsidP="00466930">
      <w:pPr>
        <w:numPr>
          <w:ilvl w:val="0"/>
          <w:numId w:val="16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数据库：MySQL</w:t>
      </w:r>
    </w:p>
    <w:p w14:paraId="3AFF4820" w14:textId="77777777" w:rsidR="00466930" w:rsidRPr="00466930" w:rsidRDefault="00466930" w:rsidP="00466930">
      <w:pPr>
        <w:numPr>
          <w:ilvl w:val="0"/>
          <w:numId w:val="16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ORM 框架：JPA/</w:t>
      </w:r>
      <w:proofErr w:type="spellStart"/>
      <w:r w:rsidRPr="00466930">
        <w:rPr>
          <w:rFonts w:ascii="宋体" w:eastAsia="宋体" w:hAnsi="宋体"/>
          <w:sz w:val="24"/>
          <w:szCs w:val="24"/>
        </w:rPr>
        <w:t>Batis</w:t>
      </w:r>
      <w:proofErr w:type="spellEnd"/>
    </w:p>
    <w:p w14:paraId="6E7EB3FC" w14:textId="77777777" w:rsidR="00466930" w:rsidRPr="00466930" w:rsidRDefault="00466930" w:rsidP="00466930">
      <w:pPr>
        <w:numPr>
          <w:ilvl w:val="0"/>
          <w:numId w:val="16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授权框架：Spring Security、OAuth2</w:t>
      </w:r>
    </w:p>
    <w:p w14:paraId="0DCBCBE0" w14:textId="77777777" w:rsidR="00466930" w:rsidRPr="00466930" w:rsidRDefault="00466930" w:rsidP="00466930">
      <w:pPr>
        <w:numPr>
          <w:ilvl w:val="0"/>
          <w:numId w:val="16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API 网关：Spring Cloud Gateway</w:t>
      </w:r>
    </w:p>
    <w:p w14:paraId="5E5917A1" w14:textId="77777777" w:rsidR="00466930" w:rsidRPr="00466930" w:rsidRDefault="00466930" w:rsidP="00466930">
      <w:pPr>
        <w:numPr>
          <w:ilvl w:val="0"/>
          <w:numId w:val="16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服务发现与注册：Eureka</w:t>
      </w:r>
    </w:p>
    <w:p w14:paraId="1AEC71BA" w14:textId="77777777" w:rsidR="00466930" w:rsidRPr="00466930" w:rsidRDefault="00466930" w:rsidP="00466930">
      <w:pPr>
        <w:numPr>
          <w:ilvl w:val="0"/>
          <w:numId w:val="16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负载均衡：Ribbon</w:t>
      </w:r>
    </w:p>
    <w:p w14:paraId="7BD3B82B" w14:textId="77777777" w:rsidR="00466930" w:rsidRPr="00466930" w:rsidRDefault="00466930" w:rsidP="00466930">
      <w:pPr>
        <w:numPr>
          <w:ilvl w:val="0"/>
          <w:numId w:val="16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分布式配置中心：Spring Cloud Config</w:t>
      </w:r>
    </w:p>
    <w:p w14:paraId="044D5464" w14:textId="77777777" w:rsidR="00466930" w:rsidRDefault="00466930" w:rsidP="00466930">
      <w:pPr>
        <w:numPr>
          <w:ilvl w:val="0"/>
          <w:numId w:val="16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日志框架：Log4j2</w:t>
      </w:r>
    </w:p>
    <w:p w14:paraId="7E3868F3" w14:textId="36BDF378" w:rsidR="00466930" w:rsidRPr="00466930" w:rsidRDefault="00466930" w:rsidP="00466930">
      <w:pPr>
        <w:numPr>
          <w:ilvl w:val="0"/>
          <w:numId w:val="16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 w:hint="eastAsia"/>
          <w:sz w:val="24"/>
          <w:szCs w:val="24"/>
        </w:rPr>
        <w:t>服务发现和配置中心平台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Nacos</w:t>
      </w:r>
      <w:proofErr w:type="spellEnd"/>
    </w:p>
    <w:p w14:paraId="25AB4317" w14:textId="77777777" w:rsidR="00466930" w:rsidRPr="00466930" w:rsidRDefault="00466930" w:rsidP="00466930">
      <w:pPr>
        <w:rPr>
          <w:rFonts w:ascii="宋体" w:eastAsia="宋体" w:hAnsi="宋体"/>
          <w:b/>
          <w:bCs/>
          <w:sz w:val="24"/>
          <w:szCs w:val="24"/>
        </w:rPr>
      </w:pPr>
      <w:r w:rsidRPr="00466930">
        <w:rPr>
          <w:rFonts w:ascii="宋体" w:eastAsia="宋体" w:hAnsi="宋体"/>
          <w:b/>
          <w:bCs/>
          <w:sz w:val="24"/>
          <w:szCs w:val="24"/>
        </w:rPr>
        <w:t>3. 服务设计</w:t>
      </w:r>
    </w:p>
    <w:p w14:paraId="36399D20" w14:textId="77777777" w:rsidR="00466930" w:rsidRPr="00466930" w:rsidRDefault="00466930" w:rsidP="00466930">
      <w:pPr>
        <w:rPr>
          <w:rFonts w:ascii="宋体" w:eastAsia="宋体" w:hAnsi="宋体"/>
          <w:b/>
          <w:bCs/>
          <w:sz w:val="24"/>
          <w:szCs w:val="24"/>
        </w:rPr>
      </w:pPr>
      <w:r w:rsidRPr="00466930">
        <w:rPr>
          <w:rFonts w:ascii="宋体" w:eastAsia="宋体" w:hAnsi="宋体"/>
          <w:b/>
          <w:bCs/>
          <w:sz w:val="24"/>
          <w:szCs w:val="24"/>
        </w:rPr>
        <w:t>3.1 用户服务</w:t>
      </w:r>
    </w:p>
    <w:p w14:paraId="5B4DB14F" w14:textId="77777777" w:rsidR="00466930" w:rsidRPr="00466930" w:rsidRDefault="00466930" w:rsidP="00466930">
      <w:pPr>
        <w:ind w:left="420" w:firstLine="420"/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用户服务是整个系统的核心服务之一，主要负责用户的注册、登录、身份验证和授权等功能。该服务提供 RESTful API 接口，可以与其他服务交互。</w:t>
      </w:r>
    </w:p>
    <w:p w14:paraId="4E9817FD" w14:textId="77777777" w:rsidR="00466930" w:rsidRPr="00466930" w:rsidRDefault="00466930" w:rsidP="00466930">
      <w:pPr>
        <w:ind w:firstLine="360"/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用户服务包括以下模块：</w:t>
      </w:r>
    </w:p>
    <w:p w14:paraId="2C6783A2" w14:textId="77777777" w:rsidR="00466930" w:rsidRPr="00466930" w:rsidRDefault="00466930" w:rsidP="00466930">
      <w:pPr>
        <w:numPr>
          <w:ilvl w:val="0"/>
          <w:numId w:val="17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用户登录模块：提供用户登录功能，包括用户名和密码的输入和校验，登录成功后生成 Token。</w:t>
      </w:r>
    </w:p>
    <w:p w14:paraId="1A3196E0" w14:textId="77777777" w:rsidR="00466930" w:rsidRPr="00466930" w:rsidRDefault="00466930" w:rsidP="00466930">
      <w:pPr>
        <w:numPr>
          <w:ilvl w:val="0"/>
          <w:numId w:val="17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身份验证模块：提供 Token 的验证功能，确保请求方的合法性和权限。</w:t>
      </w:r>
    </w:p>
    <w:p w14:paraId="7B75CB9D" w14:textId="77777777" w:rsidR="00466930" w:rsidRPr="00466930" w:rsidRDefault="00466930" w:rsidP="00466930">
      <w:pPr>
        <w:numPr>
          <w:ilvl w:val="0"/>
          <w:numId w:val="17"/>
        </w:numPr>
        <w:rPr>
          <w:rFonts w:ascii="宋体" w:eastAsia="宋体" w:hAnsi="宋体"/>
          <w:b/>
          <w:bCs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授权模块：提供基于角色的访问控制功能，限制用户对系统资源的访问。</w:t>
      </w:r>
    </w:p>
    <w:p w14:paraId="711147BC" w14:textId="77777777" w:rsidR="00466930" w:rsidRPr="00466930" w:rsidRDefault="00466930" w:rsidP="00466930">
      <w:pPr>
        <w:rPr>
          <w:rFonts w:ascii="宋体" w:eastAsia="宋体" w:hAnsi="宋体"/>
          <w:b/>
          <w:bCs/>
          <w:sz w:val="24"/>
          <w:szCs w:val="24"/>
        </w:rPr>
      </w:pPr>
      <w:r w:rsidRPr="00466930">
        <w:rPr>
          <w:rFonts w:ascii="宋体" w:eastAsia="宋体" w:hAnsi="宋体"/>
          <w:b/>
          <w:bCs/>
          <w:sz w:val="24"/>
          <w:szCs w:val="24"/>
        </w:rPr>
        <w:t>3.2 订单服务</w:t>
      </w:r>
    </w:p>
    <w:p w14:paraId="3EF9E152" w14:textId="77777777" w:rsidR="00466930" w:rsidRPr="00466930" w:rsidRDefault="00466930" w:rsidP="00466930">
      <w:pPr>
        <w:ind w:left="420" w:firstLine="420"/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订单服务是整个系统的另一个核心服务，主要负责订单管理和处理业务逻辑。该服务提供 RESTful API 接口，可以与其他服务交互。</w:t>
      </w:r>
    </w:p>
    <w:p w14:paraId="1345E188" w14:textId="77777777" w:rsidR="00466930" w:rsidRPr="00466930" w:rsidRDefault="00466930" w:rsidP="00466930">
      <w:pPr>
        <w:ind w:firstLine="360"/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订单服务包括以下模块：</w:t>
      </w:r>
    </w:p>
    <w:p w14:paraId="7AE9D09B" w14:textId="77777777" w:rsidR="00466930" w:rsidRPr="00466930" w:rsidRDefault="00466930" w:rsidP="00466930">
      <w:pPr>
        <w:numPr>
          <w:ilvl w:val="0"/>
          <w:numId w:val="18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订单创建模块：提供订单创建功能，包括商品信息、收货地址、运费等信息的输入和校验。</w:t>
      </w:r>
    </w:p>
    <w:p w14:paraId="76F4BEF8" w14:textId="77777777" w:rsidR="00466930" w:rsidRPr="00466930" w:rsidRDefault="00466930" w:rsidP="00466930">
      <w:pPr>
        <w:numPr>
          <w:ilvl w:val="0"/>
          <w:numId w:val="18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订单查询模块：提供订单查询功能，支持根据订单号、用户ID、订单状态等条件查询订单信息。</w:t>
      </w:r>
    </w:p>
    <w:p w14:paraId="264F2941" w14:textId="77777777" w:rsidR="00466930" w:rsidRPr="00466930" w:rsidRDefault="00466930" w:rsidP="00466930">
      <w:pPr>
        <w:numPr>
          <w:ilvl w:val="0"/>
          <w:numId w:val="18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订单更新模块：提供订单更新功能，包括修改订单状态、取消订单、修改</w:t>
      </w:r>
      <w:r w:rsidRPr="00466930">
        <w:rPr>
          <w:rFonts w:ascii="宋体" w:eastAsia="宋体" w:hAnsi="宋体"/>
          <w:sz w:val="24"/>
          <w:szCs w:val="24"/>
        </w:rPr>
        <w:lastRenderedPageBreak/>
        <w:t>收货地址、修改商品信息等操作。</w:t>
      </w:r>
    </w:p>
    <w:p w14:paraId="45EE7183" w14:textId="77777777" w:rsidR="00466930" w:rsidRPr="00466930" w:rsidRDefault="00466930" w:rsidP="00466930">
      <w:pPr>
        <w:numPr>
          <w:ilvl w:val="0"/>
          <w:numId w:val="18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订单删除模块：提供订单删除功能，支持根据订单号删除订单信息。</w:t>
      </w:r>
    </w:p>
    <w:p w14:paraId="678592B1" w14:textId="77777777" w:rsidR="00466930" w:rsidRPr="00466930" w:rsidRDefault="00466930" w:rsidP="00466930">
      <w:pPr>
        <w:rPr>
          <w:rFonts w:ascii="宋体" w:eastAsia="宋体" w:hAnsi="宋体"/>
          <w:b/>
          <w:bCs/>
          <w:sz w:val="24"/>
          <w:szCs w:val="24"/>
        </w:rPr>
      </w:pPr>
      <w:r w:rsidRPr="00466930">
        <w:rPr>
          <w:rFonts w:ascii="宋体" w:eastAsia="宋体" w:hAnsi="宋体"/>
          <w:b/>
          <w:bCs/>
          <w:sz w:val="24"/>
          <w:szCs w:val="24"/>
        </w:rPr>
        <w:t>3.3 网关服务</w:t>
      </w:r>
    </w:p>
    <w:p w14:paraId="0A5983EB" w14:textId="77777777" w:rsidR="00466930" w:rsidRPr="00466930" w:rsidRDefault="00466930" w:rsidP="00466930">
      <w:pPr>
        <w:ind w:left="420" w:firstLine="420"/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网关服务是整个系统的入口，负责路由请求到相应的服务，并提供安全性和负载均衡等功能。该服务使用 Spring Cloud Gateway 作为 API 网关，可以拦截和处理所有的请求。</w:t>
      </w:r>
    </w:p>
    <w:p w14:paraId="27268C44" w14:textId="77777777" w:rsidR="00466930" w:rsidRPr="00466930" w:rsidRDefault="00466930" w:rsidP="00466930">
      <w:pPr>
        <w:ind w:firstLine="360"/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网关服务包括以下模块：</w:t>
      </w:r>
    </w:p>
    <w:p w14:paraId="0CDFC188" w14:textId="77777777" w:rsidR="00466930" w:rsidRPr="00466930" w:rsidRDefault="00466930" w:rsidP="00466930">
      <w:pPr>
        <w:numPr>
          <w:ilvl w:val="0"/>
          <w:numId w:val="19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路由模块：根据请求的 URL 路径将请求路由到相应的服务中。</w:t>
      </w:r>
    </w:p>
    <w:p w14:paraId="7F10340D" w14:textId="77777777" w:rsidR="00466930" w:rsidRPr="00466930" w:rsidRDefault="00466930" w:rsidP="00466930">
      <w:pPr>
        <w:numPr>
          <w:ilvl w:val="0"/>
          <w:numId w:val="19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安全认证模块：对请求进行身份验证，确保请求方的合法性和权限。</w:t>
      </w:r>
    </w:p>
    <w:p w14:paraId="2BA9D906" w14:textId="77777777" w:rsidR="00466930" w:rsidRPr="00466930" w:rsidRDefault="00466930" w:rsidP="00466930">
      <w:pPr>
        <w:numPr>
          <w:ilvl w:val="0"/>
          <w:numId w:val="19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负载均衡模块：使用 Ribbon 实现负载均衡，将请求分发到多个服务实例中。</w:t>
      </w:r>
    </w:p>
    <w:p w14:paraId="2DF7903A" w14:textId="77777777" w:rsidR="00466930" w:rsidRPr="00466930" w:rsidRDefault="00466930" w:rsidP="00466930">
      <w:pPr>
        <w:numPr>
          <w:ilvl w:val="0"/>
          <w:numId w:val="19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日志模块：对所有请求的日志进行记录和分析，便于系统的监控和维护。</w:t>
      </w:r>
    </w:p>
    <w:p w14:paraId="0D64BAC5" w14:textId="77777777" w:rsidR="00466930" w:rsidRPr="00466930" w:rsidRDefault="00466930" w:rsidP="00466930">
      <w:pPr>
        <w:rPr>
          <w:rFonts w:ascii="宋体" w:eastAsia="宋体" w:hAnsi="宋体"/>
          <w:b/>
          <w:bCs/>
          <w:sz w:val="24"/>
          <w:szCs w:val="24"/>
        </w:rPr>
      </w:pPr>
      <w:r w:rsidRPr="00466930">
        <w:rPr>
          <w:rFonts w:ascii="宋体" w:eastAsia="宋体" w:hAnsi="宋体"/>
          <w:b/>
          <w:bCs/>
          <w:sz w:val="24"/>
          <w:szCs w:val="24"/>
        </w:rPr>
        <w:t>3.4 通用服务</w:t>
      </w:r>
    </w:p>
    <w:p w14:paraId="6C5DC5CB" w14:textId="77777777" w:rsidR="00466930" w:rsidRPr="00466930" w:rsidRDefault="00466930" w:rsidP="00466930">
      <w:pPr>
        <w:ind w:left="420" w:firstLine="420"/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通用服务是整个系统中多个服务之间共享的通用功能，例如认证、鉴权、日志、配置等。该服务提供 RESTful API 接口，可以与其他服务交互。</w:t>
      </w:r>
    </w:p>
    <w:p w14:paraId="6479FFB8" w14:textId="77777777" w:rsidR="00466930" w:rsidRPr="00466930" w:rsidRDefault="00466930" w:rsidP="00466930">
      <w:pPr>
        <w:ind w:firstLine="360"/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通用服务包括以下模块：</w:t>
      </w:r>
    </w:p>
    <w:p w14:paraId="3754232A" w14:textId="77777777" w:rsidR="00466930" w:rsidRPr="00466930" w:rsidRDefault="00466930" w:rsidP="00466930">
      <w:pPr>
        <w:numPr>
          <w:ilvl w:val="0"/>
          <w:numId w:val="20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认证模块：提供 Token 的生成和验证功能，确保请求方的合法性和权限。</w:t>
      </w:r>
    </w:p>
    <w:p w14:paraId="31D5DC9F" w14:textId="77777777" w:rsidR="00466930" w:rsidRPr="00466930" w:rsidRDefault="00466930" w:rsidP="00466930">
      <w:pPr>
        <w:numPr>
          <w:ilvl w:val="0"/>
          <w:numId w:val="20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鉴权模块：提供基于角色的访问控制功能，限制用户对系统资源的访问。</w:t>
      </w:r>
    </w:p>
    <w:p w14:paraId="747D9BD9" w14:textId="77777777" w:rsidR="00466930" w:rsidRPr="00466930" w:rsidRDefault="00466930" w:rsidP="00466930">
      <w:pPr>
        <w:numPr>
          <w:ilvl w:val="0"/>
          <w:numId w:val="20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配置模块：使用 Spring Cloud Config 实现分布式配置，确保所有服务的配置文件保持一致。</w:t>
      </w:r>
    </w:p>
    <w:p w14:paraId="11D0B6BE" w14:textId="77777777" w:rsidR="00466930" w:rsidRPr="00466930" w:rsidRDefault="00466930" w:rsidP="00466930">
      <w:pPr>
        <w:numPr>
          <w:ilvl w:val="0"/>
          <w:numId w:val="20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日志模块：使用 Log4j2 实现日志记录和分析，便于系统的监控和维护。</w:t>
      </w:r>
    </w:p>
    <w:p w14:paraId="0EFF4183" w14:textId="77777777" w:rsidR="00466930" w:rsidRPr="00466930" w:rsidRDefault="00466930" w:rsidP="00466930">
      <w:pPr>
        <w:rPr>
          <w:rFonts w:ascii="宋体" w:eastAsia="宋体" w:hAnsi="宋体"/>
          <w:b/>
          <w:bCs/>
          <w:sz w:val="24"/>
          <w:szCs w:val="24"/>
        </w:rPr>
      </w:pPr>
      <w:r w:rsidRPr="00466930">
        <w:rPr>
          <w:rFonts w:ascii="宋体" w:eastAsia="宋体" w:hAnsi="宋体"/>
          <w:b/>
          <w:bCs/>
          <w:sz w:val="24"/>
          <w:szCs w:val="24"/>
        </w:rPr>
        <w:t>4. 技术实现</w:t>
      </w:r>
    </w:p>
    <w:p w14:paraId="7180F1B0" w14:textId="77777777" w:rsidR="00466930" w:rsidRPr="00466930" w:rsidRDefault="00466930" w:rsidP="00466930">
      <w:pPr>
        <w:ind w:left="360" w:firstLine="420"/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该物流订单系统使用 Spring Boot + Spring Cloud 技术</w:t>
      </w:r>
      <w:proofErr w:type="gramStart"/>
      <w:r w:rsidRPr="00466930">
        <w:rPr>
          <w:rFonts w:ascii="宋体" w:eastAsia="宋体" w:hAnsi="宋体"/>
          <w:sz w:val="24"/>
          <w:szCs w:val="24"/>
        </w:rPr>
        <w:t>栈</w:t>
      </w:r>
      <w:proofErr w:type="gramEnd"/>
      <w:r w:rsidRPr="00466930">
        <w:rPr>
          <w:rFonts w:ascii="宋体" w:eastAsia="宋体" w:hAnsi="宋体"/>
          <w:sz w:val="24"/>
          <w:szCs w:val="24"/>
        </w:rPr>
        <w:t>实现，具体实现细节如下：</w:t>
      </w:r>
    </w:p>
    <w:p w14:paraId="7AC4E87E" w14:textId="77777777" w:rsidR="00466930" w:rsidRPr="00466930" w:rsidRDefault="00466930" w:rsidP="00466930">
      <w:pPr>
        <w:numPr>
          <w:ilvl w:val="0"/>
          <w:numId w:val="21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使用 Spring Boot 实现服务的快速开发和部署。</w:t>
      </w:r>
    </w:p>
    <w:p w14:paraId="6F1817D7" w14:textId="77777777" w:rsidR="00466930" w:rsidRPr="00466930" w:rsidRDefault="00466930" w:rsidP="00466930">
      <w:pPr>
        <w:numPr>
          <w:ilvl w:val="0"/>
          <w:numId w:val="21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使用 Spring Cloud Eureka 实现服务发现和注册，确保服务的高可用性和扩展性。</w:t>
      </w:r>
    </w:p>
    <w:p w14:paraId="0A578CDE" w14:textId="77777777" w:rsidR="00466930" w:rsidRPr="00466930" w:rsidRDefault="00466930" w:rsidP="00466930">
      <w:pPr>
        <w:numPr>
          <w:ilvl w:val="0"/>
          <w:numId w:val="21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使用 Spring Cloud Gateway 实现 API 网关，确保请求的路由和安全性。</w:t>
      </w:r>
    </w:p>
    <w:p w14:paraId="5BC3DA91" w14:textId="77777777" w:rsidR="00466930" w:rsidRPr="00466930" w:rsidRDefault="00466930" w:rsidP="00466930">
      <w:pPr>
        <w:numPr>
          <w:ilvl w:val="0"/>
          <w:numId w:val="21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使用 Spring Cloud Config 实现分布式配置，确保所有服务的配置文件保持一致。</w:t>
      </w:r>
    </w:p>
    <w:p w14:paraId="03A4D62E" w14:textId="77777777" w:rsidR="00466930" w:rsidRPr="00466930" w:rsidRDefault="00466930" w:rsidP="00466930">
      <w:pPr>
        <w:numPr>
          <w:ilvl w:val="0"/>
          <w:numId w:val="21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使用 Spring Security 和 OAuth2 实现身份验证和授权，确保请求方的合法性和权限。</w:t>
      </w:r>
    </w:p>
    <w:p w14:paraId="65B94C98" w14:textId="77777777" w:rsidR="00466930" w:rsidRPr="00466930" w:rsidRDefault="00466930" w:rsidP="00466930">
      <w:pPr>
        <w:numPr>
          <w:ilvl w:val="0"/>
          <w:numId w:val="21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使用 Ribbon 实现负载均衡，将请求分发到多个服务实例中。</w:t>
      </w:r>
    </w:p>
    <w:p w14:paraId="10BC51AB" w14:textId="77777777" w:rsidR="00466930" w:rsidRPr="00466930" w:rsidRDefault="00466930" w:rsidP="00466930">
      <w:pPr>
        <w:numPr>
          <w:ilvl w:val="0"/>
          <w:numId w:val="21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 xml:space="preserve">使用 </w:t>
      </w:r>
      <w:proofErr w:type="spellStart"/>
      <w:r w:rsidRPr="00466930">
        <w:rPr>
          <w:rFonts w:ascii="宋体" w:eastAsia="宋体" w:hAnsi="宋体"/>
          <w:sz w:val="24"/>
          <w:szCs w:val="24"/>
        </w:rPr>
        <w:t>Openfeign</w:t>
      </w:r>
      <w:proofErr w:type="spellEnd"/>
      <w:r w:rsidRPr="00466930">
        <w:rPr>
          <w:rFonts w:ascii="宋体" w:eastAsia="宋体" w:hAnsi="宋体"/>
          <w:sz w:val="24"/>
          <w:szCs w:val="24"/>
        </w:rPr>
        <w:t xml:space="preserve"> 实现服务之间的调用，确保服务之间的高效通信。</w:t>
      </w:r>
    </w:p>
    <w:p w14:paraId="2395B68F" w14:textId="77777777" w:rsidR="00466930" w:rsidRPr="00466930" w:rsidRDefault="00466930" w:rsidP="00466930">
      <w:pPr>
        <w:numPr>
          <w:ilvl w:val="0"/>
          <w:numId w:val="21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使用 JPA/</w:t>
      </w:r>
      <w:proofErr w:type="spellStart"/>
      <w:r w:rsidRPr="00466930">
        <w:rPr>
          <w:rFonts w:ascii="宋体" w:eastAsia="宋体" w:hAnsi="宋体"/>
          <w:sz w:val="24"/>
          <w:szCs w:val="24"/>
        </w:rPr>
        <w:t>Batis</w:t>
      </w:r>
      <w:proofErr w:type="spellEnd"/>
      <w:r w:rsidRPr="00466930">
        <w:rPr>
          <w:rFonts w:ascii="宋体" w:eastAsia="宋体" w:hAnsi="宋体"/>
          <w:sz w:val="24"/>
          <w:szCs w:val="24"/>
        </w:rPr>
        <w:t xml:space="preserve"> 实现持久化，将数据存储在 MySQL 数据库中。</w:t>
      </w:r>
    </w:p>
    <w:p w14:paraId="41895095" w14:textId="77777777" w:rsidR="00466930" w:rsidRPr="00466930" w:rsidRDefault="00466930" w:rsidP="00466930">
      <w:pPr>
        <w:numPr>
          <w:ilvl w:val="0"/>
          <w:numId w:val="21"/>
        </w:numPr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使用 JWT 实现 Token 的生成和验证，确保请求方的合法性和权限。</w:t>
      </w:r>
    </w:p>
    <w:p w14:paraId="4DE2F415" w14:textId="609C5C44" w:rsidR="000B7313" w:rsidRPr="00466930" w:rsidRDefault="000B7313" w:rsidP="000B7313">
      <w:pPr>
        <w:rPr>
          <w:rFonts w:ascii="宋体" w:eastAsia="宋体" w:hAnsi="宋体"/>
          <w:b/>
          <w:bCs/>
          <w:sz w:val="24"/>
          <w:szCs w:val="24"/>
        </w:rPr>
      </w:pPr>
      <w:r w:rsidRPr="00466930">
        <w:rPr>
          <w:rFonts w:ascii="宋体" w:eastAsia="宋体" w:hAnsi="宋体"/>
          <w:b/>
          <w:bCs/>
          <w:sz w:val="24"/>
          <w:szCs w:val="24"/>
        </w:rPr>
        <w:t>4. 总结</w:t>
      </w:r>
    </w:p>
    <w:p w14:paraId="16BAA545" w14:textId="77777777" w:rsidR="000B7313" w:rsidRPr="00466930" w:rsidRDefault="000B7313" w:rsidP="000B7313">
      <w:pPr>
        <w:ind w:left="420" w:firstLine="420"/>
        <w:rPr>
          <w:rFonts w:ascii="宋体" w:eastAsia="宋体" w:hAnsi="宋体"/>
          <w:sz w:val="24"/>
          <w:szCs w:val="24"/>
        </w:rPr>
      </w:pPr>
      <w:r w:rsidRPr="00466930">
        <w:rPr>
          <w:rFonts w:ascii="宋体" w:eastAsia="宋体" w:hAnsi="宋体"/>
          <w:sz w:val="24"/>
          <w:szCs w:val="24"/>
        </w:rPr>
        <w:t>该物流订单系统采用</w:t>
      </w:r>
      <w:proofErr w:type="gramStart"/>
      <w:r w:rsidRPr="00466930">
        <w:rPr>
          <w:rFonts w:ascii="宋体" w:eastAsia="宋体" w:hAnsi="宋体"/>
          <w:sz w:val="24"/>
          <w:szCs w:val="24"/>
        </w:rPr>
        <w:t>微服务</w:t>
      </w:r>
      <w:proofErr w:type="gramEnd"/>
      <w:r w:rsidRPr="00466930">
        <w:rPr>
          <w:rFonts w:ascii="宋体" w:eastAsia="宋体" w:hAnsi="宋体"/>
          <w:sz w:val="24"/>
          <w:szCs w:val="24"/>
        </w:rPr>
        <w:t>架构，将整个系统分解为多个独立的服务，每个服务都专注于一个特定的业务领域。通过使用 Spring Boot、Spring Cloud 等框架，可以快速构建和部署服务。同时，使用 MySQL、Redis、RabbitMQ 等数据库和消息队列技术，可以实现高效、可靠的数据存储和处理。通过以上的设计，可以为物流订单系统提供高效、安全、可靠的服务。</w:t>
      </w:r>
    </w:p>
    <w:p w14:paraId="5A405428" w14:textId="77777777" w:rsidR="00520796" w:rsidRPr="00466930" w:rsidRDefault="00520796">
      <w:pPr>
        <w:rPr>
          <w:rFonts w:ascii="宋体" w:eastAsia="宋体" w:hAnsi="宋体"/>
          <w:sz w:val="24"/>
          <w:szCs w:val="24"/>
        </w:rPr>
      </w:pPr>
    </w:p>
    <w:sectPr w:rsidR="00520796" w:rsidRPr="00466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7F2F2" w14:textId="77777777" w:rsidR="00DE1083" w:rsidRDefault="00DE1083" w:rsidP="00466930">
      <w:r>
        <w:separator/>
      </w:r>
    </w:p>
  </w:endnote>
  <w:endnote w:type="continuationSeparator" w:id="0">
    <w:p w14:paraId="3852342B" w14:textId="77777777" w:rsidR="00DE1083" w:rsidRDefault="00DE1083" w:rsidP="0046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778BA" w14:textId="77777777" w:rsidR="00DE1083" w:rsidRDefault="00DE1083" w:rsidP="00466930">
      <w:r>
        <w:separator/>
      </w:r>
    </w:p>
  </w:footnote>
  <w:footnote w:type="continuationSeparator" w:id="0">
    <w:p w14:paraId="74796898" w14:textId="77777777" w:rsidR="00DE1083" w:rsidRDefault="00DE1083" w:rsidP="00466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A0F"/>
    <w:multiLevelType w:val="multilevel"/>
    <w:tmpl w:val="B100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202CC"/>
    <w:multiLevelType w:val="multilevel"/>
    <w:tmpl w:val="FD3C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20CB4"/>
    <w:multiLevelType w:val="multilevel"/>
    <w:tmpl w:val="3380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35430D"/>
    <w:multiLevelType w:val="multilevel"/>
    <w:tmpl w:val="F2F2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E53E5"/>
    <w:multiLevelType w:val="multilevel"/>
    <w:tmpl w:val="5B48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42482F"/>
    <w:multiLevelType w:val="multilevel"/>
    <w:tmpl w:val="F136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A6430"/>
    <w:multiLevelType w:val="multilevel"/>
    <w:tmpl w:val="9374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4D2F36"/>
    <w:multiLevelType w:val="multilevel"/>
    <w:tmpl w:val="D30C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DB40BB"/>
    <w:multiLevelType w:val="multilevel"/>
    <w:tmpl w:val="EE9E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DA7C4D"/>
    <w:multiLevelType w:val="multilevel"/>
    <w:tmpl w:val="DCBC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3B7678"/>
    <w:multiLevelType w:val="multilevel"/>
    <w:tmpl w:val="5F84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735345"/>
    <w:multiLevelType w:val="multilevel"/>
    <w:tmpl w:val="A530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731113"/>
    <w:multiLevelType w:val="multilevel"/>
    <w:tmpl w:val="77C0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69406D"/>
    <w:multiLevelType w:val="multilevel"/>
    <w:tmpl w:val="AFFE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D26705"/>
    <w:multiLevelType w:val="multilevel"/>
    <w:tmpl w:val="0EEA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3B0D4D"/>
    <w:multiLevelType w:val="multilevel"/>
    <w:tmpl w:val="FAD6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5E18DA"/>
    <w:multiLevelType w:val="multilevel"/>
    <w:tmpl w:val="1F7E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A13715"/>
    <w:multiLevelType w:val="multilevel"/>
    <w:tmpl w:val="AB74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7348AB"/>
    <w:multiLevelType w:val="multilevel"/>
    <w:tmpl w:val="0300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AA5BCC"/>
    <w:multiLevelType w:val="multilevel"/>
    <w:tmpl w:val="C96E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BE7592"/>
    <w:multiLevelType w:val="multilevel"/>
    <w:tmpl w:val="5B24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4669922">
    <w:abstractNumId w:val="12"/>
  </w:num>
  <w:num w:numId="2" w16cid:durableId="56634824">
    <w:abstractNumId w:val="14"/>
  </w:num>
  <w:num w:numId="3" w16cid:durableId="476459032">
    <w:abstractNumId w:val="20"/>
  </w:num>
  <w:num w:numId="4" w16cid:durableId="919799275">
    <w:abstractNumId w:val="10"/>
  </w:num>
  <w:num w:numId="5" w16cid:durableId="1159541615">
    <w:abstractNumId w:val="3"/>
  </w:num>
  <w:num w:numId="6" w16cid:durableId="1980767690">
    <w:abstractNumId w:val="7"/>
  </w:num>
  <w:num w:numId="7" w16cid:durableId="2007785764">
    <w:abstractNumId w:val="16"/>
  </w:num>
  <w:num w:numId="8" w16cid:durableId="201291488">
    <w:abstractNumId w:val="13"/>
  </w:num>
  <w:num w:numId="9" w16cid:durableId="1224563014">
    <w:abstractNumId w:val="8"/>
  </w:num>
  <w:num w:numId="10" w16cid:durableId="745349132">
    <w:abstractNumId w:val="6"/>
  </w:num>
  <w:num w:numId="11" w16cid:durableId="437607906">
    <w:abstractNumId w:val="11"/>
  </w:num>
  <w:num w:numId="12" w16cid:durableId="1776823609">
    <w:abstractNumId w:val="0"/>
  </w:num>
  <w:num w:numId="13" w16cid:durableId="425620505">
    <w:abstractNumId w:val="15"/>
  </w:num>
  <w:num w:numId="14" w16cid:durableId="736241137">
    <w:abstractNumId w:val="9"/>
  </w:num>
  <w:num w:numId="15" w16cid:durableId="1296177048">
    <w:abstractNumId w:val="5"/>
  </w:num>
  <w:num w:numId="16" w16cid:durableId="1184444274">
    <w:abstractNumId w:val="17"/>
  </w:num>
  <w:num w:numId="17" w16cid:durableId="1778527491">
    <w:abstractNumId w:val="4"/>
  </w:num>
  <w:num w:numId="18" w16cid:durableId="2095317979">
    <w:abstractNumId w:val="19"/>
  </w:num>
  <w:num w:numId="19" w16cid:durableId="155457886">
    <w:abstractNumId w:val="2"/>
  </w:num>
  <w:num w:numId="20" w16cid:durableId="1650162350">
    <w:abstractNumId w:val="18"/>
  </w:num>
  <w:num w:numId="21" w16cid:durableId="1023243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13"/>
    <w:rsid w:val="000B7313"/>
    <w:rsid w:val="003D47DB"/>
    <w:rsid w:val="00466930"/>
    <w:rsid w:val="00520796"/>
    <w:rsid w:val="007F10BC"/>
    <w:rsid w:val="00DE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213A5"/>
  <w15:chartTrackingRefBased/>
  <w15:docId w15:val="{B641FE3B-59F3-4C24-B485-CED89EA0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31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9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9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9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 梁</dc:creator>
  <cp:keywords/>
  <dc:description/>
  <cp:lastModifiedBy>琳 梁</cp:lastModifiedBy>
  <cp:revision>3</cp:revision>
  <dcterms:created xsi:type="dcterms:W3CDTF">2023-06-07T16:31:00Z</dcterms:created>
  <dcterms:modified xsi:type="dcterms:W3CDTF">2023-06-07T16:40:00Z</dcterms:modified>
</cp:coreProperties>
</file>