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Исходная грамматика</w:t>
      </w:r>
    </w:p>
    <w:tbl>
      <w:tblPr>
        <w:tblStyle w:val="Table1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 -&gt; SA | c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 -&gt; Aa | Ca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 -&gt; cA |  c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Избавляемся от рекурсии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 -&gt; cS'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S' -&gt; AS' | ε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 -&gt; cA'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A' -&gt; aA' | CA' | 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 -&gt; cA' | 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>Построим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FIRST and FOLLOW: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FIRST</w:t>
        <w:tab/>
        <w:tab/>
        <w:tab/>
        <w:tab/>
        <w:t>FOLLOW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FIRST(S) = {a,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  <w:tab/>
        <w:tab/>
        <w:tab/>
        <w:t>S -&gt; {$}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FIRST(A) = {a, ε}</w:t>
        <w:tab/>
        <w:tab/>
        <w:tab/>
        <w:t>A -&gt; {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) = {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}</w:t>
        <w:tab/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-&gt; {$}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Построим множество пунктов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S→cS</w:t>
      </w:r>
    </w:p>
    <w:p>
      <w:pPr>
        <w:pStyle w:val="Heading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S′→AS′: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 w:right="0"/>
        <w:rPr/>
      </w:pPr>
      <w:r>
        <w:rPr/>
        <w:t xml:space="preserve">S′→AS′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 w:right="0"/>
        <w:rPr/>
      </w:pPr>
      <w:r>
        <w:rPr/>
        <w:t>A→cA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BodyTex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A′→aA′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20" w:right="0"/>
        <w:rPr/>
      </w:pPr>
      <w:r>
        <w:rPr/>
        <w:t xml:space="preserve">A′→CA′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20" w:right="0"/>
        <w:rPr/>
      </w:pPr>
      <w:r>
        <w:rPr/>
        <w:t>A′→ϵ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S′→cA′S′</w:t>
      </w:r>
    </w:p>
    <w:p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A′→aA′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20" w:right="0"/>
        <w:rPr/>
      </w:pPr>
      <w:r>
        <w:rPr/>
        <w:t xml:space="preserve">A′→CA′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20" w:right="0"/>
        <w:rPr/>
      </w:pPr>
      <w:r>
        <w:rPr/>
        <w:t>A′→ϵ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SLR</w:t>
      </w:r>
    </w:p>
    <w:tbl>
      <w:tblPr>
        <w:tblStyle w:val="a4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3"/>
        <w:gridCol w:w="1109"/>
        <w:gridCol w:w="1067"/>
        <w:gridCol w:w="1111"/>
        <w:gridCol w:w="1057"/>
        <w:gridCol w:w="1060"/>
        <w:gridCol w:w="1059"/>
        <w:gridCol w:w="1058"/>
      </w:tblGrid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State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</w:t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</w:t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S’</w:t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I0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I1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I2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s5</w:t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r2</w:t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I3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s1</w:t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I4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s6</w:t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r4</w:t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I5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s1</w:t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11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I6</w:t>
            </w:r>
          </w:p>
        </w:tc>
        <w:tc>
          <w:tcPr>
            <w:tcW w:w="110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r5</w:t>
            </w:r>
          </w:p>
        </w:tc>
        <w:tc>
          <w:tcPr>
            <w:tcW w:w="11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r5</w:t>
            </w:r>
          </w:p>
        </w:tc>
        <w:tc>
          <w:tcPr>
            <w:tcW w:w="105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9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be-BY"/>
        </w:rPr>
        <w:t>Матрица переходов:</w:t>
      </w:r>
    </w:p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be-BY"/>
        </w:rPr>
      </w:r>
    </w:p>
    <w:tbl>
      <w:tblPr>
        <w:tblW w:w="32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15"/>
        <w:gridCol w:w="304"/>
        <w:gridCol w:w="304"/>
        <w:gridCol w:w="294"/>
        <w:gridCol w:w="218"/>
        <w:gridCol w:w="261"/>
        <w:gridCol w:w="239"/>
        <w:gridCol w:w="290"/>
        <w:gridCol w:w="267"/>
      </w:tblGrid>
      <w:tr>
        <w:trPr>
          <w:tblHeader w:val="true"/>
        </w:trPr>
        <w:tc>
          <w:tcPr>
            <w:tcW w:w="1115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Состояние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$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S</w:t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S'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A'</w:t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Heading"/>
              <w:spacing w:before="0" w:after="160"/>
              <w:ind w:hanging="0" w:left="0" w:right="0"/>
              <w:rPr/>
            </w:pPr>
            <w:r>
              <w:rPr/>
              <w:t>C</w:t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I0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s1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2</w:t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3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I1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4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I2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s5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r2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I3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s1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4</w:t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I4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s5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s6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r4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I5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s1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4</w:t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I6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8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I7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r5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r5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5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I8</w:t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r6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7" w:type="dxa"/>
            <w:gridSpan w:val="2"/>
            <w:tcBorders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be-BY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Стек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Входной поток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Действ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cca$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0,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3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перенос с, добавляем состояние 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3,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 – Перенос с, добавляем состояние 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$0c3c4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4,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6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 xml:space="preserve">Свертка по правилу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-&gt;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, убираем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, добавляем С и состояние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5,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 – Перенос а, добавляем состояние 6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$0C5a6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6, $]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4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свертка по правилу А -&gt; Ca, убираем Са, добавляем А и состояние 7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$0A7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7, $]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1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свертка по прав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илу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-&gt;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>уб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ираем А, добавляем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и состояние 8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$0S8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8, $]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строка успешно разобрана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Неправильный пример: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Стек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Входной поток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cac$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0,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3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 xml:space="preserve">перенос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добавляем состояние 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Action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3,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 – Перенос а, добавляем состояние 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$0c3a4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c$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be-BY" w:eastAsia="en-US" w:bidi="ar-SA"/>
              </w:rPr>
              <w:t xml:space="preserve">Ошибка: Нет допустимого действия для состояния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 и символа с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3354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c3a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d13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LibreOffice/24.2.4.2$Linux_X86_64 LibreOffice_project/420$Build-2</Application>
  <AppVersion>15.0000</AppVersion>
  <Pages>4</Pages>
  <Words>305</Words>
  <Characters>1093</Characters>
  <CharactersWithSpaces>1289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2024-11-04T13:35:00Z</dcterms:created>
  <dc:creator>Owner</dc:creator>
  <dc:description/>
  <dc:language>en-US</dc:language>
  <cp:lastModifiedBy/>
  <dcterms:modified xsi:type="dcterms:W3CDTF">2024-12-06T12:29:42Z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