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RPG-CodeFirst-MVC </w:t>
      </w:r>
    </w:p>
    <w:p>
      <w:pPr>
        <w:spacing w:before="0" w:after="522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Erstelle eine 20-minütige Präsentation.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Allgemein </w:t>
      </w:r>
    </w:p>
    <w:p>
      <w:pPr>
        <w:spacing w:before="0" w:after="151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 soll für die Präsentation ein minimales Rollenspiel (ähnlich wie in vorangegangener Aufgabe) als Web-Anwendung erstellt werden. </w:t>
      </w: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Grün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=&gt; Aufgabe erledigt!</w:t>
      </w: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Rot &amp;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Cyan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=&gt; Verändert.</w:t>
      </w: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Gelb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=&gt; To Do's</w:t>
      </w: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Web-Anwendung soll in C# mit .NET 8 und ASP.NET Core MVC geschrieben werden. Die </w:t>
      </w:r>
    </w:p>
    <w:p>
      <w:pPr>
        <w:spacing w:before="0" w:after="151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Datenbank der Anwendung soll nach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Code First“-Konvention via Entity Framework Core geschrieben werden. </w:t>
      </w:r>
    </w:p>
    <w:p>
      <w:pPr>
        <w:spacing w:before="0" w:after="185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Für das Layout der Anwendung soll ein selbst zu wählendes, frei verfügbares CSS-Layout gewählt werden. </w:t>
      </w:r>
    </w:p>
    <w:p>
      <w:pPr>
        <w:numPr>
          <w:ilvl w:val="0"/>
          <w:numId w:val="8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Zeige in der Präsentation für welches CSS-Layout du dich entschieden hast und erörtere mögliche Lizenzeinschränkungen </w:t>
      </w:r>
    </w:p>
    <w:p>
      <w:pPr>
        <w:numPr>
          <w:ilvl w:val="0"/>
          <w:numId w:val="8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Beschreibe in der Präsentation die Installationsvoraussetzungen an die Webanwendung und die Datenbank </w:t>
      </w:r>
    </w:p>
    <w:p>
      <w:pPr>
        <w:numPr>
          <w:ilvl w:val="0"/>
          <w:numId w:val="8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Demonstriere in der Präsentation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initiale Erstellung der Datenbank, Befüllung mit Beispieleinträgen und einen Wechsel der Verbindung auf eine andere Datenbankverbindung (z.B. von localdb auf sqlexpress) </w:t>
      </w:r>
    </w:p>
    <w:p>
      <w:pPr>
        <w:spacing w:before="0" w:after="0" w:line="259"/>
        <w:ind w:right="101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wie sich das Layout der Anwendung unterschiedlichen Clients mit unterschiedlichen </w:t>
      </w:r>
    </w:p>
    <w:p>
      <w:pPr>
        <w:spacing w:before="0" w:after="23" w:line="252"/>
        <w:ind w:right="836" w:left="1065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Displaygrößen und unterschiedlichen Browsern anpasst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 Anlegen, Verändern und Löschen von Gegenständen und Monstertypen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 ein paar Beispiel-Spielzügen die Veränderungen in den Ansichten </w:t>
      </w:r>
    </w:p>
    <w:p>
      <w:pPr>
        <w:spacing w:before="0" w:after="520" w:line="252"/>
        <w:ind w:right="462" w:left="1065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Spieleransicht“/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Timeline“ und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Hall of Fame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ein beispielhaftes Zuspammen der Datenbank mit sehr vielen Testeinträgen und demonstriere damit die Abfrageperformance (Indexnutzung)in den Ansichten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Timeline“ und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Hall of Fame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Spielwelt </w:t>
      </w:r>
    </w:p>
    <w:p>
      <w:pPr>
        <w:spacing w:before="0" w:after="151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Spielwelt und Inventar der Spieler sind unbegrenzt (es müssen keine Gegenstände weggeworfen werden, um neue aufnehmen zu können). </w:t>
      </w:r>
    </w:p>
    <w:p>
      <w:pPr>
        <w:spacing w:before="0" w:after="182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Spielwelt enthält: </w:t>
      </w:r>
    </w:p>
    <w:p>
      <w:pPr>
        <w:numPr>
          <w:ilvl w:val="0"/>
          <w:numId w:val="15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Monstertypen und Monster </w:t>
      </w:r>
    </w:p>
    <w:p>
      <w:pPr>
        <w:numPr>
          <w:ilvl w:val="0"/>
          <w:numId w:val="15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Gegenstandstypen und Gegenstände </w:t>
      </w:r>
    </w:p>
    <w:p>
      <w:pPr>
        <w:numPr>
          <w:ilvl w:val="0"/>
          <w:numId w:val="15"/>
        </w:numPr>
        <w:spacing w:before="0" w:after="149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Spieler </w:t>
      </w:r>
    </w:p>
    <w:p>
      <w:pPr>
        <w:spacing w:before="0" w:after="15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Alle diese Entitäten sollen durch einen Namen und ein zugehöriges Bild in den Ansichten dargestellt werden. </w:t>
      </w:r>
    </w:p>
    <w:p>
      <w:pPr>
        <w:spacing w:before="0" w:after="180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Diese Aktionen der Spielwelt sollen durch u.g. Ansichten abgebildet werden: </w:t>
      </w:r>
    </w:p>
    <w:p>
      <w:pPr>
        <w:numPr>
          <w:ilvl w:val="0"/>
          <w:numId w:val="19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Monster töten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Beim Tod eines Monsters wird in der Datenbank vermerkt, von welchem Spieler es getötet wurde </w:t>
      </w:r>
    </w:p>
    <w:p>
      <w:p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Beim Tod eines Monsters wird eine zufällige Anzahl von Gegenständen (zufälligen Typs) erzeugt und dem Inventar des Spielers hinzugefügt </w:t>
      </w:r>
    </w:p>
    <w:p>
      <w:pPr>
        <w:numPr>
          <w:ilvl w:val="0"/>
          <w:numId w:val="21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Zufälligen Spielzug anstoßen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 Spiel wählt einen zufälligen Spieler und Monster aus, die gegeneinander antreten, per Zufall wird eine dieser Aktionen ausgewählt </w:t>
      </w:r>
    </w:p>
    <w:p>
      <w:pPr>
        <w:numPr>
          <w:ilvl w:val="0"/>
          <w:numId w:val="21"/>
        </w:numPr>
        <w:spacing w:before="0" w:after="23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Spieler stirbt </w:t>
      </w:r>
    </w:p>
    <w:p>
      <w:pPr>
        <w:numPr>
          <w:ilvl w:val="0"/>
          <w:numId w:val="21"/>
        </w:numPr>
        <w:spacing w:before="0" w:after="23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Monster stirbt und Spieler bekommt eine zufällige Anzahl zufälliger Gegenstände </w:t>
      </w:r>
    </w:p>
    <w:p>
      <w:pPr>
        <w:numPr>
          <w:ilvl w:val="0"/>
          <w:numId w:val="21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Ist kein Spieler am Leben und oder kein Monster mehr am Leben soll eine </w:t>
      </w:r>
    </w:p>
    <w:p>
      <w:pPr>
        <w:spacing w:before="0" w:after="520" w:line="252"/>
        <w:ind w:right="0" w:left="217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sinnvolle“ Meldung ausgegeben werden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Ansichten der Web-Anwendung </w:t>
      </w:r>
    </w:p>
    <w:p>
      <w:pPr>
        <w:spacing w:before="0" w:after="185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Listenansichten der Anwendung sollen nach Anzahl begrenzt sein und nicht mehr als 10 Einträge pro Seite anzeigen. </w:t>
      </w:r>
    </w:p>
    <w:p>
      <w:pPr>
        <w:numPr>
          <w:ilvl w:val="0"/>
          <w:numId w:val="27"/>
        </w:numPr>
        <w:spacing w:before="0" w:after="23" w:line="252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Beim ersten Besuch der Site wird eine Spieler-Session für den Nutzer angelegt </w:t>
      </w:r>
    </w:p>
    <w:p>
      <w:pPr>
        <w:numPr>
          <w:ilvl w:val="0"/>
          <w:numId w:val="27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der Benutzer kann seinen Spielernamen eingeben (kein Passwort erforderlich, </w:t>
      </w:r>
    </w:p>
    <w:p>
      <w:pPr>
        <w:spacing w:before="0" w:after="23" w:line="252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Nutzername kann frei gewählt werden)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3" w:line="252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Create Page müsste überarbeitet werden.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der Benutzer kann ein Spieler-Bild wählen bzw. überschreiben 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Limits müssen getestet werden (Max 512x512 sollten erlaubt sein)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nach der Pseudo-Anmeldung wird der Nutzer auf die Spieler-Ansicht weitergeleitet 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Aktion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Abmelden“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Der Spieler hat die Möglichkeit seine Session durch diese Aktion zu beenden.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Spiel“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Button/Aktion zum Anstoßen eines Spielzuges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Zeigt das Resultat des letzten Spielzuges an (wenn vorhanden)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eine Liste aller getöteten Monster dieses Spielers an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eine Liste aller Gegenstände im Inventar dieses Spielers an </w:t>
        <w:br/>
        <w:t xml:space="preserve">Shifted zur Inventar Seite!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an, von welchem Monster der Spieler wann getötet wurde (wenn er tot ist) 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Spielersuche“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Findet einen Spieler nach Namen und zeigt dessen Namen und Bild an 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eine Liste aller getöteten Monster dieses Spielers an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eine Liste Gegenstände im Inventar dieses Spielers an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an von welchem Monster der Spieler getötet wurde (wenn er tot ist) 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Timeline“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eine Liste aller getöteten Monster und Spieler mit Namen und Bild an, sortiert nach dem Zeitpunkt des Todes 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Hall of Fame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Zeigt eine Liste aller gestorbenen Spieler mit Namen und Bild, sortiert nach der </w:t>
      </w:r>
    </w:p>
    <w:p>
      <w:pPr>
        <w:spacing w:before="0" w:after="23" w:line="252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Anzahl der getöteten Monster </w:t>
      </w:r>
    </w:p>
    <w:p>
      <w:pPr>
        <w:numPr>
          <w:ilvl w:val="0"/>
          <w:numId w:val="42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Liste soll ebenfalls anzeigen, wann und von welchem Monster die jeweiligen Spielercharaktere getötet wurden </w:t>
      </w:r>
    </w:p>
    <w:p>
      <w:pPr>
        <w:numPr>
          <w:ilvl w:val="0"/>
          <w:numId w:val="42"/>
        </w:numPr>
        <w:spacing w:before="0" w:after="23" w:line="252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Editier-/ Admin-Ansichten </w:t>
      </w:r>
    </w:p>
    <w:p>
      <w:pPr>
        <w:numPr>
          <w:ilvl w:val="0"/>
          <w:numId w:val="42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zum Anzeigen/ Editieren/ Löschen der Gegenstandstypen </w:t>
      </w:r>
    </w:p>
    <w:p>
      <w:pPr>
        <w:numPr>
          <w:ilvl w:val="0"/>
          <w:numId w:val="42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zum Anzeigen/ Editieren/ Löschen der Monstertypen </w:t>
      </w:r>
    </w:p>
    <w:p>
      <w:pPr>
        <w:numPr>
          <w:ilvl w:val="0"/>
          <w:numId w:val="42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zum Erzeugen von konkreten Monster-Instanzen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5">
    <w:abstractNumId w:val="30"/>
  </w:num>
  <w:num w:numId="19">
    <w:abstractNumId w:val="24"/>
  </w:num>
  <w:num w:numId="21">
    <w:abstractNumId w:val="18"/>
  </w:num>
  <w:num w:numId="27">
    <w:abstractNumId w:val="12"/>
  </w:num>
  <w:num w:numId="3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