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9F37" w14:textId="1232B0B7" w:rsidR="0000294B" w:rsidRDefault="0000294B" w:rsidP="0000294B">
      <w:pPr>
        <w:spacing w:after="80"/>
        <w:rPr>
          <w:rFonts w:ascii="Arial" w:hAnsi="Arial" w:cs="Arial"/>
          <w:b/>
          <w:color w:val="1C3673"/>
          <w:sz w:val="44"/>
        </w:rPr>
      </w:pPr>
      <w:r w:rsidRPr="0000294B">
        <w:rPr>
          <w:rFonts w:ascii="Arial" w:hAnsi="Arial" w:cs="Arial"/>
          <w:b/>
          <w:color w:val="1C3673"/>
          <w:sz w:val="44"/>
        </w:rPr>
        <w:t>ESTUDIO DE COMPETIDORES Y GAP ANALYSIS</w:t>
      </w:r>
    </w:p>
    <w:p w14:paraId="580AA4EB" w14:textId="2B659FBE" w:rsidR="0000294B" w:rsidRDefault="0000294B" w:rsidP="0000294B">
      <w:pPr>
        <w:rPr>
          <w:rFonts w:ascii="Arial" w:hAnsi="Arial" w:cs="Arial"/>
          <w:b/>
          <w:i/>
          <w:color w:val="646464"/>
          <w:sz w:val="26"/>
        </w:rPr>
      </w:pPr>
      <w:r w:rsidRPr="0000294B">
        <w:rPr>
          <w:rFonts w:ascii="Arial" w:hAnsi="Arial" w:cs="Arial"/>
          <w:b/>
          <w:i/>
          <w:color w:val="646464"/>
          <w:sz w:val="26"/>
        </w:rPr>
        <w:t>Propuesta de Arquitectura Web y Posicionamiento SEO para Esmotech</w:t>
      </w:r>
    </w:p>
    <w:p w14:paraId="61AB7FD8" w14:textId="0B547BD5" w:rsidR="0000294B" w:rsidRDefault="0000294B" w:rsidP="0000294B">
      <w:pPr>
        <w:spacing w:after="400"/>
        <w:rPr>
          <w:rFonts w:ascii="Arial" w:hAnsi="Arial" w:cs="Arial"/>
          <w:b/>
          <w:i/>
          <w:color w:val="808080"/>
          <w:sz w:val="19"/>
        </w:rPr>
      </w:pPr>
      <w:r w:rsidRPr="0000294B">
        <w:rPr>
          <w:rFonts w:ascii="Arial" w:hAnsi="Arial" w:cs="Arial"/>
          <w:b/>
          <w:i/>
          <w:color w:val="808080"/>
          <w:sz w:val="19"/>
        </w:rPr>
        <w:t>Fecha: Julio 2026 | Documento Estrategico de Trabajo</w:t>
      </w:r>
    </w:p>
    <w:p w14:paraId="06FCC158" w14:textId="2991EE8A" w:rsidR="0000294B" w:rsidRDefault="0000294B" w:rsidP="0000294B">
      <w:pPr>
        <w:spacing w:after="480"/>
        <w:rPr>
          <w:rFonts w:ascii="Arial" w:hAnsi="Arial" w:cs="Arial"/>
          <w:b/>
          <w:i/>
          <w:color w:val="DCDCDC"/>
          <w:sz w:val="19"/>
        </w:rPr>
      </w:pPr>
      <w:r w:rsidRPr="0000294B">
        <w:rPr>
          <w:rFonts w:ascii="Arial" w:hAnsi="Arial" w:cs="Arial"/>
          <w:b/>
          <w:i/>
          <w:color w:val="DCDCDC"/>
          <w:sz w:val="19"/>
        </w:rPr>
        <w:t>_________________________________________________________________________________________________________</w:t>
      </w:r>
    </w:p>
    <w:p w14:paraId="15CB7895" w14:textId="39DD9FE8" w:rsidR="0000294B" w:rsidRDefault="0000294B" w:rsidP="0000294B">
      <w:pPr>
        <w:spacing w:before="280" w:after="120"/>
        <w:rPr>
          <w:rFonts w:ascii="Arial" w:hAnsi="Arial" w:cs="Arial"/>
          <w:b/>
          <w:i/>
          <w:color w:val="1C3673"/>
          <w:sz w:val="27"/>
        </w:rPr>
      </w:pPr>
      <w:r w:rsidRPr="0000294B">
        <w:rPr>
          <w:rFonts w:ascii="Arial" w:hAnsi="Arial" w:cs="Arial"/>
          <w:b/>
          <w:i/>
          <w:color w:val="1C3673"/>
          <w:sz w:val="27"/>
        </w:rPr>
        <w:t>Competidores Analizados</w:t>
      </w:r>
    </w:p>
    <w:p w14:paraId="6CDE56B7" w14:textId="2B056097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b/>
          <w:color w:val="323232"/>
          <w:sz w:val="19"/>
        </w:rPr>
        <w:t>Teófilo Rosete</w:t>
      </w:r>
      <w:r w:rsidRPr="0000294B">
        <w:rPr>
          <w:rFonts w:ascii="Arial" w:hAnsi="Arial" w:cs="Arial"/>
          <w:color w:val="323232"/>
          <w:sz w:val="19"/>
        </w:rPr>
        <w:t xml:space="preserve"> – https://www.teofilorosete.es</w:t>
      </w:r>
    </w:p>
    <w:p w14:paraId="7FFD7CBE" w14:textId="663A4F51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b/>
          <w:color w:val="323232"/>
          <w:sz w:val="19"/>
        </w:rPr>
        <w:t>Mercafilo</w:t>
      </w:r>
      <w:r w:rsidRPr="0000294B">
        <w:rPr>
          <w:rFonts w:ascii="Arial" w:hAnsi="Arial" w:cs="Arial"/>
          <w:color w:val="323232"/>
          <w:sz w:val="19"/>
        </w:rPr>
        <w:t xml:space="preserve"> – https://www.mercafilo.es</w:t>
      </w:r>
    </w:p>
    <w:p w14:paraId="4172CEAA" w14:textId="174968CE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b/>
          <w:color w:val="323232"/>
          <w:sz w:val="19"/>
        </w:rPr>
        <w:t>Fabretall (Fabé Tall)</w:t>
      </w:r>
      <w:r w:rsidRPr="0000294B">
        <w:rPr>
          <w:rFonts w:ascii="Arial" w:hAnsi="Arial" w:cs="Arial"/>
          <w:color w:val="323232"/>
          <w:sz w:val="19"/>
        </w:rPr>
        <w:t xml:space="preserve"> – https://www.fabretall.com</w:t>
      </w:r>
    </w:p>
    <w:p w14:paraId="524DAE3E" w14:textId="092253EC" w:rsidR="0000294B" w:rsidRDefault="0000294B" w:rsidP="0000294B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00294B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5FD325E3" w14:textId="42616F26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1. Cobertura de Productos y Servicios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5"/>
        <w:gridCol w:w="2935"/>
        <w:gridCol w:w="2936"/>
        <w:gridCol w:w="2936"/>
        <w:gridCol w:w="2936"/>
      </w:tblGrid>
      <w:tr w:rsidR="0000294B" w14:paraId="6437FD8B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29F70" w14:textId="68AC369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Área / Servicio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B7377" w14:textId="31B61C6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Esmotech (según PPT)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965A9" w14:textId="326CC9C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Teófilo Rosete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DDE8A" w14:textId="1285A4C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Mercafilo</w:t>
            </w:r>
          </w:p>
        </w:tc>
        <w:tc>
          <w:tcPr>
            <w:tcW w:w="10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EF4F4" w14:textId="2C0EEC5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Fabretall</w:t>
            </w:r>
          </w:p>
        </w:tc>
      </w:tr>
      <w:tr w:rsidR="0000294B" w14:paraId="62A5BF59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6B395" w14:textId="538E7A9C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Cuchillos industriales (cutter, loncheadoras, circulares, chuleteras,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43F29" w14:textId="1C028FCF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Ganivetes Longlife, Genesis, Tritech, Cutter, Circular, Chuletera, Descortezadoras, Corte‑verdura, Fiambre, Congelado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7CE2D" w14:textId="2953C99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Amplio catálogo (Giesser, Lutz, Euroflex, Lumbeck &amp; Wolter). Incluye cutter, loncheadoras, circulares, chuleteras, congelados, etc.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D7CB9" w14:textId="0E68C9EC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Cuchillos profesionales (Giesser, DICK, VICTORINOX, IVO) y cuchillas industriales (loncheadoras, cutter, circulares,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6A004" w14:textId="65171B14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Cuchillas para envasadoras, loncheadoras, descortezadoras, discos de corte, cuchillas circulares, cutter, etc.</w:t>
            </w:r>
          </w:p>
        </w:tc>
      </w:tr>
      <w:tr w:rsidR="0000294B" w14:paraId="1BB1F84D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A9F4" w14:textId="4276BEE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Sierras‑cinta / bandas abrasivas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6A958" w14:textId="6085BE2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Sierras‑cinta propias, bandas abrasivas para afilado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B5530" w14:textId="05DD37D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Cintas‑sierra – categoría propia.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FB91A" w14:textId="12B3D9C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Cintas‑sierra fabricadas internamente.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CE9CB" w14:textId="18B629E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Sierras‑cinta + bandas abrasivas (productos complementarios).</w:t>
            </w:r>
          </w:p>
        </w:tc>
      </w:tr>
      <w:tr w:rsidR="0000294B" w14:paraId="52902D29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F5680" w14:textId="1F72DD9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Termoformado (cuchillas para termoformado, cabezales,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62CA4" w14:textId="14AA91D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Cuchillas y cabezales termoformados (Bizerba, Zebra, Intermec, …)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B55A3" w14:textId="6EA9A53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Sección *Termoformado* con cuchillas‑termoformado.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121AF" w14:textId="7D3527F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Implícito (cuchillas para termoformado en catálogo).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61DBF" w14:textId="7B4A427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Cuchillas para termoformado (incl. discos).</w:t>
            </w:r>
          </w:p>
        </w:tc>
      </w:tr>
      <w:tr w:rsidR="0000294B" w14:paraId="348500EB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152A5" w14:textId="6AE470B9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Afilado / regeneración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C21C4" w14:textId="58C54A8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Planta de afilado propio, servicio de regeneración/rehabilitación.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81AEB" w14:textId="23C9682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“Servicio de Afilado Profesional”, “Curso Profesional de Afilado”, “Su propia planta de afilado”.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D92DA" w14:textId="00AE4A3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Afilado profesional y asesoría técnica.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78D4F" w14:textId="3962A90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No se menciona un servicio de afilado interno.</w:t>
            </w:r>
          </w:p>
        </w:tc>
      </w:tr>
      <w:tr w:rsidR="0000294B" w14:paraId="1BD67731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0FC74" w14:textId="18FA509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Protección personal (guantes, delantales, etc.)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1DA1E" w14:textId="55F2DC9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Guantes y delantales anti‑corte.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95AA3" w14:textId="610572F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Sección *Protección* (guantes y delantales anticorte).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D95B" w14:textId="2918F72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Protección individual (guantes, delantales, protección auditiva y ocular).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D7677" w14:textId="3DCD6EB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No se muestra.</w:t>
            </w:r>
          </w:p>
        </w:tc>
      </w:tr>
      <w:tr w:rsidR="0000294B" w14:paraId="7514420D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762FA" w14:textId="0D1CAE5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Distribución de marcas externas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CD1EE" w14:textId="2058BC89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Distribuye Hagedorn Foodtech, Bizerba, Zebra, Intermec, etc.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E91BE" w14:textId="07459C74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Distribuye Giesser, Lutz, Euroflex, Lumbeck, Wolter.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A10A5" w14:textId="148FC8F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Distribuye Giesser, DICK, Victorinox, IVO (marcas de cuchillos).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D75FE" w14:textId="6B1D4F6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No lista marcas externas explícitamente.</w:t>
            </w:r>
          </w:p>
        </w:tc>
      </w:tr>
      <w:tr w:rsidR="0000294B" w14:paraId="08C0682D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6D014" w14:textId="5E7BC13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Formación / cursos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963B6" w14:textId="4CB027A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No mencionado en PPT.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30BCB" w14:textId="1CED44B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✔ Cursos profesionales de afilado y “Su propia planta de afilado”.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839F2" w14:textId="5572430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No aparecen cursos.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3D286" w14:textId="1B813004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No aparecen cursos.</w:t>
            </w:r>
          </w:p>
        </w:tc>
      </w:tr>
      <w:tr w:rsidR="0000294B" w14:paraId="1D914261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945D0" w14:textId="461BDB3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Catálogo / documentación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810A1" w14:textId="35B513E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PDF extraído (`extracted_pptx_text.txt`).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2E90D" w14:textId="7EC8B59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Menú de categorías extensas; enlaces a PDFs de catálogos.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35529" w14:textId="74EA6E2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Página “Quiénes somos”, catálogos PDF y fichas técnicas.</w:t>
            </w:r>
          </w:p>
        </w:tc>
        <w:tc>
          <w:tcPr>
            <w:tcW w:w="10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70400" w14:textId="6091301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Catálogo en línea organizado por árbol de categorías.</w:t>
            </w:r>
          </w:p>
        </w:tc>
      </w:tr>
    </w:tbl>
    <w:p w14:paraId="5A73FB33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638A5CA1" w14:textId="4E106C52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>Conclusión rápida**</w:t>
      </w:r>
    </w:p>
    <w:p w14:paraId="5BA6F2CB" w14:textId="5208F209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b/>
          <w:color w:val="323232"/>
          <w:sz w:val="19"/>
        </w:rPr>
        <w:t>Teófilo Rosete</w:t>
      </w:r>
      <w:r w:rsidRPr="0000294B">
        <w:rPr>
          <w:rFonts w:ascii="Arial" w:hAnsi="Arial" w:cs="Arial"/>
          <w:color w:val="323232"/>
          <w:sz w:val="19"/>
        </w:rPr>
        <w:t xml:space="preserve"> cubre prácticamente todo el catálogo de Esmotech y añade formación. </w:t>
      </w:r>
    </w:p>
    <w:p w14:paraId="17C6C308" w14:textId="260C6476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b/>
          <w:color w:val="323232"/>
          <w:sz w:val="19"/>
        </w:rPr>
        <w:t>Fabretall</w:t>
      </w:r>
      <w:r w:rsidRPr="0000294B">
        <w:rPr>
          <w:rFonts w:ascii="Arial" w:hAnsi="Arial" w:cs="Arial"/>
          <w:color w:val="323232"/>
          <w:sz w:val="19"/>
        </w:rPr>
        <w:t xml:space="preserve"> cubre la mayor parte pero carece de un servicio de afilado interno de precisión. </w:t>
      </w:r>
    </w:p>
    <w:p w14:paraId="778BE47F" w14:textId="1CB5B60D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b/>
          <w:color w:val="323232"/>
          <w:sz w:val="19"/>
        </w:rPr>
        <w:t>Mercafilo</w:t>
      </w:r>
      <w:r w:rsidRPr="0000294B">
        <w:rPr>
          <w:rFonts w:ascii="Arial" w:hAnsi="Arial" w:cs="Arial"/>
          <w:color w:val="323232"/>
          <w:sz w:val="19"/>
        </w:rPr>
        <w:t xml:space="preserve"> está alineado en cuchillos, sierras y afilado, pero la web no muestra claramente termoformado ni protección personal.</w:t>
      </w:r>
    </w:p>
    <w:p w14:paraId="40622349" w14:textId="0FF08A94" w:rsidR="0000294B" w:rsidRDefault="0000294B" w:rsidP="0000294B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00294B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10816932" w14:textId="4FAD6CAB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2. Estructura de la Web (Navegación / Arquitectura)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9"/>
        <w:gridCol w:w="3669"/>
        <w:gridCol w:w="3670"/>
        <w:gridCol w:w="3670"/>
      </w:tblGrid>
      <w:tr w:rsidR="0000294B" w14:paraId="677C2104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BD686" w14:textId="41FBBE9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Competidor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1B7E8" w14:textId="71CA9CD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Tipo de Organización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92855" w14:textId="04EFA79F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Menús Principales (ejemplo)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D11AF" w14:textId="78FE253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Observaciones</w:t>
            </w:r>
          </w:p>
        </w:tc>
      </w:tr>
      <w:tr w:rsidR="0000294B" w14:paraId="1D60CD36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B8A5F" w14:textId="48E5F65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Teófilo Rosete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811E9" w14:textId="39280EC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Categorías de producto + servicios. Cada categoría tiene sub‑menú (cuchillos → Giesser, Cortadoras de dados, etc.).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408B7" w14:textId="50CC5B8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Quiénes somos • Planta de afilado • Servicio de Afilado Profesional • Curso Profesional de Afilado • Su propia Planta de Afilado • Productos (cuchillos, aceros, termoformado, cintas‑sierra, etc.)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F0BB3" w14:textId="4ADF7B4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URLs limpias, texto ancla con keywords (p.ej., `cuchillos-giesser`).</w:t>
            </w:r>
          </w:p>
        </w:tc>
      </w:tr>
      <w:tr w:rsidR="0000294B" w14:paraId="16B866E6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D5BC6" w14:textId="7A89C9C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67587" w14:textId="130DE55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Landing → bloques (empresa → productos → servicios). Menú superior: Quiénes somos, Productos, Servicios, Contacto. Dentro de Productos aparecen bloques con enlaces a PDFs o fichas filtradas por categoría (cuchillos, cintas‑sierra, protección…).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7712B" w14:textId="172396D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Quiénes somos • Productos • Servicios • Contacto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D5025" w14:textId="4B5F83D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Menú más plano; menos profundidad que Teófilo pero con buenas palabras clave en los enlaces (`cuchillería industrial`).</w:t>
            </w:r>
          </w:p>
        </w:tc>
      </w:tr>
      <w:tr w:rsidR="0000294B" w14:paraId="0E7F3AB4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035A9" w14:textId="2A5183A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75F67" w14:textId="14339DF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Árbol de categorías similar a un catálogo e‑commerce: Cuchillas, Discos de corte, Sierras‑cinta, Bandas abrasivas, Máquinas… Cada categoría abre sub‑páginas con fichas técnicas.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39F13" w14:textId="1B40DF5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Inicio • Productos (cuchillas, discos, sierras, bandas) • Contacto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A7FA1" w14:textId="22C4935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URLs con palabras clave (`/cuchillas-para-envasadoras/`, `/cuchillas-circulares/`).</w:t>
            </w:r>
          </w:p>
        </w:tc>
      </w:tr>
    </w:tbl>
    <w:p w14:paraId="0DEB5D14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3C4753A1" w14:textId="17600D2D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>Patrones comunes**</w:t>
      </w:r>
    </w:p>
    <w:p w14:paraId="20B60205" w14:textId="017831F1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>Uso de palabras clave en los enlaces (`cuchillos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giesser`, `cuchillas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circulares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de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carne`, `cintas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sierra`).</w:t>
      </w:r>
    </w:p>
    <w:p w14:paraId="213C2AC3" w14:textId="1C4148B1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>Separación clara entre “productos” y “servicios” (afilado, formación).</w:t>
      </w:r>
    </w:p>
    <w:p w14:paraId="12F5D7B7" w14:textId="7C61510F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>Jerarquía de 2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3 niveles (Home → Categoría → Sub</w:t>
      </w:r>
      <w:r w:rsidRPr="0000294B">
        <w:rPr>
          <w:rFonts w:ascii="Cambria Math" w:hAnsi="Cambria Math" w:cs="Cambria Math"/>
          <w:color w:val="323232"/>
          <w:sz w:val="19"/>
        </w:rPr>
        <w:t>‑</w:t>
      </w:r>
      <w:r w:rsidRPr="0000294B">
        <w:rPr>
          <w:rFonts w:ascii="Arial" w:hAnsi="Arial" w:cs="Arial"/>
          <w:color w:val="323232"/>
          <w:sz w:val="19"/>
        </w:rPr>
        <w:t>categoría → ficha).</w:t>
      </w:r>
    </w:p>
    <w:p w14:paraId="2D2C9B77" w14:textId="2354DF6D" w:rsidR="0000294B" w:rsidRDefault="0000294B" w:rsidP="0000294B">
      <w:pPr>
        <w:pStyle w:val="ListBullet"/>
        <w:spacing w:before="160" w:after="240"/>
        <w:rPr>
          <w:rFonts w:ascii="Arial" w:hAnsi="Arial" w:cs="Arial"/>
          <w:color w:val="DCDCDC"/>
          <w:sz w:val="19"/>
        </w:rPr>
      </w:pPr>
      <w:r w:rsidRPr="0000294B">
        <w:rPr>
          <w:rFonts w:ascii="Arial" w:hAnsi="Arial" w:cs="Arial"/>
          <w:color w:val="DCDCDC"/>
          <w:sz w:val="19"/>
        </w:rPr>
        <w:t>_________________________________________________________________________________________________________</w:t>
      </w:r>
    </w:p>
    <w:p w14:paraId="0F38E37A" w14:textId="147B7EF0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3. Palabras Clave (Keywords) Detectadas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00294B" w14:paraId="36DA245B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803FB" w14:textId="5B6DA70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Competidor</w:t>
            </w:r>
          </w:p>
        </w:tc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D80FD" w14:textId="18AD062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Keywords principales (títulos, menús, meta‑descriptions)</w:t>
            </w:r>
          </w:p>
        </w:tc>
      </w:tr>
      <w:tr w:rsidR="0000294B" w14:paraId="5EB74964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1849B" w14:textId="40D25E9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Teófilo Rosete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92E6F" w14:textId="670D89C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`afilado`, `cuchillos profesionales`, `distribuidor`, `Giesser`, `Lutz`, `Euroflex`, `Lumbeck`, `Wolter`, `cortar verduras`, `cortar fiambres`, `cuchillas circulares`, `cuchillas de termoformado`, `cintas sierra`, `cutter`, `agujas inyectoras`, `protección guantes`, `protección delantales`, `curso profesional de afilado`</w:t>
            </w:r>
          </w:p>
        </w:tc>
      </w:tr>
      <w:tr w:rsidR="0000294B" w14:paraId="1DF92548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75ED7" w14:textId="0D6B521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Mercafilo</w:t>
            </w:r>
          </w:p>
        </w:tc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E2BF5" w14:textId="6939EC9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`cuchillería industrial`, `cuchillos profesionales`, `cuchillas industriales`, `cintas de sierra`, `afilado profesional`, `protección individual`, `Giesser`, `DICK`, `VICTORINOX`, `IVO`, `herramientas de corte`, `consultoría técnica`</w:t>
            </w:r>
          </w:p>
        </w:tc>
      </w:tr>
      <w:tr w:rsidR="0000294B" w14:paraId="576BBE3A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7F55F" w14:textId="6E353BD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Fabretall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D42E3" w14:textId="7CB40ED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`cuchillas para envasadoras`, `cuchillas de loncheado`, `discos de corte`, `cuchillas circulares`, `cuchillas bimetálicas`, `cuchillas teflonadas`, `sierras cinta`, `bandas abrasivas`, `corte por agua`, `mecanizado`, `reafilado de precisión`, `máquinas de corte`, `cuchillas para termoformado`</w:t>
            </w:r>
          </w:p>
        </w:tc>
      </w:tr>
    </w:tbl>
    <w:p w14:paraId="1595652D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7C767D2C" w14:textId="68ACFB6A" w:rsidR="0000294B" w:rsidRDefault="0000294B" w:rsidP="0000294B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00294B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77446FE0" w14:textId="1784DD63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4. ¿Ofrecen todo lo que Esmotech propone? (Gap Analysis)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894"/>
        <w:gridCol w:w="4894"/>
      </w:tblGrid>
      <w:tr w:rsidR="0000294B" w14:paraId="7A722036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9BD33" w14:textId="205C8C94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Funcionalidad Esmotech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C4C02" w14:textId="1989D9B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Presente en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CB395" w14:textId="5872140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Brecha / Comentario</w:t>
            </w:r>
          </w:p>
        </w:tc>
      </w:tr>
      <w:tr w:rsidR="0000294B" w14:paraId="281EB5D9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AA398" w14:textId="2B78170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Cuchillos “Longlife / Genesis / Tritech” (aceros premium y revestidos)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2A7F4" w14:textId="39176AD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Todos los competidores ofrecen cuchillos de acero de alta calidad (Giesser, DICK, etc.).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21C26" w14:textId="526B708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Ninguna brecha significativa en calidad del acero, pero Esmotech puede diferenciarse por los tratamientos de Hagedorn.</w:t>
            </w:r>
          </w:p>
        </w:tc>
      </w:tr>
      <w:tr w:rsidR="0000294B" w14:paraId="5D576E8C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309B8" w14:textId="7EC8FFD9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Servicio de afilado / regeneración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8A10C" w14:textId="000C1E0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Teófilo Rosete (planta + cursos), Mercafilo (afilado profesional).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734F4" w14:textId="7570884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Fabretall no muestra este servicio – oportunidad de destacar el afilado propio de precisión de Esmotech.</w:t>
            </w:r>
          </w:p>
        </w:tc>
      </w:tr>
      <w:tr w:rsidR="0000294B" w14:paraId="1EF9CFEB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8DF00" w14:textId="79291A0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Sierras‑cinta y bandas abrasivas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003A6" w14:textId="38D78F4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Todos los competidores ofrecen.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8F2DC" w14:textId="40A0547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Ninguna brecha.</w:t>
            </w:r>
          </w:p>
        </w:tc>
      </w:tr>
      <w:tr w:rsidR="0000294B" w14:paraId="7DAA1BE5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A36B8" w14:textId="61D4F92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Cuchillas para termoformado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23491" w14:textId="42670F2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Teófilo Rosete y Fabretall la tienen explícita; Mercafilo solo implícita.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7851A" w14:textId="5E84EE2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Mercafilo podría considerarse una brecha.</w:t>
            </w:r>
          </w:p>
        </w:tc>
      </w:tr>
      <w:tr w:rsidR="0000294B" w14:paraId="1C01E063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D1E26" w14:textId="2CB16DF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Protección personal (guantes, delantales)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A5851" w14:textId="2DD56D9C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Teófilo Rosete y Mercafilo la tienen; Fabretall no.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B0453" w14:textId="4420891F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Fabretall no cubre este segmento – Esmotech puede usarlo como diferenciador.</w:t>
            </w:r>
          </w:p>
        </w:tc>
      </w:tr>
      <w:tr w:rsidR="0000294B" w14:paraId="28EC63D7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9EFBD" w14:textId="2F39513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Distribución de marcas externas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EDADD" w14:textId="44ED747C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Todos listan alguna marca, aunque no siempre coincide con Hagedorn.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F026B" w14:textId="40AE978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Oportunidad de reforzar la exclusividad de Hagedorn Foodtech y otras marcas premium.</w:t>
            </w:r>
          </w:p>
        </w:tc>
      </w:tr>
      <w:tr w:rsidR="0000294B" w14:paraId="176EF038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F05F3" w14:textId="04F6D5B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Formación / cursos de afilado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402C3" w14:textId="0C7129D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Sólo Teófilo Rosete los ofrece.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AB141" w14:textId="0B62CCB9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Esmotech podría considerar lanzar webinars / formación técnica para cerrar esa brecha.</w:t>
            </w:r>
          </w:p>
        </w:tc>
      </w:tr>
      <w:tr w:rsidR="0000294B" w14:paraId="18EB9269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25383" w14:textId="68547F64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Catálogo online estructurado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A80C9" w14:textId="0CA80349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Todos tienen estructuras semejantes, pero Teófilo Rosete tiene la organización más profunda y SEO‑friendly.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B81B4" w14:textId="6FCDFCD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Mejorar la profundidad de categoría y usar URLs con keywords para competir.</w:t>
            </w:r>
          </w:p>
        </w:tc>
      </w:tr>
    </w:tbl>
    <w:p w14:paraId="0F460462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23ECE756" w14:textId="52738F95" w:rsidR="0000294B" w:rsidRDefault="0000294B" w:rsidP="0000294B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00294B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7B920F6D" w14:textId="2D66CC53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5. Comparativa Técnica y Posicionamiento de Esmotech (Hagedorn)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9"/>
        <w:gridCol w:w="3669"/>
        <w:gridCol w:w="3670"/>
        <w:gridCol w:w="3670"/>
      </w:tblGrid>
      <w:tr w:rsidR="0000294B" w14:paraId="36E6CEFA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2AE0F" w14:textId="5C22B64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Factor Técnico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C1CA3" w14:textId="3AB7D90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Esmotech (Hagedorn FoodTech)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372FB" w14:textId="3A0C9D9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Competidores (Lutz / Giesser / Lumbeck)</w:t>
            </w:r>
          </w:p>
        </w:tc>
        <w:tc>
          <w:tcPr>
            <w:tcW w:w="125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ED1E4" w14:textId="11071D8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Ventaja Estratégica Esmotech</w:t>
            </w:r>
          </w:p>
        </w:tc>
      </w:tr>
      <w:tr w:rsidR="0000294B" w14:paraId="06EA42A3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F1AAC" w14:textId="18E60E5C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Cuchillas Circulares y Slicers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F07C3" w14:textId="4CC1999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Tecnología alemana premium optimizada para llescado a alta velocidad de jamón, queso y embutidos.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97E10" w14:textId="3A2D27B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Enfocados en cuchillería manual o herramientas estándar de corte.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5E475" w14:textId="715981B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Mayor precisión en el llescado fino y menor merma de producto en líneas automáticas.</w:t>
            </w:r>
          </w:p>
        </w:tc>
      </w:tr>
      <w:tr w:rsidR="0000294B" w14:paraId="740C987F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B0A81" w14:textId="7E55FE7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Revestimientos Avanzados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EE5E9" w14:textId="4410785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Revestimientos específicos como *Tritech* (higiénico/rápido), *Genesis* (ultra-duro) y *Longlife* (antiadherente).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6D676" w14:textId="46E5A2B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Principalmente cuchillas de acero inoxidable estándar o teflonado básico.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E5D42" w14:textId="729FD25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Menor adherencia de grasas y quesos, reduciendo tiempos de parada para limpieza de cuchillas.</w:t>
            </w:r>
          </w:p>
        </w:tc>
      </w:tr>
      <w:tr w:rsidR="0000294B" w14:paraId="7B3715FB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33327" w14:textId="3ED4AA1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Compatibilidad Multimarca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E321E" w14:textId="7F8D324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Recanvis 100% compatibles con maquinaria de las principales marcas mundiales (Weber, GEA, Marel, Formax).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55F4C" w14:textId="66CEC16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Catálogos dispersos o marcas propietarias vinculadas a sus propias máquinas.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5BB81" w14:textId="24DE971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Alternativa premium directa a la cuchilla original (OEM) a un precio más competitivo.</w:t>
            </w:r>
          </w:p>
        </w:tc>
      </w:tr>
      <w:tr w:rsidR="0000294B" w14:paraId="2FB2097C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34163" w14:textId="152B0F19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Tecnología de Afilado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0288B" w14:textId="2FEEDD2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Suministro de muelas y sistemas de afilado propios de Hagedorn para mantenimiento preventivo.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00B19" w14:textId="79A77F1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Afilado manual o tercerizado básico sin parámetros controlados por el fabricante.</w:t>
            </w:r>
          </w:p>
        </w:tc>
        <w:tc>
          <w:tcPr>
            <w:tcW w:w="125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6BD8A" w14:textId="29C4096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Mayor durabilidad de la cuchilla tras el re-afilado, manteniendo el perfil original.</w:t>
            </w:r>
          </w:p>
        </w:tc>
      </w:tr>
    </w:tbl>
    <w:p w14:paraId="0248E3E3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562EE21D" w14:textId="5FA5531E" w:rsidR="0000294B" w:rsidRDefault="0000294B" w:rsidP="0000294B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00294B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488E0048" w14:textId="0AADAF8A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6. Matriz DAFO de Esmotech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39"/>
        <w:gridCol w:w="7339"/>
      </w:tblGrid>
      <w:tr w:rsidR="0000294B" w14:paraId="62B4D166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8587B" w14:textId="7293F7E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Fortalezas</w:t>
            </w:r>
          </w:p>
        </w:tc>
        <w:tc>
          <w:tcPr>
            <w:tcW w:w="2500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74CA9" w14:textId="319936B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Debilidades</w:t>
            </w:r>
          </w:p>
        </w:tc>
      </w:tr>
      <w:tr w:rsidR="0000294B" w14:paraId="14DE2FE0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265F" w14:textId="7CA207F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- Alianza exclusiva con Hagedorn FoodTech (calidad premium alemana).&lt;br&gt;- Planta de afilado propio de alta precisión.&lt;br&gt;- Gama completa que incluye termoformado y protección anti-corte.&lt;br&gt;- Flexibilidad como proveedor multimarca de recambios (Weber, GEA, Bizerba, etc.).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6EF12" w14:textId="6F1910B5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- Menor visibilidad en buscadores en comparación con Teófilo Rosete.&lt;br&gt;- Falta de un catálogo interactivo indexable en la web actual.&lt;br&gt;- Estructura de menús inicial poco SEO-friendly.&lt;br&gt;- No se publicita formación técnica en el canal digital.</w:t>
            </w:r>
          </w:p>
        </w:tc>
      </w:tr>
      <w:tr w:rsidR="0000294B" w14:paraId="76FD3FF0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F6FE8" w14:textId="72E7A73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Oportunidades</w:t>
            </w:r>
          </w:p>
        </w:tc>
        <w:tc>
          <w:tcPr>
            <w:tcW w:w="2500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4CE5A" w14:textId="36F4334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Amenazas</w:t>
            </w:r>
          </w:p>
        </w:tc>
      </w:tr>
      <w:tr w:rsidR="0000294B" w14:paraId="6B0D26BC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AD3F2" w14:textId="4520C7D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- Posicionar a Esmotech como la alternativa premium OEM a precio competitivo.&lt;br&gt;- Capturar el tráfico B2B de "cuchillas para termoformado" y "cuchillas circulares y evolutivas" poco explotado por Mercafilo.&lt;br&gt;- Crear un canal de formación/webinars sobre rendimiento de corte e higiene en planta.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1CB33" w14:textId="159FD8E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- Consolidación de Teófilo Rosete en el posicionamiento SEO nacional.&lt;br&gt;- Presión de precios de importadores de cuchillería de bajo coste y menor rendimiento.&lt;br&gt;- Dependencia de marcas externas para la gama de hardware de etiquetado (Zebra, Bizerba).</w:t>
            </w:r>
          </w:p>
        </w:tc>
      </w:tr>
    </w:tbl>
    <w:p w14:paraId="193459B6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00440A97" w14:textId="4D57004C" w:rsidR="0000294B" w:rsidRDefault="0000294B" w:rsidP="0000294B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00294B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54EEEC40" w14:textId="6CEA370D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7. Recomendaciones Estratégicas para Esmotech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894"/>
        <w:gridCol w:w="4894"/>
      </w:tblGrid>
      <w:tr w:rsidR="0000294B" w14:paraId="4394110D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057F3" w14:textId="7979524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Acción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AF96B" w14:textId="3E55D67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Por qué</w:t>
            </w:r>
          </w:p>
        </w:tc>
        <w:tc>
          <w:tcPr>
            <w:tcW w:w="1667" w:type="pct"/>
            <w:shd w:val="clear" w:color="auto" w:fill="1C367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F462D" w14:textId="7E1266E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FFFFFF"/>
                <w:sz w:val="19"/>
              </w:rPr>
            </w:pPr>
            <w:r w:rsidRPr="0000294B">
              <w:rPr>
                <w:rFonts w:ascii="Arial" w:hAnsi="Arial" w:cs="Arial"/>
                <w:b/>
                <w:color w:val="FFFFFF"/>
                <w:sz w:val="19"/>
              </w:rPr>
              <w:t>Comentario rápido</w:t>
            </w:r>
          </w:p>
        </w:tc>
      </w:tr>
      <w:tr w:rsidR="0000294B" w14:paraId="79C4A863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EFE5C" w14:textId="2301AE0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Refuerza la sección de “servicios de afilado” con palabras clave “curso profesional de afilado”, “planta propia de afilado”.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0D2B5" w14:textId="127E897B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Competidores (especialmente Teófilo) destacan la capacitación y la propia planta como ventaja competitiva.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47F1" w14:textId="1B6CF0FA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Añadir testimonios, casos de estudio y CTA de “Reserva tu curso”.</w:t>
            </w:r>
          </w:p>
        </w:tc>
      </w:tr>
      <w:tr w:rsidR="0000294B" w14:paraId="04EFBB31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CD4E1" w14:textId="3D6570A0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Crea un hub de “marcas distribuidas” con tabla que incluya Hagedorn, Giesser, Lutz, Bizerba, Zebra, Intermec, etc., y enlaces a fichas técnicas.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F7968" w14:textId="779E80B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Los rivales hacen énfasis en los nombres de marcas; ayuda al SEO.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15110" w14:textId="16BDD1F7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Usa keywords: *distribuidor oficial Giesser*, *cabezal térmico Zebra*, etc.</w:t>
            </w:r>
          </w:p>
        </w:tc>
      </w:tr>
      <w:tr w:rsidR="0000294B" w14:paraId="2CBD897F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CFB3F" w14:textId="0B2CBB9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Agrupa los productos en las mismas categorías usadas por los competidores (cuchillos, sierras‑cinta, termoformado, protección).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FA5C8" w14:textId="4E252E93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Facilita la comparación y el posicionamiento en búsquedas (“cuchillas termoformado”).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7DA46" w14:textId="0378A96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Mantener URLs limpias: `/cuchillos/longlife`, `/sierras-cinta/`, `/proteccion/`.</w:t>
            </w:r>
          </w:p>
        </w:tc>
      </w:tr>
      <w:tr w:rsidR="0000294B" w14:paraId="404EA936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08D59" w14:textId="470697E6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Incluye un apartado de “Formación y Cursos” (aunque no sea tu foco principal) para competir con el “curso profesional” de Teófilo.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B82B8" w14:textId="62FE2C18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Diferenciación y generación de leads B2B.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2C28F" w14:textId="4BEE70E1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Ofrece webinars gratuitos de “mantenimiento de cuchillas”.</w:t>
            </w:r>
          </w:p>
        </w:tc>
      </w:tr>
      <w:tr w:rsidR="0000294B" w14:paraId="60C4D994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E5E7A" w14:textId="156D519D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Optimiza meta‑titles y meta‑descriptions con los keywords detectados: `cuchillos industriales`, `afilado profesional`, `cintas de sierra`, `cuchillas de termoformado`, `protección anti‑corte`.</w:t>
            </w:r>
          </w:p>
        </w:tc>
        <w:tc>
          <w:tcPr>
            <w:tcW w:w="166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B2A57" w14:textId="1DE0C0C4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Mejora el ranking en búsquedas locales y sectoriales.</w:t>
            </w:r>
          </w:p>
        </w:tc>
        <w:tc>
          <w:tcPr>
            <w:tcW w:w="1667" w:type="pct"/>
          </w:tcPr>
          <w:p w14:paraId="16D4120A" w14:textId="77777777" w:rsid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  <w:tr w:rsidR="0000294B" w14:paraId="714B86A5" w14:textId="77777777" w:rsidTr="0000294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BFBB2" w14:textId="524FD2AE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Implementa un buscador interno con autocomplete que sugiera nombres de marcas (Giesser, Lutz, Hagedorn…) y categorías.</w:t>
            </w:r>
          </w:p>
        </w:tc>
        <w:tc>
          <w:tcPr>
            <w:tcW w:w="166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3E24F" w14:textId="5B522EE2" w:rsidR="0000294B" w:rsidRP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323232"/>
                <w:sz w:val="17"/>
              </w:rPr>
            </w:pPr>
            <w:r w:rsidRPr="0000294B">
              <w:rPr>
                <w:rFonts w:ascii="Arial" w:hAnsi="Arial" w:cs="Arial"/>
                <w:b/>
                <w:color w:val="323232"/>
                <w:sz w:val="17"/>
              </w:rPr>
              <w:t>Mejora la experiencia de usuario y captura intentos de búsqueda.</w:t>
            </w:r>
          </w:p>
        </w:tc>
        <w:tc>
          <w:tcPr>
            <w:tcW w:w="1667" w:type="pct"/>
          </w:tcPr>
          <w:p w14:paraId="011DDA47" w14:textId="77777777" w:rsidR="0000294B" w:rsidRDefault="0000294B" w:rsidP="0000294B">
            <w:pPr>
              <w:pStyle w:val="ListBullet"/>
              <w:spacing w:before="280" w:after="120"/>
              <w:ind w:left="0" w:firstLine="0"/>
              <w:rPr>
                <w:rFonts w:ascii="Arial" w:hAnsi="Arial" w:cs="Arial"/>
                <w:b/>
                <w:color w:val="1C3673"/>
                <w:sz w:val="27"/>
              </w:rPr>
            </w:pPr>
          </w:p>
        </w:tc>
      </w:tr>
    </w:tbl>
    <w:p w14:paraId="79E08D4F" w14:textId="77777777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</w:p>
    <w:p w14:paraId="103DC818" w14:textId="2D31FB64" w:rsidR="0000294B" w:rsidRDefault="0000294B" w:rsidP="0000294B">
      <w:pPr>
        <w:pStyle w:val="ListBullet"/>
        <w:spacing w:before="160" w:after="240"/>
        <w:rPr>
          <w:rFonts w:ascii="Arial" w:hAnsi="Arial" w:cs="Arial"/>
          <w:b/>
          <w:color w:val="DCDCDC"/>
          <w:sz w:val="27"/>
        </w:rPr>
      </w:pPr>
      <w:r w:rsidRPr="0000294B">
        <w:rPr>
          <w:rFonts w:ascii="Arial" w:hAnsi="Arial" w:cs="Arial"/>
          <w:b/>
          <w:color w:val="DCDCDC"/>
          <w:sz w:val="27"/>
        </w:rPr>
        <w:t>_________________________________________________________________________________________________________</w:t>
      </w:r>
    </w:p>
    <w:p w14:paraId="6AF06CCF" w14:textId="248B4034" w:rsidR="0000294B" w:rsidRDefault="0000294B" w:rsidP="0000294B">
      <w:pPr>
        <w:pStyle w:val="ListBullet"/>
        <w:spacing w:before="280" w:after="120"/>
        <w:rPr>
          <w:rFonts w:ascii="Arial" w:hAnsi="Arial" w:cs="Arial"/>
          <w:b/>
          <w:color w:val="1C3673"/>
          <w:sz w:val="27"/>
        </w:rPr>
      </w:pPr>
      <w:r w:rsidRPr="0000294B">
        <w:rPr>
          <w:rFonts w:ascii="Arial" w:hAnsi="Arial" w:cs="Arial"/>
          <w:b/>
          <w:color w:val="1C3673"/>
          <w:sz w:val="27"/>
        </w:rPr>
        <w:t>8. Próximos Pasos Sugeridos</w:t>
      </w:r>
    </w:p>
    <w:p w14:paraId="1EF3FF17" w14:textId="4F25453D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 xml:space="preserve"> </w:t>
      </w:r>
      <w:r w:rsidRPr="0000294B">
        <w:rPr>
          <w:rFonts w:ascii="Arial" w:hAnsi="Arial" w:cs="Arial"/>
          <w:b/>
          <w:color w:val="323232"/>
          <w:sz w:val="19"/>
        </w:rPr>
        <w:t>Validar la lista completa de productos de Esmotech</w:t>
      </w:r>
      <w:r w:rsidRPr="0000294B">
        <w:rPr>
          <w:rFonts w:ascii="Arial" w:hAnsi="Arial" w:cs="Arial"/>
          <w:color w:val="323232"/>
          <w:sz w:val="19"/>
        </w:rPr>
        <w:t xml:space="preserve"> (añadir si falta algún tipo de sierra o accesorio). </w:t>
      </w:r>
    </w:p>
    <w:p w14:paraId="4657C02B" w14:textId="33505EE9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 xml:space="preserve"> </w:t>
      </w:r>
      <w:r w:rsidRPr="0000294B">
        <w:rPr>
          <w:rFonts w:ascii="Arial" w:hAnsi="Arial" w:cs="Arial"/>
          <w:b/>
          <w:color w:val="323232"/>
          <w:sz w:val="19"/>
        </w:rPr>
        <w:t>Revisar y actualizar los meta</w:t>
      </w:r>
      <w:r w:rsidRPr="0000294B">
        <w:rPr>
          <w:rFonts w:ascii="Cambria Math" w:hAnsi="Cambria Math" w:cs="Cambria Math"/>
          <w:b/>
          <w:color w:val="323232"/>
          <w:sz w:val="19"/>
        </w:rPr>
        <w:t>‑</w:t>
      </w:r>
      <w:r w:rsidRPr="0000294B">
        <w:rPr>
          <w:rFonts w:ascii="Arial" w:hAnsi="Arial" w:cs="Arial"/>
          <w:b/>
          <w:color w:val="323232"/>
          <w:sz w:val="19"/>
        </w:rPr>
        <w:t>tags</w:t>
      </w:r>
      <w:r w:rsidRPr="0000294B">
        <w:rPr>
          <w:rFonts w:ascii="Arial" w:hAnsi="Arial" w:cs="Arial"/>
          <w:color w:val="323232"/>
          <w:sz w:val="19"/>
        </w:rPr>
        <w:t xml:space="preserve"> de tu sitio con los keywords listados. </w:t>
      </w:r>
    </w:p>
    <w:p w14:paraId="6712B818" w14:textId="4E971C21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 xml:space="preserve"> </w:t>
      </w:r>
      <w:r w:rsidRPr="0000294B">
        <w:rPr>
          <w:rFonts w:ascii="Arial" w:hAnsi="Arial" w:cs="Arial"/>
          <w:b/>
          <w:color w:val="323232"/>
          <w:sz w:val="19"/>
        </w:rPr>
        <w:t>Rediseñar la arquitectura de la web</w:t>
      </w:r>
      <w:r w:rsidRPr="0000294B">
        <w:rPr>
          <w:rFonts w:ascii="Arial" w:hAnsi="Arial" w:cs="Arial"/>
          <w:color w:val="323232"/>
          <w:sz w:val="19"/>
        </w:rPr>
        <w:t xml:space="preserve"> siguiendo el esquema de categorías propuesto. </w:t>
      </w:r>
    </w:p>
    <w:p w14:paraId="51B5752C" w14:textId="74527DCD" w:rsid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  <w:r w:rsidRPr="0000294B">
        <w:rPr>
          <w:rFonts w:ascii="Arial" w:hAnsi="Arial" w:cs="Arial"/>
          <w:color w:val="323232"/>
          <w:sz w:val="19"/>
        </w:rPr>
        <w:t xml:space="preserve"> </w:t>
      </w:r>
      <w:r w:rsidRPr="0000294B">
        <w:rPr>
          <w:rFonts w:ascii="Arial" w:hAnsi="Arial" w:cs="Arial"/>
          <w:b/>
          <w:color w:val="323232"/>
          <w:sz w:val="19"/>
        </w:rPr>
        <w:t>Crear contenido comparativo</w:t>
      </w:r>
      <w:r w:rsidRPr="0000294B">
        <w:rPr>
          <w:rFonts w:ascii="Arial" w:hAnsi="Arial" w:cs="Arial"/>
          <w:color w:val="323232"/>
          <w:sz w:val="19"/>
        </w:rPr>
        <w:t xml:space="preserve"> (p.ej., “¿Por qué nuestro afilado supera al de Teófilo Rosete?”) para reforzar el SEO y la venta directa.</w:t>
      </w:r>
    </w:p>
    <w:p w14:paraId="71AE4653" w14:textId="77777777" w:rsidR="0000294B" w:rsidRPr="0000294B" w:rsidRDefault="0000294B" w:rsidP="0000294B">
      <w:pPr>
        <w:pStyle w:val="ListBullet"/>
        <w:spacing w:after="50"/>
        <w:rPr>
          <w:rFonts w:ascii="Arial" w:hAnsi="Arial" w:cs="Arial"/>
          <w:color w:val="323232"/>
          <w:sz w:val="19"/>
        </w:rPr>
      </w:pPr>
    </w:p>
    <w:sectPr w:rsidR="0000294B" w:rsidRPr="0000294B" w:rsidSect="000029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6779" w14:textId="77777777" w:rsidR="00BF5629" w:rsidRDefault="00BF5629" w:rsidP="0000294B">
      <w:pPr>
        <w:spacing w:after="0" w:line="240" w:lineRule="auto"/>
      </w:pPr>
      <w:r>
        <w:separator/>
      </w:r>
    </w:p>
  </w:endnote>
  <w:endnote w:type="continuationSeparator" w:id="0">
    <w:p w14:paraId="371818A3" w14:textId="77777777" w:rsidR="00BF5629" w:rsidRDefault="00BF5629" w:rsidP="00002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30F3" w14:textId="77777777" w:rsidR="0000294B" w:rsidRDefault="0000294B" w:rsidP="00B772B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44F6F930" w14:textId="77777777" w:rsidR="0000294B" w:rsidRDefault="00002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0F55" w14:textId="6F0C4F70" w:rsidR="0000294B" w:rsidRPr="0000294B" w:rsidRDefault="0000294B" w:rsidP="0000294B">
    <w:pPr>
      <w:pStyle w:val="Footer"/>
      <w:jc w:val="right"/>
      <w:rPr>
        <w:rFonts w:ascii="Arial" w:hAnsi="Arial" w:cs="Arial"/>
        <w:color w:val="808080"/>
        <w:sz w:val="16"/>
      </w:rPr>
    </w:pPr>
    <w:r w:rsidRPr="0000294B">
      <w:rPr>
        <w:rStyle w:val="PageNumber"/>
        <w:rFonts w:ascii="Arial" w:hAnsi="Arial" w:cs="Arial"/>
        <w:color w:val="808080"/>
        <w:sz w:val="16"/>
      </w:rPr>
      <w:t>Esmotech - Estudio de Competidores y Gap Analysis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9573" w14:textId="77777777" w:rsidR="0000294B" w:rsidRDefault="00002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3ED5" w14:textId="77777777" w:rsidR="00BF5629" w:rsidRDefault="00BF5629" w:rsidP="0000294B">
      <w:pPr>
        <w:spacing w:after="0" w:line="240" w:lineRule="auto"/>
      </w:pPr>
      <w:r>
        <w:separator/>
      </w:r>
    </w:p>
  </w:footnote>
  <w:footnote w:type="continuationSeparator" w:id="0">
    <w:p w14:paraId="6F39BB6C" w14:textId="77777777" w:rsidR="00BF5629" w:rsidRDefault="00BF5629" w:rsidP="00002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960C" w14:textId="77777777" w:rsidR="0000294B" w:rsidRDefault="000029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1408" w14:textId="77777777" w:rsidR="0000294B" w:rsidRDefault="000029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78C6F" w14:textId="77777777" w:rsidR="0000294B" w:rsidRDefault="000029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86D7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8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4B"/>
    <w:rsid w:val="0000294B"/>
    <w:rsid w:val="00161ED9"/>
    <w:rsid w:val="00496D25"/>
    <w:rsid w:val="005970F3"/>
    <w:rsid w:val="009067B1"/>
    <w:rsid w:val="00BF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98BE"/>
  <w15:chartTrackingRefBased/>
  <w15:docId w15:val="{47564395-BECB-48D2-87A6-C20411C5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94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0294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0029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94B"/>
  </w:style>
  <w:style w:type="paragraph" w:styleId="Footer">
    <w:name w:val="footer"/>
    <w:basedOn w:val="Normal"/>
    <w:link w:val="FooterChar"/>
    <w:uiPriority w:val="99"/>
    <w:unhideWhenUsed/>
    <w:rsid w:val="000029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94B"/>
  </w:style>
  <w:style w:type="character" w:styleId="PageNumber">
    <w:name w:val="page number"/>
    <w:basedOn w:val="DefaultParagraphFont"/>
    <w:uiPriority w:val="99"/>
    <w:semiHidden/>
    <w:unhideWhenUsed/>
    <w:rsid w:val="00002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1940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1</cp:revision>
  <dcterms:created xsi:type="dcterms:W3CDTF">2026-07-16T12:04:00Z</dcterms:created>
  <dcterms:modified xsi:type="dcterms:W3CDTF">2026-07-16T12:04:00Z</dcterms:modified>
</cp:coreProperties>
</file>