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F0FA" w14:textId="1EBBC813" w:rsidR="00713F26" w:rsidRPr="004F08E2" w:rsidRDefault="00000000">
      <w:pPr>
        <w:spacing w:after="68"/>
        <w:ind w:left="10" w:hanging="1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>Inkomsttaket är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="004F08E2">
        <w:rPr>
          <w:rFonts w:ascii="Arial" w:eastAsia="Times New Roman" w:hAnsi="Arial" w:cs="Arial"/>
          <w:sz w:val="24"/>
        </w:rPr>
        <w:t>56 250</w:t>
      </w:r>
      <w:r w:rsidRPr="004F08E2">
        <w:rPr>
          <w:rFonts w:ascii="Arial" w:eastAsia="Source Sans Pro" w:hAnsi="Arial" w:cs="Arial"/>
          <w:sz w:val="24"/>
        </w:rPr>
        <w:t xml:space="preserve"> </w:t>
      </w:r>
      <w:r w:rsidR="004F08E2">
        <w:rPr>
          <w:rFonts w:ascii="Arial" w:eastAsia="Source Sans Pro" w:hAnsi="Arial" w:cs="Arial"/>
          <w:sz w:val="24"/>
        </w:rPr>
        <w:t>kr</w:t>
      </w:r>
      <w:r w:rsidRPr="004F08E2">
        <w:rPr>
          <w:rFonts w:ascii="Arial" w:eastAsia="Source Sans Pro" w:hAnsi="Arial" w:cs="Arial"/>
          <w:sz w:val="24"/>
        </w:rPr>
        <w:t xml:space="preserve"> per månad 202</w:t>
      </w:r>
      <w:r w:rsidR="004F08E2">
        <w:rPr>
          <w:rFonts w:ascii="Arial" w:eastAsia="Times New Roman" w:hAnsi="Arial" w:cs="Arial"/>
          <w:sz w:val="24"/>
        </w:rPr>
        <w:t>4</w:t>
      </w:r>
      <w:r w:rsidRPr="004F08E2">
        <w:rPr>
          <w:rFonts w:ascii="Arial" w:eastAsia="Source Sans Pro" w:hAnsi="Arial" w:cs="Arial"/>
          <w:sz w:val="24"/>
        </w:rPr>
        <w:t xml:space="preserve"> </w:t>
      </w:r>
    </w:p>
    <w:p w14:paraId="07BA71D4" w14:textId="77777777" w:rsidR="00713F26" w:rsidRPr="004F08E2" w:rsidRDefault="00000000">
      <w:pPr>
        <w:spacing w:after="0"/>
        <w:ind w:left="5" w:hanging="10"/>
        <w:rPr>
          <w:rFonts w:ascii="Arial" w:hAnsi="Arial" w:cs="Arial"/>
        </w:rPr>
      </w:pPr>
      <w:r w:rsidRPr="004F08E2">
        <w:rPr>
          <w:rFonts w:ascii="Arial" w:eastAsia="Source Sans Pro" w:hAnsi="Arial" w:cs="Arial"/>
          <w:b/>
          <w:sz w:val="38"/>
        </w:rPr>
        <w:t xml:space="preserve">Förskola/pedagogisk omsorg </w:t>
      </w:r>
    </w:p>
    <w:p w14:paraId="16AD7EAD" w14:textId="77777777" w:rsidR="00713F26" w:rsidRPr="004F08E2" w:rsidRDefault="00000000">
      <w:pPr>
        <w:tabs>
          <w:tab w:val="center" w:pos="3137"/>
          <w:tab w:val="center" w:pos="6978"/>
        </w:tabs>
        <w:spacing w:after="219"/>
        <w:rPr>
          <w:rFonts w:ascii="Arial" w:eastAsia="Source Sans Pro" w:hAnsi="Arial" w:cs="Arial"/>
          <w:sz w:val="24"/>
        </w:rPr>
      </w:pPr>
      <w:r w:rsidRPr="004F08E2">
        <w:rPr>
          <w:rFonts w:ascii="Arial" w:hAnsi="Arial" w:cs="Arial"/>
          <w:sz w:val="24"/>
        </w:rPr>
        <w:tab/>
      </w:r>
      <w:r w:rsidRPr="004F08E2">
        <w:rPr>
          <w:rFonts w:ascii="Arial" w:eastAsia="Source Sans Pro" w:hAnsi="Arial" w:cs="Arial"/>
          <w:b/>
          <w:sz w:val="24"/>
        </w:rPr>
        <w:t>Avgiftstak</w:t>
      </w:r>
      <w:r w:rsidRPr="004F08E2">
        <w:rPr>
          <w:rFonts w:ascii="Arial" w:eastAsia="Source Sans Pro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ab/>
      </w:r>
      <w:r w:rsidRPr="004F08E2">
        <w:rPr>
          <w:rFonts w:ascii="Arial" w:eastAsia="Source Sans Pro" w:hAnsi="Arial" w:cs="Arial"/>
          <w:b/>
          <w:sz w:val="24"/>
        </w:rPr>
        <w:t>Dock högst...</w:t>
      </w:r>
      <w:r w:rsidRPr="004F08E2">
        <w:rPr>
          <w:rFonts w:ascii="Arial" w:eastAsia="Source Sans Pro" w:hAnsi="Arial" w:cs="Arial"/>
          <w:sz w:val="24"/>
        </w:rPr>
        <w:t xml:space="preserve"> </w:t>
      </w:r>
    </w:p>
    <w:p w14:paraId="17C0FF96" w14:textId="7C11038B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1 </w:t>
      </w:r>
      <w:r w:rsidRPr="004F08E2">
        <w:rPr>
          <w:rFonts w:ascii="Arial" w:eastAsiaTheme="minorEastAsia" w:hAnsi="Arial" w:cs="Arial"/>
          <w:kern w:val="0"/>
          <w:sz w:val="24"/>
        </w:rPr>
        <w:tab/>
        <w:t xml:space="preserve">3% </w:t>
      </w:r>
      <w:r w:rsidRPr="004F08E2">
        <w:rPr>
          <w:rFonts w:ascii="Arial" w:eastAsiaTheme="minorEastAsia" w:hAnsi="Arial" w:cs="Arial"/>
          <w:kern w:val="0"/>
          <w:sz w:val="24"/>
        </w:rPr>
        <w:tab/>
        <w:t>16</w:t>
      </w:r>
      <w:r>
        <w:rPr>
          <w:rFonts w:ascii="Arial" w:eastAsiaTheme="minorEastAsia" w:hAnsi="Arial" w:cs="Arial"/>
          <w:kern w:val="0"/>
          <w:sz w:val="24"/>
        </w:rPr>
        <w:t>88</w:t>
      </w:r>
      <w:r w:rsidRPr="004F08E2">
        <w:rPr>
          <w:rFonts w:ascii="Arial" w:eastAsiaTheme="minorEastAsia" w:hAnsi="Arial" w:cs="Arial"/>
          <w:kern w:val="0"/>
          <w:sz w:val="24"/>
        </w:rPr>
        <w:t xml:space="preserve"> kr   </w:t>
      </w:r>
    </w:p>
    <w:p w14:paraId="4178306E" w14:textId="33C1DAB1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2 </w:t>
      </w:r>
      <w:r w:rsidRPr="004F08E2">
        <w:rPr>
          <w:rFonts w:ascii="Arial" w:eastAsiaTheme="minorEastAsia" w:hAnsi="Arial" w:cs="Arial"/>
          <w:kern w:val="0"/>
          <w:sz w:val="24"/>
        </w:rPr>
        <w:tab/>
        <w:t xml:space="preserve">2% </w:t>
      </w:r>
      <w:r w:rsidRPr="004F08E2">
        <w:rPr>
          <w:rFonts w:ascii="Arial" w:eastAsiaTheme="minorEastAsia" w:hAnsi="Arial" w:cs="Arial"/>
          <w:kern w:val="0"/>
          <w:sz w:val="24"/>
        </w:rPr>
        <w:tab/>
      </w:r>
      <w:r>
        <w:rPr>
          <w:rFonts w:ascii="Arial" w:eastAsiaTheme="minorEastAsia" w:hAnsi="Arial" w:cs="Arial"/>
          <w:kern w:val="0"/>
          <w:sz w:val="24"/>
        </w:rPr>
        <w:t xml:space="preserve">1125 </w:t>
      </w:r>
      <w:r w:rsidRPr="004F08E2">
        <w:rPr>
          <w:rFonts w:ascii="Arial" w:eastAsiaTheme="minorEastAsia" w:hAnsi="Arial" w:cs="Arial"/>
          <w:kern w:val="0"/>
          <w:sz w:val="24"/>
        </w:rPr>
        <w:t xml:space="preserve">kr   </w:t>
      </w:r>
    </w:p>
    <w:p w14:paraId="409B6E07" w14:textId="2EEF810F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3 </w:t>
      </w:r>
      <w:r w:rsidRPr="004F08E2">
        <w:rPr>
          <w:rFonts w:ascii="Arial" w:eastAsiaTheme="minorEastAsia" w:hAnsi="Arial" w:cs="Arial"/>
          <w:kern w:val="0"/>
          <w:sz w:val="24"/>
        </w:rPr>
        <w:tab/>
        <w:t xml:space="preserve">1% </w:t>
      </w:r>
      <w:r w:rsidRPr="004F08E2">
        <w:rPr>
          <w:rFonts w:ascii="Arial" w:eastAsiaTheme="minorEastAsia" w:hAnsi="Arial" w:cs="Arial"/>
          <w:kern w:val="0"/>
          <w:sz w:val="24"/>
        </w:rPr>
        <w:tab/>
        <w:t>5</w:t>
      </w:r>
      <w:r>
        <w:rPr>
          <w:rFonts w:ascii="Arial" w:eastAsiaTheme="minorEastAsia" w:hAnsi="Arial" w:cs="Arial"/>
          <w:kern w:val="0"/>
          <w:sz w:val="24"/>
        </w:rPr>
        <w:t xml:space="preserve">63 </w:t>
      </w:r>
      <w:r w:rsidRPr="004F08E2">
        <w:rPr>
          <w:rFonts w:ascii="Arial" w:eastAsiaTheme="minorEastAsia" w:hAnsi="Arial" w:cs="Arial"/>
          <w:kern w:val="0"/>
          <w:sz w:val="24"/>
        </w:rPr>
        <w:t xml:space="preserve">kr   </w:t>
      </w:r>
    </w:p>
    <w:p w14:paraId="1017AB7A" w14:textId="3AE6BADC" w:rsid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4 </w:t>
      </w:r>
      <w:r w:rsidRPr="004F08E2">
        <w:rPr>
          <w:rFonts w:ascii="Arial" w:eastAsiaTheme="minorEastAsia" w:hAnsi="Arial" w:cs="Arial"/>
          <w:kern w:val="0"/>
          <w:sz w:val="24"/>
        </w:rPr>
        <w:tab/>
        <w:t>Ingen avgift</w:t>
      </w:r>
    </w:p>
    <w:p w14:paraId="23F5A6F2" w14:textId="77777777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hAnsi="Arial" w:cs="Arial"/>
          <w:sz w:val="24"/>
        </w:rPr>
      </w:pPr>
    </w:p>
    <w:p w14:paraId="1A94C49D" w14:textId="77777777" w:rsidR="00713F26" w:rsidRDefault="00000000">
      <w:pPr>
        <w:spacing w:after="0"/>
        <w:ind w:left="5" w:hanging="10"/>
        <w:rPr>
          <w:rFonts w:ascii="Arial" w:eastAsia="Source Sans Pro" w:hAnsi="Arial" w:cs="Arial"/>
          <w:b/>
          <w:sz w:val="38"/>
        </w:rPr>
      </w:pPr>
      <w:r w:rsidRPr="004F08E2">
        <w:rPr>
          <w:rFonts w:ascii="Arial" w:eastAsia="Source Sans Pro" w:hAnsi="Arial" w:cs="Arial"/>
          <w:b/>
          <w:sz w:val="38"/>
        </w:rPr>
        <w:t xml:space="preserve">Exempel på avgifter för barn 1 i förskola: </w:t>
      </w:r>
    </w:p>
    <w:p w14:paraId="351BFB0C" w14:textId="77777777" w:rsidR="004F08E2" w:rsidRPr="004F08E2" w:rsidRDefault="004F08E2">
      <w:pPr>
        <w:spacing w:after="0"/>
        <w:ind w:left="5" w:hanging="10"/>
        <w:rPr>
          <w:rFonts w:ascii="Arial" w:hAnsi="Arial" w:cs="Arial"/>
        </w:rPr>
      </w:pPr>
    </w:p>
    <w:p w14:paraId="58476DFC" w14:textId="77777777" w:rsidR="00713F26" w:rsidRPr="004F08E2" w:rsidRDefault="00000000">
      <w:pPr>
        <w:spacing w:after="26"/>
        <w:ind w:left="10" w:hanging="1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 xml:space="preserve">Ett avgiftstak på 3 % innebär: </w:t>
      </w:r>
    </w:p>
    <w:p w14:paraId="47534A2B" w14:textId="478803D1" w:rsidR="00713F26" w:rsidRPr="004F08E2" w:rsidRDefault="00000000">
      <w:pPr>
        <w:numPr>
          <w:ilvl w:val="0"/>
          <w:numId w:val="1"/>
        </w:numPr>
        <w:spacing w:after="205" w:line="267" w:lineRule="auto"/>
        <w:ind w:hanging="36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 xml:space="preserve">Om ett hushåll har en inkomst på minst </w:t>
      </w:r>
      <w:r w:rsidR="004F08E2">
        <w:rPr>
          <w:rFonts w:ascii="Arial" w:eastAsia="Times New Roman" w:hAnsi="Arial" w:cs="Arial"/>
          <w:sz w:val="24"/>
        </w:rPr>
        <w:t>56</w:t>
      </w:r>
      <w:r w:rsidR="004F08E2">
        <w:rPr>
          <w:rFonts w:ascii="Arial" w:eastAsia="Times New Roman" w:hAnsi="Arial" w:cs="Arial"/>
          <w:sz w:val="24"/>
        </w:rPr>
        <w:t> </w:t>
      </w:r>
      <w:r w:rsidR="004F08E2">
        <w:rPr>
          <w:rFonts w:ascii="Arial" w:eastAsia="Times New Roman" w:hAnsi="Arial" w:cs="Arial"/>
          <w:sz w:val="24"/>
        </w:rPr>
        <w:t>250</w:t>
      </w:r>
      <w:r w:rsidR="004F08E2" w:rsidRPr="004F08E2">
        <w:rPr>
          <w:rFonts w:ascii="Arial" w:eastAsia="Source Sans Pro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kr per månad får Små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Hopp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 xml:space="preserve">ta ut en avgift på max </w:t>
      </w:r>
      <w:r w:rsidR="004F08E2" w:rsidRPr="004F08E2">
        <w:rPr>
          <w:rFonts w:ascii="Arial" w:eastAsiaTheme="minorEastAsia" w:hAnsi="Arial" w:cs="Arial"/>
          <w:kern w:val="0"/>
          <w:sz w:val="24"/>
        </w:rPr>
        <w:t>16</w:t>
      </w:r>
      <w:r w:rsidR="004F08E2">
        <w:rPr>
          <w:rFonts w:ascii="Arial" w:eastAsiaTheme="minorEastAsia" w:hAnsi="Arial" w:cs="Arial"/>
          <w:kern w:val="0"/>
          <w:sz w:val="24"/>
        </w:rPr>
        <w:t>88</w:t>
      </w:r>
      <w:r w:rsidR="004F08E2" w:rsidRPr="004F08E2">
        <w:rPr>
          <w:rFonts w:ascii="Arial" w:eastAsiaTheme="minorEastAsia" w:hAnsi="Arial" w:cs="Arial"/>
          <w:kern w:val="0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kr för barn 1.</w:t>
      </w:r>
    </w:p>
    <w:p w14:paraId="6151237E" w14:textId="2084DBDB" w:rsidR="00713F26" w:rsidRPr="004F08E2" w:rsidRDefault="00000000">
      <w:pPr>
        <w:numPr>
          <w:ilvl w:val="0"/>
          <w:numId w:val="1"/>
        </w:numPr>
        <w:spacing w:after="159" w:line="267" w:lineRule="auto"/>
        <w:ind w:hanging="36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>Om ett hushåll har en inkomst på 25 000 kr per månad får Små Hopp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ta ut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 xml:space="preserve">en avgift på max </w:t>
      </w:r>
      <w:r w:rsidR="004F08E2">
        <w:rPr>
          <w:rFonts w:ascii="Arial" w:eastAsia="Source Sans Pro" w:hAnsi="Arial" w:cs="Arial"/>
          <w:sz w:val="24"/>
        </w:rPr>
        <w:t>750</w:t>
      </w:r>
      <w:r w:rsidRPr="004F08E2">
        <w:rPr>
          <w:rFonts w:ascii="Arial" w:eastAsia="Source Sans Pro" w:hAnsi="Arial" w:cs="Arial"/>
          <w:sz w:val="24"/>
        </w:rPr>
        <w:t xml:space="preserve"> kr för barn 1.</w:t>
      </w:r>
    </w:p>
    <w:p w14:paraId="00CB8ABE" w14:textId="77777777" w:rsidR="00713F26" w:rsidRPr="004F08E2" w:rsidRDefault="00000000">
      <w:pPr>
        <w:numPr>
          <w:ilvl w:val="0"/>
          <w:numId w:val="1"/>
        </w:numPr>
        <w:spacing w:after="159" w:line="267" w:lineRule="auto"/>
        <w:ind w:hanging="36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>Från 1 september det år barnet fyller 3 år till 31 maj det år barnet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fyller 6 år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betalas 70% av taxan. Perioden 1 juni till 31 augusti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respektive år betalas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full taxa.</w:t>
      </w:r>
    </w:p>
    <w:sectPr w:rsidR="00713F26" w:rsidRPr="004F08E2">
      <w:pgSz w:w="11900" w:h="16840"/>
      <w:pgMar w:top="1440" w:right="1402" w:bottom="1440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76C7C"/>
    <w:multiLevelType w:val="hybridMultilevel"/>
    <w:tmpl w:val="2DD25446"/>
    <w:lvl w:ilvl="0" w:tplc="78B644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0A4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EAA0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DCC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9668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00E2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C4F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64F6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1AE3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974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26"/>
    <w:rsid w:val="004F08E2"/>
    <w:rsid w:val="0071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50D75"/>
  <w15:docId w15:val="{52E67018-977B-014F-898C-CD1401E4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552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AvgifterSmaHoppiBoden2019-1.pdf</dc:title>
  <dc:subject/>
  <dc:creator>Sigfrid Stjärnholm</dc:creator>
  <cp:keywords/>
  <cp:lastModifiedBy>Sigfrid Stjärnholm</cp:lastModifiedBy>
  <cp:revision>2</cp:revision>
  <dcterms:created xsi:type="dcterms:W3CDTF">2024-02-24T16:12:00Z</dcterms:created>
  <dcterms:modified xsi:type="dcterms:W3CDTF">2024-02-24T16:12:00Z</dcterms:modified>
</cp:coreProperties>
</file>