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710D" w14:textId="77777777" w:rsidR="00A2432A" w:rsidRDefault="00A2432A"/>
    <w:p w14:paraId="10E0B201" w14:textId="77777777" w:rsidR="00A2432A" w:rsidRDefault="00A2432A"/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2432A" w14:paraId="483448A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7F45" w14:textId="77777777" w:rsidR="00A2432A" w:rsidRDefault="00000000">
            <w:pPr>
              <w:jc w:val="center"/>
            </w:pPr>
            <w:r>
              <w:t>[Organization logo]</w:t>
            </w:r>
          </w:p>
        </w:tc>
      </w:tr>
      <w:tr w:rsidR="00A2432A" w14:paraId="2DB2AA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905B" w14:textId="77777777" w:rsidR="00A2432A" w:rsidRDefault="00000000">
            <w:pPr>
              <w:jc w:val="center"/>
            </w:pPr>
            <w:r>
              <w:t>[Organization name]</w:t>
            </w:r>
          </w:p>
        </w:tc>
      </w:tr>
    </w:tbl>
    <w:p w14:paraId="3A4120B8" w14:textId="77777777" w:rsidR="00A2432A" w:rsidRDefault="00A2432A"/>
    <w:p w14:paraId="6F90F5C1" w14:textId="77777777" w:rsidR="00A2432A" w:rsidRDefault="00A2432A"/>
    <w:p w14:paraId="2730CED2" w14:textId="77777777" w:rsidR="00A2432A" w:rsidRDefault="00A2432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6315"/>
      </w:tblGrid>
      <w:tr w:rsidR="00A2432A" w14:paraId="7AF8A3A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22BC" w14:textId="77777777" w:rsidR="00A2432A" w:rsidRDefault="00000000">
            <w:r>
              <w:t>Code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54FA" w14:textId="77777777" w:rsidR="00A2432A" w:rsidRDefault="00A2432A">
            <w:pPr>
              <w:widowControl w:val="0"/>
              <w:spacing w:line="240" w:lineRule="auto"/>
            </w:pPr>
          </w:p>
        </w:tc>
      </w:tr>
      <w:tr w:rsidR="00A2432A" w14:paraId="6983864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3DA6" w14:textId="77777777" w:rsidR="00A2432A" w:rsidRDefault="00000000">
            <w:r>
              <w:t>Version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C612" w14:textId="77777777" w:rsidR="00A2432A" w:rsidRDefault="00A2432A">
            <w:pPr>
              <w:widowControl w:val="0"/>
              <w:spacing w:line="240" w:lineRule="auto"/>
            </w:pPr>
          </w:p>
        </w:tc>
      </w:tr>
      <w:tr w:rsidR="00A2432A" w14:paraId="13B337B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B858" w14:textId="77777777" w:rsidR="00A2432A" w:rsidRDefault="00000000">
            <w:r>
              <w:t>Created by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04A6" w14:textId="77777777" w:rsidR="00A2432A" w:rsidRDefault="00A2432A">
            <w:pPr>
              <w:widowControl w:val="0"/>
              <w:spacing w:line="240" w:lineRule="auto"/>
            </w:pPr>
          </w:p>
        </w:tc>
      </w:tr>
      <w:tr w:rsidR="00A2432A" w14:paraId="0DA78E2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02A2" w14:textId="77777777" w:rsidR="00A2432A" w:rsidRDefault="00000000">
            <w:r>
              <w:t>Approved by: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EACC" w14:textId="77777777" w:rsidR="00A2432A" w:rsidRDefault="00A2432A">
            <w:pPr>
              <w:widowControl w:val="0"/>
              <w:spacing w:line="240" w:lineRule="auto"/>
            </w:pPr>
          </w:p>
        </w:tc>
      </w:tr>
      <w:tr w:rsidR="00A2432A" w14:paraId="75CFF09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DD56" w14:textId="77777777" w:rsidR="00A2432A" w:rsidRDefault="00000000">
            <w:r>
              <w:t>Confidentiality level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24A7" w14:textId="77777777" w:rsidR="00A2432A" w:rsidRDefault="00A2432A">
            <w:pPr>
              <w:widowControl w:val="0"/>
              <w:spacing w:line="240" w:lineRule="auto"/>
            </w:pPr>
          </w:p>
        </w:tc>
      </w:tr>
    </w:tbl>
    <w:p w14:paraId="454E77A0" w14:textId="77777777" w:rsidR="00A2432A" w:rsidRDefault="00A2432A"/>
    <w:p w14:paraId="6E4FFEC7" w14:textId="77777777" w:rsidR="00A2432A" w:rsidRDefault="00000000">
      <w:r>
        <w:t xml:space="preserve"> </w:t>
      </w:r>
    </w:p>
    <w:p w14:paraId="0DEE0757" w14:textId="77777777" w:rsidR="00A2432A" w:rsidRDefault="00000000">
      <w:pPr>
        <w:rPr>
          <w:b/>
        </w:rPr>
      </w:pPr>
      <w:r>
        <w:rPr>
          <w:b/>
        </w:rPr>
        <w:t>Table of contents</w:t>
      </w:r>
    </w:p>
    <w:p w14:paraId="7F9C4F92" w14:textId="77777777" w:rsidR="00A2432A" w:rsidRDefault="00000000">
      <w:r>
        <w:t>1.</w:t>
      </w:r>
      <w:r>
        <w:tab/>
        <w:t xml:space="preserve">Information security policy statement </w:t>
      </w:r>
    </w:p>
    <w:p w14:paraId="2AA5925F" w14:textId="77777777" w:rsidR="00A2432A" w:rsidRDefault="00000000">
      <w:r>
        <w:t>2.</w:t>
      </w:r>
      <w:r>
        <w:tab/>
        <w:t>Objective</w:t>
      </w:r>
    </w:p>
    <w:p w14:paraId="2CED0394" w14:textId="77777777" w:rsidR="00A2432A" w:rsidRDefault="00000000">
      <w:r>
        <w:t>3.</w:t>
      </w:r>
      <w:r>
        <w:tab/>
        <w:t>Policy</w:t>
      </w:r>
      <w:r>
        <w:tab/>
      </w:r>
    </w:p>
    <w:p w14:paraId="1BAF2008" w14:textId="77777777" w:rsidR="00A2432A" w:rsidRDefault="00000000">
      <w:r>
        <w:t>7.</w:t>
      </w:r>
      <w:r>
        <w:tab/>
        <w:t>Validity and review management</w:t>
      </w:r>
      <w:r>
        <w:tab/>
      </w:r>
    </w:p>
    <w:p w14:paraId="286C8F86" w14:textId="77777777" w:rsidR="00A2432A" w:rsidRDefault="00A2432A"/>
    <w:p w14:paraId="67CADF7E" w14:textId="77777777" w:rsidR="00A2432A" w:rsidRDefault="00A2432A"/>
    <w:p w14:paraId="6CECE07A" w14:textId="77777777" w:rsidR="00A2432A" w:rsidRDefault="00000000">
      <w:pPr>
        <w:rPr>
          <w:b/>
        </w:rPr>
      </w:pPr>
      <w:r>
        <w:rPr>
          <w:b/>
        </w:rPr>
        <w:t>Information Security Policy Statement</w:t>
      </w:r>
    </w:p>
    <w:p w14:paraId="566CA440" w14:textId="77777777" w:rsidR="00A2432A" w:rsidRDefault="00000000">
      <w:r>
        <w:t>The following is a sample information security policy statement.</w:t>
      </w:r>
    </w:p>
    <w:p w14:paraId="20E615E0" w14:textId="77777777" w:rsidR="00A2432A" w:rsidRDefault="00A2432A">
      <w:pPr>
        <w:rPr>
          <w:b/>
        </w:rPr>
      </w:pPr>
    </w:p>
    <w:p w14:paraId="35E1F80F" w14:textId="77777777" w:rsidR="00A2432A" w:rsidRDefault="00000000">
      <w:pPr>
        <w:rPr>
          <w:b/>
        </w:rPr>
      </w:pPr>
      <w:r>
        <w:rPr>
          <w:b/>
        </w:rPr>
        <w:t>Objective</w:t>
      </w:r>
    </w:p>
    <w:p w14:paraId="38F62E71" w14:textId="77777777" w:rsidR="00A2432A" w:rsidRDefault="00000000">
      <w:r>
        <w:t>The objective of information security is to ensure the business continuity of [Organization name] and to minimize the risk of damage by preventing security incidents and reducing their potential impact.</w:t>
      </w:r>
    </w:p>
    <w:p w14:paraId="57607A78" w14:textId="77777777" w:rsidR="00A2432A" w:rsidRDefault="00A2432A">
      <w:pPr>
        <w:rPr>
          <w:b/>
        </w:rPr>
      </w:pPr>
    </w:p>
    <w:p w14:paraId="2B472A22" w14:textId="77777777" w:rsidR="00A2432A" w:rsidRDefault="00000000">
      <w:pPr>
        <w:rPr>
          <w:b/>
        </w:rPr>
      </w:pPr>
      <w:r>
        <w:rPr>
          <w:b/>
        </w:rPr>
        <w:t>Policy</w:t>
      </w:r>
    </w:p>
    <w:p w14:paraId="64281A57" w14:textId="60A3D1A6" w:rsidR="00A2432A" w:rsidRDefault="00000000">
      <w:pPr>
        <w:numPr>
          <w:ilvl w:val="0"/>
          <w:numId w:val="2"/>
        </w:numPr>
      </w:pPr>
      <w:r>
        <w:t xml:space="preserve">The policy’s goal is to protect the organization’s informational assets1 against all internal, external, </w:t>
      </w:r>
      <w:r w:rsidR="004D3D87">
        <w:t>deliberate,</w:t>
      </w:r>
      <w:r>
        <w:t xml:space="preserve"> or accidental threats.</w:t>
      </w:r>
    </w:p>
    <w:p w14:paraId="71875A16" w14:textId="27F1E0EC" w:rsidR="00A2432A" w:rsidRDefault="00000000">
      <w:pPr>
        <w:numPr>
          <w:ilvl w:val="0"/>
          <w:numId w:val="2"/>
        </w:numPr>
      </w:pPr>
      <w:r>
        <w:t xml:space="preserve">The CEO / MD has approved the information security </w:t>
      </w:r>
      <w:r w:rsidR="004D3D87">
        <w:t>policy.</w:t>
      </w:r>
    </w:p>
    <w:p w14:paraId="70980011" w14:textId="7BC56DAD" w:rsidR="00A2432A" w:rsidRDefault="00000000">
      <w:pPr>
        <w:numPr>
          <w:ilvl w:val="0"/>
          <w:numId w:val="2"/>
        </w:numPr>
      </w:pPr>
      <w:r>
        <w:t xml:space="preserve">The security policy ensures </w:t>
      </w:r>
      <w:r w:rsidR="004D3D87">
        <w:t>that.</w:t>
      </w:r>
    </w:p>
    <w:p w14:paraId="1247729B" w14:textId="00A8E03D" w:rsidR="00A2432A" w:rsidRDefault="00000000">
      <w:pPr>
        <w:numPr>
          <w:ilvl w:val="1"/>
          <w:numId w:val="2"/>
        </w:numPr>
      </w:pPr>
      <w:r>
        <w:t xml:space="preserve">Information will be protected against any unauthorized </w:t>
      </w:r>
      <w:r w:rsidR="004D3D87">
        <w:t>access.</w:t>
      </w:r>
    </w:p>
    <w:p w14:paraId="5A046379" w14:textId="61227056" w:rsidR="00A2432A" w:rsidRDefault="00000000">
      <w:pPr>
        <w:numPr>
          <w:ilvl w:val="1"/>
          <w:numId w:val="2"/>
        </w:numPr>
      </w:pPr>
      <w:r>
        <w:t xml:space="preserve">Confidentiality of information will be </w:t>
      </w:r>
      <w:r w:rsidR="004D3D87">
        <w:t>assured.</w:t>
      </w:r>
    </w:p>
    <w:p w14:paraId="7568F783" w14:textId="7EFC7C28" w:rsidR="00A2432A" w:rsidRDefault="00000000">
      <w:pPr>
        <w:numPr>
          <w:ilvl w:val="1"/>
          <w:numId w:val="2"/>
        </w:numPr>
      </w:pPr>
      <w:r>
        <w:t xml:space="preserve">Integrity of information will be </w:t>
      </w:r>
      <w:r w:rsidR="004D3D87">
        <w:t>maintained.</w:t>
      </w:r>
    </w:p>
    <w:p w14:paraId="56EC65A2" w14:textId="37C505E5" w:rsidR="00A2432A" w:rsidRDefault="00000000">
      <w:pPr>
        <w:numPr>
          <w:ilvl w:val="1"/>
          <w:numId w:val="2"/>
        </w:numPr>
      </w:pPr>
      <w:r>
        <w:t xml:space="preserve">Availability of information for business processes will be </w:t>
      </w:r>
      <w:r w:rsidR="004D3D87">
        <w:t>maintained.</w:t>
      </w:r>
    </w:p>
    <w:p w14:paraId="4603DA3B" w14:textId="45D7A0BC" w:rsidR="00A2432A" w:rsidRDefault="00000000">
      <w:pPr>
        <w:numPr>
          <w:ilvl w:val="1"/>
          <w:numId w:val="2"/>
        </w:numPr>
      </w:pPr>
      <w:r>
        <w:t xml:space="preserve">Legislative and regulatory requirements will </w:t>
      </w:r>
      <w:r w:rsidR="004D3D87">
        <w:t>be met.</w:t>
      </w:r>
    </w:p>
    <w:p w14:paraId="1CD7F63B" w14:textId="6B75621D" w:rsidR="00A2432A" w:rsidRDefault="00000000">
      <w:pPr>
        <w:numPr>
          <w:ilvl w:val="1"/>
          <w:numId w:val="2"/>
        </w:numPr>
      </w:pPr>
      <w:r>
        <w:lastRenderedPageBreak/>
        <w:t xml:space="preserve">Business continuity plans will be developed, </w:t>
      </w:r>
      <w:r w:rsidR="004D3D87">
        <w:t>maintained,</w:t>
      </w:r>
      <w:r>
        <w:t xml:space="preserve"> and </w:t>
      </w:r>
      <w:r w:rsidR="004D3D87">
        <w:t>tested.</w:t>
      </w:r>
    </w:p>
    <w:p w14:paraId="240E0562" w14:textId="452B6E21" w:rsidR="00A2432A" w:rsidRDefault="00000000">
      <w:pPr>
        <w:numPr>
          <w:ilvl w:val="1"/>
          <w:numId w:val="2"/>
        </w:numPr>
      </w:pPr>
      <w:r>
        <w:t xml:space="preserve">Information security training will be available for all </w:t>
      </w:r>
      <w:r w:rsidR="004D3D87">
        <w:t>employees.</w:t>
      </w:r>
    </w:p>
    <w:p w14:paraId="48F1532C" w14:textId="77777777" w:rsidR="00A2432A" w:rsidRDefault="00000000">
      <w:pPr>
        <w:numPr>
          <w:ilvl w:val="1"/>
          <w:numId w:val="2"/>
        </w:numPr>
      </w:pPr>
      <w:r>
        <w:t>All actual or suspected information security breaches will be reported to the Information Security Manager and will be thoroughly investigated.</w:t>
      </w:r>
    </w:p>
    <w:p w14:paraId="6D109F44" w14:textId="65F4899C" w:rsidR="00A2432A" w:rsidRDefault="004D3D87">
      <w:pPr>
        <w:numPr>
          <w:ilvl w:val="1"/>
          <w:numId w:val="2"/>
        </w:numPr>
      </w:pPr>
      <w:r>
        <w:t>The procedures</w:t>
      </w:r>
      <w:r w:rsidR="00000000">
        <w:t xml:space="preserve"> exist to support the policy, including virus control measures, </w:t>
      </w:r>
      <w:r>
        <w:t>passwords,</w:t>
      </w:r>
      <w:r w:rsidR="00000000">
        <w:t xml:space="preserve"> and continuity plans.</w:t>
      </w:r>
    </w:p>
    <w:p w14:paraId="31BADD34" w14:textId="2EA1D8D5" w:rsidR="00A2432A" w:rsidRDefault="00000000">
      <w:pPr>
        <w:numPr>
          <w:ilvl w:val="1"/>
          <w:numId w:val="2"/>
        </w:numPr>
      </w:pPr>
      <w:r>
        <w:t xml:space="preserve">Business requirements for availability of information and systems will be </w:t>
      </w:r>
      <w:r w:rsidR="004D3D87">
        <w:t>met.</w:t>
      </w:r>
    </w:p>
    <w:p w14:paraId="68C4E423" w14:textId="0EC6A785" w:rsidR="00A2432A" w:rsidRDefault="00000000">
      <w:pPr>
        <w:numPr>
          <w:ilvl w:val="0"/>
          <w:numId w:val="2"/>
        </w:numPr>
      </w:pPr>
      <w:r>
        <w:t xml:space="preserve">The Information Security Manager is responsible for maintaining the policy and providing support and advice during its </w:t>
      </w:r>
      <w:r w:rsidR="004D3D87">
        <w:t>implementation.</w:t>
      </w:r>
    </w:p>
    <w:p w14:paraId="64710128" w14:textId="3607AF32" w:rsidR="00A2432A" w:rsidRDefault="00000000">
      <w:pPr>
        <w:numPr>
          <w:ilvl w:val="0"/>
          <w:numId w:val="2"/>
        </w:numPr>
      </w:pPr>
      <w:r>
        <w:t xml:space="preserve">All managers are directly responsible for implementing the policy and ensuring staff compliance in their respective </w:t>
      </w:r>
      <w:r w:rsidR="004D3D87">
        <w:t>departments.</w:t>
      </w:r>
    </w:p>
    <w:p w14:paraId="5E4651B1" w14:textId="77777777" w:rsidR="00A2432A" w:rsidRDefault="00000000">
      <w:pPr>
        <w:numPr>
          <w:ilvl w:val="0"/>
          <w:numId w:val="2"/>
        </w:numPr>
      </w:pPr>
      <w:r>
        <w:t xml:space="preserve">Compliance with the Information Security Policy is mandatory. </w:t>
      </w:r>
    </w:p>
    <w:p w14:paraId="4AB8DE4C" w14:textId="77777777" w:rsidR="00A2432A" w:rsidRDefault="00A2432A"/>
    <w:p w14:paraId="3134F223" w14:textId="77777777" w:rsidR="00A2432A" w:rsidRDefault="00000000">
      <w:pPr>
        <w:rPr>
          <w:b/>
        </w:rPr>
      </w:pPr>
      <w:r>
        <w:rPr>
          <w:b/>
        </w:rPr>
        <w:t xml:space="preserve">Validity and Review  </w:t>
      </w:r>
    </w:p>
    <w:p w14:paraId="5739EB1A" w14:textId="08C0543A" w:rsidR="00A2432A" w:rsidRDefault="00000000">
      <w:pPr>
        <w:numPr>
          <w:ilvl w:val="0"/>
          <w:numId w:val="1"/>
        </w:numPr>
      </w:pPr>
      <w:r>
        <w:t xml:space="preserve">This policy is valid until </w:t>
      </w:r>
      <w:r w:rsidR="00283F0F">
        <w:t>…………..</w:t>
      </w:r>
    </w:p>
    <w:p w14:paraId="63FD1BBC" w14:textId="77777777" w:rsidR="00A2432A" w:rsidRDefault="00000000">
      <w:pPr>
        <w:numPr>
          <w:ilvl w:val="0"/>
          <w:numId w:val="1"/>
        </w:numPr>
      </w:pPr>
      <w:r>
        <w:t>This policy will be reviewed yearly by the Information Security Manager</w:t>
      </w:r>
    </w:p>
    <w:p w14:paraId="001DEC98" w14:textId="77777777" w:rsidR="00A2432A" w:rsidRDefault="00A2432A"/>
    <w:p w14:paraId="170A28E9" w14:textId="44F4FFBB" w:rsidR="00A2432A" w:rsidRDefault="00000000">
      <w:pPr>
        <w:ind w:left="5040"/>
      </w:pPr>
      <w:r>
        <w:t xml:space="preserve">Signature </w:t>
      </w:r>
    </w:p>
    <w:p w14:paraId="7BD03421" w14:textId="77777777" w:rsidR="00A2432A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7D6CDB1D" w14:textId="77777777" w:rsidR="00A2432A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Title</w:t>
      </w:r>
    </w:p>
    <w:p w14:paraId="541EE6FD" w14:textId="77777777" w:rsidR="00A2432A" w:rsidRDefault="00A2432A"/>
    <w:p w14:paraId="409050B3" w14:textId="77777777" w:rsidR="00A2432A" w:rsidRDefault="00A2432A"/>
    <w:sectPr w:rsidR="00A243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52C9"/>
    <w:multiLevelType w:val="multilevel"/>
    <w:tmpl w:val="659A2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026FCA"/>
    <w:multiLevelType w:val="multilevel"/>
    <w:tmpl w:val="C8E8F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6436879">
    <w:abstractNumId w:val="1"/>
  </w:num>
  <w:num w:numId="2" w16cid:durableId="92950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2A"/>
    <w:rsid w:val="00283F0F"/>
    <w:rsid w:val="004D3D87"/>
    <w:rsid w:val="00A2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227"/>
  <w15:docId w15:val="{6F4E6364-619D-144C-8B1E-6B0E402D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6D6719613293EE4DA9F2F1E8203A39F4" ma:contentTypeVersion="11" ma:contentTypeDescription="Kurkite naują dokumentą." ma:contentTypeScope="" ma:versionID="ed8e87dd038ffa8e29a90e1c9923ede4">
  <xsd:schema xmlns:xsd="http://www.w3.org/2001/XMLSchema" xmlns:xs="http://www.w3.org/2001/XMLSchema" xmlns:p="http://schemas.microsoft.com/office/2006/metadata/properties" xmlns:ns2="2ccbd535-c728-4b3d-afc1-4abff793e80d" xmlns:ns3="5020cc98-a2d1-4e52-b751-16ba83907b95" targetNamespace="http://schemas.microsoft.com/office/2006/metadata/properties" ma:root="true" ma:fieldsID="6fa5f4a2b9752a104e32db148194091f" ns2:_="" ns3:_="">
    <xsd:import namespace="2ccbd535-c728-4b3d-afc1-4abff793e80d"/>
    <xsd:import namespace="5020cc98-a2d1-4e52-b751-16ba83907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bd535-c728-4b3d-afc1-4abff793e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Vaizdų žymė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0cc98-a2d1-4e52-b751-16ba83907b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8d9032a-20e3-42a8-bcd0-72ab493ad61d}" ma:internalName="TaxCatchAll" ma:showField="CatchAllData" ma:web="5020cc98-a2d1-4e52-b751-16ba83907b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cbd535-c728-4b3d-afc1-4abff793e80d">
      <Terms xmlns="http://schemas.microsoft.com/office/infopath/2007/PartnerControls"/>
    </lcf76f155ced4ddcb4097134ff3c332f>
    <TaxCatchAll xmlns="5020cc98-a2d1-4e52-b751-16ba83907b95" xsi:nil="true"/>
  </documentManagement>
</p:properties>
</file>

<file path=customXml/itemProps1.xml><?xml version="1.0" encoding="utf-8"?>
<ds:datastoreItem xmlns:ds="http://schemas.openxmlformats.org/officeDocument/2006/customXml" ds:itemID="{E339CDA5-3887-4DB9-A9B1-7132434D1BDE}"/>
</file>

<file path=customXml/itemProps2.xml><?xml version="1.0" encoding="utf-8"?>
<ds:datastoreItem xmlns:ds="http://schemas.openxmlformats.org/officeDocument/2006/customXml" ds:itemID="{3E67ADEF-7C09-4122-BDC2-219EC00D223E}"/>
</file>

<file path=customXml/itemProps3.xml><?xml version="1.0" encoding="utf-8"?>
<ds:datastoreItem xmlns:ds="http://schemas.openxmlformats.org/officeDocument/2006/customXml" ds:itemID="{973D4695-F942-47A9-8859-758BD764A9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Bendou</cp:lastModifiedBy>
  <cp:revision>3</cp:revision>
  <dcterms:created xsi:type="dcterms:W3CDTF">2023-05-06T04:58:00Z</dcterms:created>
  <dcterms:modified xsi:type="dcterms:W3CDTF">2023-05-06T05:01:00Z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79063b-f412-428a-8754-04284e113b68_Enabled">
    <vt:lpwstr>true</vt:lpwstr>
  </property>
  <property fmtid="{D5CDD505-2E9C-101B-9397-08002B2CF9AE}" pid="3" name="MSIP_Label_6279063b-f412-428a-8754-04284e113b68_SetDate">
    <vt:lpwstr>2023-05-06T05:01:12Z</vt:lpwstr>
  </property>
  <property fmtid="{D5CDD505-2E9C-101B-9397-08002B2CF9AE}" pid="4" name="MSIP_Label_6279063b-f412-428a-8754-04284e113b68_Method">
    <vt:lpwstr>Standard</vt:lpwstr>
  </property>
  <property fmtid="{D5CDD505-2E9C-101B-9397-08002B2CF9AE}" pid="5" name="MSIP_Label_6279063b-f412-428a-8754-04284e113b68_Name">
    <vt:lpwstr>General</vt:lpwstr>
  </property>
  <property fmtid="{D5CDD505-2E9C-101B-9397-08002B2CF9AE}" pid="6" name="MSIP_Label_6279063b-f412-428a-8754-04284e113b68_SiteId">
    <vt:lpwstr>2cc8bd3b-fa10-4f8c-bc70-972655a0d220</vt:lpwstr>
  </property>
  <property fmtid="{D5CDD505-2E9C-101B-9397-08002B2CF9AE}" pid="7" name="MSIP_Label_6279063b-f412-428a-8754-04284e113b68_ActionId">
    <vt:lpwstr>d83dc80f-91d6-4629-9143-91fb37f8921f</vt:lpwstr>
  </property>
  <property fmtid="{D5CDD505-2E9C-101B-9397-08002B2CF9AE}" pid="8" name="MSIP_Label_6279063b-f412-428a-8754-04284e113b68_ContentBits">
    <vt:lpwstr>0</vt:lpwstr>
  </property>
  <property fmtid="{D5CDD505-2E9C-101B-9397-08002B2CF9AE}" pid="9" name="ContentTypeId">
    <vt:lpwstr>0x0101006D6719613293EE4DA9F2F1E8203A39F4</vt:lpwstr>
  </property>
</Properties>
</file>