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A1BF" w14:textId="70709139" w:rsidR="00E11D09" w:rsidRPr="00D051DD" w:rsidRDefault="00D051DD" w:rsidP="00D051DD">
      <w:pPr>
        <w:rPr>
          <w:rFonts w:ascii="Times New Roman" w:hAnsi="Times New Roman" w:cs="Times New Roman"/>
          <w:sz w:val="28"/>
          <w:szCs w:val="28"/>
        </w:rPr>
      </w:pPr>
      <w:r w:rsidRPr="00D051DD">
        <w:rPr>
          <w:rFonts w:ascii="Times New Roman" w:hAnsi="Times New Roman" w:cs="Times New Roman"/>
          <w:sz w:val="28"/>
          <w:szCs w:val="28"/>
        </w:rPr>
        <w:t>Projeto de Programação Para a Internet – Parte 1</w:t>
      </w:r>
    </w:p>
    <w:p w14:paraId="0FAD0229" w14:textId="77777777" w:rsidR="00D051DD" w:rsidRDefault="00D051DD" w:rsidP="00D051DD">
      <w:pPr>
        <w:rPr>
          <w:rFonts w:ascii="Times New Roman" w:hAnsi="Times New Roman" w:cs="Times New Roman"/>
          <w:sz w:val="32"/>
          <w:szCs w:val="32"/>
        </w:rPr>
      </w:pPr>
    </w:p>
    <w:p w14:paraId="45D266FC" w14:textId="5401E4B0" w:rsidR="00D051DD" w:rsidRPr="00D051DD" w:rsidRDefault="00D051DD" w:rsidP="00D051DD">
      <w:pPr>
        <w:rPr>
          <w:rFonts w:ascii="Times New Roman" w:hAnsi="Times New Roman" w:cs="Times New Roman"/>
        </w:rPr>
      </w:pPr>
      <w:r w:rsidRPr="00D051DD">
        <w:rPr>
          <w:rFonts w:ascii="Times New Roman" w:hAnsi="Times New Roman" w:cs="Times New Roman"/>
        </w:rPr>
        <w:t>Alunos(a):</w:t>
      </w:r>
    </w:p>
    <w:p w14:paraId="4428C083" w14:textId="7E0AEFD3" w:rsidR="00D051DD" w:rsidRPr="00D051DD" w:rsidRDefault="00D051DD" w:rsidP="00D051DD">
      <w:pPr>
        <w:rPr>
          <w:rFonts w:ascii="Times New Roman" w:hAnsi="Times New Roman" w:cs="Times New Roman"/>
        </w:rPr>
      </w:pPr>
      <w:proofErr w:type="spellStart"/>
      <w:r w:rsidRPr="00D051DD">
        <w:rPr>
          <w:rFonts w:ascii="Times New Roman" w:hAnsi="Times New Roman" w:cs="Times New Roman"/>
        </w:rPr>
        <w:t>Geovanna</w:t>
      </w:r>
      <w:proofErr w:type="spellEnd"/>
      <w:r w:rsidRPr="00D051DD">
        <w:rPr>
          <w:rFonts w:ascii="Times New Roman" w:hAnsi="Times New Roman" w:cs="Times New Roman"/>
        </w:rPr>
        <w:t xml:space="preserve"> David Gonzaga – 12021BSI232</w:t>
      </w:r>
    </w:p>
    <w:p w14:paraId="3D203367" w14:textId="04749474" w:rsidR="00D051DD" w:rsidRPr="00D051DD" w:rsidRDefault="00D051DD" w:rsidP="00D051DD">
      <w:pPr>
        <w:rPr>
          <w:rFonts w:ascii="Times New Roman" w:hAnsi="Times New Roman" w:cs="Times New Roman"/>
        </w:rPr>
      </w:pPr>
      <w:r w:rsidRPr="00D051DD">
        <w:rPr>
          <w:rFonts w:ascii="Times New Roman" w:hAnsi="Times New Roman" w:cs="Times New Roman"/>
        </w:rPr>
        <w:t>Joao Paulo Marques Ribeiro – 12021BSI208</w:t>
      </w:r>
    </w:p>
    <w:p w14:paraId="0FE503AF" w14:textId="44C1A802" w:rsidR="00D051DD" w:rsidRDefault="00D051DD" w:rsidP="00D051DD">
      <w:pPr>
        <w:rPr>
          <w:rFonts w:ascii="Times New Roman" w:hAnsi="Times New Roman" w:cs="Times New Roman"/>
        </w:rPr>
      </w:pPr>
      <w:r w:rsidRPr="00D051DD">
        <w:rPr>
          <w:rFonts w:ascii="Times New Roman" w:hAnsi="Times New Roman" w:cs="Times New Roman"/>
        </w:rPr>
        <w:t>Klaria Andrade Martins – 12021BSI200</w:t>
      </w:r>
    </w:p>
    <w:p w14:paraId="227FE102" w14:textId="77777777" w:rsidR="00D051DD" w:rsidRDefault="00D051DD" w:rsidP="00D051DD">
      <w:pPr>
        <w:rPr>
          <w:rFonts w:ascii="Times New Roman" w:hAnsi="Times New Roman" w:cs="Times New Roman"/>
        </w:rPr>
      </w:pPr>
    </w:p>
    <w:p w14:paraId="22377966" w14:textId="77777777" w:rsidR="00D051DD" w:rsidRDefault="00D051DD" w:rsidP="00D051DD">
      <w:pPr>
        <w:rPr>
          <w:rFonts w:ascii="Times New Roman" w:hAnsi="Times New Roman" w:cs="Times New Roman"/>
        </w:rPr>
      </w:pPr>
    </w:p>
    <w:p w14:paraId="7FB94922" w14:textId="17A89672" w:rsidR="00D051DD" w:rsidRDefault="00D051DD" w:rsidP="00D05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Nome do Sistema Proposto: </w:t>
      </w:r>
      <w:proofErr w:type="spellStart"/>
      <w:r w:rsidR="00770E82">
        <w:rPr>
          <w:rFonts w:ascii="Times New Roman" w:hAnsi="Times New Roman" w:cs="Times New Roman"/>
        </w:rPr>
        <w:t>BioSolutions</w:t>
      </w:r>
      <w:proofErr w:type="spellEnd"/>
      <w:r w:rsidR="00770E82">
        <w:rPr>
          <w:rFonts w:ascii="Times New Roman" w:hAnsi="Times New Roman" w:cs="Times New Roman"/>
        </w:rPr>
        <w:t xml:space="preserve"> (BIOS)</w:t>
      </w:r>
    </w:p>
    <w:p w14:paraId="580B2520" w14:textId="77777777" w:rsidR="00770E82" w:rsidRPr="00770E82" w:rsidRDefault="00770E82" w:rsidP="00D051DD">
      <w:pPr>
        <w:rPr>
          <w:rFonts w:ascii="Times New Roman" w:hAnsi="Times New Roman" w:cs="Times New Roman"/>
        </w:rPr>
      </w:pPr>
    </w:p>
    <w:p w14:paraId="2FE721FC" w14:textId="77777777" w:rsidR="00770E82" w:rsidRDefault="00770E82" w:rsidP="00D051DD">
      <w:pPr>
        <w:rPr>
          <w:rFonts w:ascii="Times New Roman" w:hAnsi="Times New Roman" w:cs="Times New Roman"/>
        </w:rPr>
      </w:pPr>
      <w:r w:rsidRPr="00770E82">
        <w:rPr>
          <w:rFonts w:ascii="Times New Roman" w:hAnsi="Times New Roman" w:cs="Times New Roman"/>
        </w:rPr>
        <w:t>Descrição, contendo uma visão geral do que se trata o sistema</w:t>
      </w:r>
      <w:r w:rsidRPr="00770E8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4C348A8" w14:textId="2511C6EF" w:rsidR="00770E82" w:rsidRDefault="00770E82" w:rsidP="00770E82">
      <w:pPr>
        <w:rPr>
          <w:rFonts w:ascii="Times New Roman" w:hAnsi="Times New Roman" w:cs="Times New Roman"/>
        </w:rPr>
      </w:pPr>
      <w:r w:rsidRPr="00770E82"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BioSolutions</w:t>
      </w:r>
      <w:proofErr w:type="spellEnd"/>
      <w:r w:rsidRPr="00770E82">
        <w:rPr>
          <w:rFonts w:ascii="Times New Roman" w:hAnsi="Times New Roman" w:cs="Times New Roman"/>
        </w:rPr>
        <w:t xml:space="preserve"> é uma plataforma de comércio eletrônico sustentável que visa promover a compra e venda de produtos ecológicos e socialmente responsáveis. A plataforma conecta </w:t>
      </w:r>
      <w:r w:rsidR="00357B85">
        <w:rPr>
          <w:rFonts w:ascii="Times New Roman" w:hAnsi="Times New Roman" w:cs="Times New Roman"/>
        </w:rPr>
        <w:t xml:space="preserve">vendedores e compradores </w:t>
      </w:r>
      <w:r w:rsidRPr="00770E82">
        <w:rPr>
          <w:rFonts w:ascii="Times New Roman" w:hAnsi="Times New Roman" w:cs="Times New Roman"/>
        </w:rPr>
        <w:t>que se comprometem a seguir práticas sustentáveis</w:t>
      </w:r>
      <w:r w:rsidR="00357B85">
        <w:rPr>
          <w:rFonts w:ascii="Times New Roman" w:hAnsi="Times New Roman" w:cs="Times New Roman"/>
        </w:rPr>
        <w:t xml:space="preserve">, </w:t>
      </w:r>
      <w:r w:rsidRPr="00770E82">
        <w:rPr>
          <w:rFonts w:ascii="Times New Roman" w:hAnsi="Times New Roman" w:cs="Times New Roman"/>
        </w:rPr>
        <w:t>permitindo que eles façam escolhas que contribuam para o alcance dos ODS.</w:t>
      </w:r>
    </w:p>
    <w:p w14:paraId="09B3E2D3" w14:textId="77777777" w:rsidR="00770E82" w:rsidRDefault="00770E82" w:rsidP="00D051DD">
      <w:pPr>
        <w:rPr>
          <w:rFonts w:ascii="Times New Roman" w:hAnsi="Times New Roman" w:cs="Times New Roman"/>
        </w:rPr>
      </w:pPr>
    </w:p>
    <w:p w14:paraId="16CA528B" w14:textId="3D0784AE" w:rsidR="00770E82" w:rsidRPr="00770E82" w:rsidRDefault="00770E82" w:rsidP="00D051DD">
      <w:pPr>
        <w:rPr>
          <w:rFonts w:ascii="Times New Roman" w:hAnsi="Times New Roman" w:cs="Times New Roman"/>
        </w:rPr>
      </w:pPr>
      <w:r w:rsidRPr="00770E82">
        <w:rPr>
          <w:rFonts w:ascii="Times New Roman" w:hAnsi="Times New Roman" w:cs="Times New Roman"/>
        </w:rPr>
        <w:t>Explicação sobre a relação do tema com um dos 17 ODS</w:t>
      </w:r>
      <w:r w:rsidRPr="00770E82">
        <w:rPr>
          <w:rFonts w:ascii="Times New Roman" w:hAnsi="Times New Roman" w:cs="Times New Roman"/>
        </w:rPr>
        <w:t>:</w:t>
      </w:r>
    </w:p>
    <w:p w14:paraId="149EF187" w14:textId="1BDEB08B" w:rsidR="00770E82" w:rsidRDefault="00770E82" w:rsidP="00D051DD">
      <w:pPr>
        <w:rPr>
          <w:rFonts w:ascii="Times New Roman" w:hAnsi="Times New Roman" w:cs="Times New Roman"/>
        </w:rPr>
      </w:pPr>
      <w:r w:rsidRPr="00770E82"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BioSolutions</w:t>
      </w:r>
      <w:proofErr w:type="spellEnd"/>
      <w:r w:rsidRPr="00770E82">
        <w:rPr>
          <w:rFonts w:ascii="Times New Roman" w:hAnsi="Times New Roman" w:cs="Times New Roman"/>
        </w:rPr>
        <w:t xml:space="preserve"> está diretamente relacionado ao ODS 12: Consumo e Produção Sustentáveis. Este objetivo enfatiza a necessidade de promover padrões de consumo e produção sustentáveis, incentivando o uso eficiente dos recursos e a produção de bens e serviços mais sustentáveis. O </w:t>
      </w:r>
      <w:proofErr w:type="spellStart"/>
      <w:r>
        <w:rPr>
          <w:rFonts w:ascii="Times New Roman" w:hAnsi="Times New Roman" w:cs="Times New Roman"/>
        </w:rPr>
        <w:t>BioSolutions</w:t>
      </w:r>
      <w:proofErr w:type="spellEnd"/>
      <w:r w:rsidRPr="00770E82">
        <w:rPr>
          <w:rFonts w:ascii="Times New Roman" w:hAnsi="Times New Roman" w:cs="Times New Roman"/>
        </w:rPr>
        <w:t xml:space="preserve"> promove a compra de produtos que seguem esses princípios, alinhando-se com o ODS 12.</w:t>
      </w:r>
    </w:p>
    <w:p w14:paraId="6C746DD9" w14:textId="77777777" w:rsidR="00770E82" w:rsidRDefault="00770E82" w:rsidP="00D051DD">
      <w:pPr>
        <w:rPr>
          <w:rFonts w:ascii="Times New Roman" w:hAnsi="Times New Roman" w:cs="Times New Roman"/>
        </w:rPr>
      </w:pPr>
    </w:p>
    <w:p w14:paraId="2932A84C" w14:textId="61A1C34A" w:rsidR="00770E82" w:rsidRDefault="00770E82" w:rsidP="00D051DD">
      <w:pPr>
        <w:rPr>
          <w:rFonts w:ascii="Times New Roman" w:hAnsi="Times New Roman" w:cs="Times New Roman"/>
        </w:rPr>
      </w:pPr>
      <w:r w:rsidRPr="00770E82">
        <w:rPr>
          <w:rFonts w:ascii="Times New Roman" w:hAnsi="Times New Roman" w:cs="Times New Roman"/>
        </w:rPr>
        <w:t>Lista de funcionalidades e atores (perfis que terão permissão para executar as funcionalidades). Deve haver, ao menos, dois perfis distintos e funcionalidades de cadastros e listagens. Também deve haver, ao menos, uma página pública.</w:t>
      </w:r>
    </w:p>
    <w:p w14:paraId="126B3645" w14:textId="77777777" w:rsidR="00770E82" w:rsidRDefault="00770E82" w:rsidP="00D051DD">
      <w:pPr>
        <w:rPr>
          <w:rFonts w:ascii="Times New Roman" w:hAnsi="Times New Roman" w:cs="Times New Roman"/>
        </w:rPr>
      </w:pPr>
    </w:p>
    <w:p w14:paraId="46D0B99B" w14:textId="31F1C9D8" w:rsidR="00770E82" w:rsidRDefault="00770E82" w:rsidP="00D05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Funcionalidades:</w:t>
      </w:r>
    </w:p>
    <w:p w14:paraId="604B4EC8" w14:textId="11C868E8" w:rsidR="00770E82" w:rsidRDefault="00770E82" w:rsidP="00770E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 de usuários</w:t>
      </w:r>
      <w:r w:rsidR="002464C2">
        <w:rPr>
          <w:rFonts w:ascii="Times New Roman" w:hAnsi="Times New Roman" w:cs="Times New Roman"/>
        </w:rPr>
        <w:t xml:space="preserve"> – consumidores.</w:t>
      </w:r>
    </w:p>
    <w:p w14:paraId="6322D746" w14:textId="5186FA70" w:rsidR="00770E82" w:rsidRDefault="00770E82" w:rsidP="00770E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 de produtos</w:t>
      </w:r>
      <w:r w:rsidR="002464C2">
        <w:rPr>
          <w:rFonts w:ascii="Times New Roman" w:hAnsi="Times New Roman" w:cs="Times New Roman"/>
        </w:rPr>
        <w:t xml:space="preserve"> – administradores.</w:t>
      </w:r>
    </w:p>
    <w:p w14:paraId="6879F700" w14:textId="5F57078F" w:rsidR="00357B85" w:rsidRPr="00357B85" w:rsidRDefault="002464C2" w:rsidP="00357B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Categorização de produtos </w:t>
      </w:r>
      <w:r>
        <w:rPr>
          <w:rFonts w:ascii="Times New Roman" w:hAnsi="Times New Roman" w:cs="Times New Roman"/>
        </w:rPr>
        <w:t>– administradores.</w:t>
      </w:r>
    </w:p>
    <w:p w14:paraId="38A5B6AF" w14:textId="7C672C26" w:rsidR="002464C2" w:rsidRDefault="002464C2" w:rsidP="00770E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Compra de produtos </w:t>
      </w:r>
      <w:r>
        <w:rPr>
          <w:rFonts w:ascii="Times New Roman" w:hAnsi="Times New Roman" w:cs="Times New Roman"/>
        </w:rPr>
        <w:t>– consumidores.</w:t>
      </w:r>
    </w:p>
    <w:p w14:paraId="53515CF3" w14:textId="6B2D2239" w:rsidR="002464C2" w:rsidRDefault="002464C2" w:rsidP="00770E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Cadastro de pagamentos </w:t>
      </w:r>
      <w:r>
        <w:rPr>
          <w:rFonts w:ascii="Times New Roman" w:hAnsi="Times New Roman" w:cs="Times New Roman"/>
        </w:rPr>
        <w:t>– consumidores.</w:t>
      </w:r>
    </w:p>
    <w:p w14:paraId="3964B7AF" w14:textId="1FF3DD3A" w:rsidR="002464C2" w:rsidRDefault="00770E82" w:rsidP="002464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Avaliações e Comentários</w:t>
      </w:r>
      <w:r w:rsidR="002464C2">
        <w:rPr>
          <w:rFonts w:ascii="Times New Roman" w:hAnsi="Times New Roman" w:cs="Times New Roman"/>
        </w:rPr>
        <w:t xml:space="preserve"> </w:t>
      </w:r>
      <w:r w:rsidR="002464C2">
        <w:rPr>
          <w:rFonts w:ascii="Times New Roman" w:hAnsi="Times New Roman" w:cs="Times New Roman"/>
        </w:rPr>
        <w:t>– consumidores.</w:t>
      </w:r>
    </w:p>
    <w:p w14:paraId="24A82B48" w14:textId="3BB68E30" w:rsidR="002464C2" w:rsidRDefault="00357B85" w:rsidP="002464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Política de privacidade e termos de uso – administrador.</w:t>
      </w:r>
    </w:p>
    <w:p w14:paraId="20659DF5" w14:textId="32415319" w:rsidR="00357B85" w:rsidRDefault="00357B85" w:rsidP="002464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Suporte ao cliente – administrador.</w:t>
      </w:r>
    </w:p>
    <w:p w14:paraId="079CE1EA" w14:textId="77777777" w:rsidR="00357B85" w:rsidRDefault="00357B85" w:rsidP="00357B85">
      <w:pPr>
        <w:rPr>
          <w:rFonts w:ascii="Times New Roman" w:hAnsi="Times New Roman" w:cs="Times New Roman"/>
        </w:rPr>
      </w:pPr>
    </w:p>
    <w:p w14:paraId="38C1E012" w14:textId="53A9FA09" w:rsidR="00357B85" w:rsidRPr="00357B85" w:rsidRDefault="00357B85" w:rsidP="00357B85">
      <w:pPr>
        <w:rPr>
          <w:rFonts w:ascii="Times New Roman" w:hAnsi="Times New Roman" w:cs="Times New Roman"/>
        </w:rPr>
      </w:pPr>
    </w:p>
    <w:sectPr w:rsidR="00357B85" w:rsidRPr="00357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067"/>
    <w:multiLevelType w:val="hybridMultilevel"/>
    <w:tmpl w:val="1C403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5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D"/>
    <w:rsid w:val="001226C5"/>
    <w:rsid w:val="00165A90"/>
    <w:rsid w:val="002464C2"/>
    <w:rsid w:val="002B2665"/>
    <w:rsid w:val="00357B85"/>
    <w:rsid w:val="00770E82"/>
    <w:rsid w:val="00D051DD"/>
    <w:rsid w:val="00E1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B2131"/>
  <w15:chartTrackingRefBased/>
  <w15:docId w15:val="{89EA51DE-9018-B943-B2CE-929FA355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Klaria Andrade Martins</dc:creator>
  <cp:keywords/>
  <dc:description/>
  <cp:lastModifiedBy>Klaria Andrade Martins</cp:lastModifiedBy>
  <cp:revision>2</cp:revision>
  <cp:lastPrinted>2023-09-13T00:06:00Z</cp:lastPrinted>
  <dcterms:created xsi:type="dcterms:W3CDTF">2023-09-12T23:24:00Z</dcterms:created>
  <dcterms:modified xsi:type="dcterms:W3CDTF">2023-09-14T00:01:00Z</dcterms:modified>
</cp:coreProperties>
</file>