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96DF8" w:rsidRPr="008A5E08" w:rsidTr="002B22B9">
        <w:trPr>
          <w:cantSplit/>
          <w:trHeight w:val="180"/>
        </w:trPr>
        <w:tc>
          <w:tcPr>
            <w:tcW w:w="5000" w:type="pct"/>
            <w:hideMark/>
          </w:tcPr>
          <w:p w:rsidR="00096DF8" w:rsidRPr="008A5E08" w:rsidRDefault="00096DF8" w:rsidP="002B22B9">
            <w:pPr>
              <w:widowControl w:val="0"/>
              <w:suppressAutoHyphens/>
              <w:spacing w:after="120" w:line="240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7CC41348" wp14:editId="0924BD6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DF8" w:rsidRPr="008A5E08" w:rsidRDefault="00096DF8" w:rsidP="002B22B9">
            <w:pPr>
              <w:widowControl w:val="0"/>
              <w:suppressAutoHyphens/>
              <w:spacing w:before="6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096DF8" w:rsidRPr="008A5E08" w:rsidTr="002B22B9">
        <w:trPr>
          <w:cantSplit/>
          <w:trHeight w:val="1417"/>
        </w:trPr>
        <w:tc>
          <w:tcPr>
            <w:tcW w:w="5000" w:type="pct"/>
            <w:hideMark/>
          </w:tcPr>
          <w:p w:rsidR="00096DF8" w:rsidRPr="008A5E08" w:rsidRDefault="00096DF8" w:rsidP="002B22B9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096DF8" w:rsidRPr="008A5E08" w:rsidRDefault="00096DF8" w:rsidP="002B22B9">
            <w:pPr>
              <w:widowControl w:val="0"/>
              <w:suppressAutoHyphens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183B345" wp14:editId="14815282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53342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096DF8" w:rsidRPr="008A5E08" w:rsidRDefault="00096DF8" w:rsidP="00096DF8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after="0" w:line="240" w:lineRule="auto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proofErr w:type="gramStart"/>
      <w:r w:rsidRPr="008A5E08">
        <w:rPr>
          <w:rFonts w:eastAsia="Droid Sans Fallback" w:cs="Times New Roman"/>
          <w:kern w:val="2"/>
          <w:szCs w:val="28"/>
          <w:lang w:eastAsia="zh-CN" w:bidi="hi-IN"/>
        </w:rPr>
        <w:t>по</w:t>
      </w:r>
      <w:proofErr w:type="gramEnd"/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 дисциплине «Проектирование </w:t>
      </w:r>
      <w:r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096DF8" w:rsidRPr="008A5E08" w:rsidRDefault="00096DF8" w:rsidP="00096DF8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№1</w:t>
      </w:r>
    </w:p>
    <w:p w:rsidR="00096DF8" w:rsidRPr="008A5E08" w:rsidRDefault="00096DF8" w:rsidP="00096DF8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96DF8" w:rsidRPr="008A5E08" w:rsidTr="002B22B9">
        <w:trPr>
          <w:gridAfter w:val="1"/>
          <w:wAfter w:w="1106" w:type="dxa"/>
        </w:trPr>
        <w:tc>
          <w:tcPr>
            <w:tcW w:w="2547" w:type="dxa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096DF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Лев Андреевич</w:t>
            </w:r>
          </w:p>
          <w:p w:rsidR="00096DF8" w:rsidRPr="00E2094D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096DF8" w:rsidRPr="008A5E08" w:rsidRDefault="00096DF8" w:rsidP="002B22B9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96DF8" w:rsidRPr="008A5E08" w:rsidTr="002B22B9">
        <w:trPr>
          <w:gridAfter w:val="1"/>
          <w:wAfter w:w="1106" w:type="dxa"/>
        </w:trPr>
        <w:tc>
          <w:tcPr>
            <w:tcW w:w="2547" w:type="dxa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Брайловский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А.В</w:t>
            </w:r>
            <w:r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096DF8" w:rsidRPr="008A5E08" w:rsidRDefault="00096DF8" w:rsidP="002B22B9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096DF8" w:rsidRPr="008A5E08" w:rsidRDefault="00096DF8" w:rsidP="002B22B9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96DF8" w:rsidRPr="008A5E08" w:rsidTr="002B22B9">
        <w:tc>
          <w:tcPr>
            <w:tcW w:w="2547" w:type="dxa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096DF8" w:rsidRPr="008A5E08" w:rsidRDefault="00096DF8" w:rsidP="002B22B9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8A5E08" w:rsidRDefault="00096DF8" w:rsidP="00096DF8">
      <w:pPr>
        <w:widowControl w:val="0"/>
        <w:suppressAutoHyphens/>
        <w:spacing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096DF8" w:rsidRPr="00200FEB" w:rsidRDefault="00096DF8" w:rsidP="00096DF8">
      <w:pPr>
        <w:jc w:val="center"/>
        <w:rPr>
          <w:rFonts w:eastAsia="Calibri" w:cs="Times New Roman"/>
          <w:color w:val="000000"/>
          <w:szCs w:val="28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:rsidR="00096DF8" w:rsidRPr="00CB6E72" w:rsidRDefault="00096DF8" w:rsidP="00096DF8">
      <w:pPr>
        <w:jc w:val="center"/>
        <w:rPr>
          <w:rFonts w:cs="Times New Roman"/>
          <w:b/>
          <w:szCs w:val="28"/>
        </w:rPr>
      </w:pPr>
      <w:r w:rsidRPr="00CB6E72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49647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6DF8" w:rsidRPr="00C51ACC" w:rsidRDefault="00667C2A" w:rsidP="00096DF8">
          <w:pPr>
            <w:pStyle w:val="a4"/>
            <w:spacing w:after="120" w:line="24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пз3" w:history="1">
            <w:r w:rsidR="00096DF8" w:rsidRPr="00C51ACC">
              <w:rPr>
                <w:rStyle w:val="a5"/>
                <w:rFonts w:cs="Times New Roman"/>
                <w:color w:val="auto"/>
                <w:szCs w:val="28"/>
              </w:rPr>
              <w:t>1 ПОСТАНОВКА ЗАДАЧИ………………………………………………………3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сд4" w:history="1">
            <w:r w:rsidR="00096DF8" w:rsidRPr="00C51ACC">
              <w:rPr>
                <w:rStyle w:val="a5"/>
                <w:rFonts w:cs="Times New Roman"/>
                <w:szCs w:val="28"/>
              </w:rPr>
              <w:t>2 ОПИСАНИЕ СФЕРЫ ДЕЯТЕЛЬНОСТИ ПРЕДПРИЯТИЯ……………</w:t>
            </w:r>
            <w:proofErr w:type="gramStart"/>
            <w:r w:rsidR="00096DF8" w:rsidRPr="00C51ACC">
              <w:rPr>
                <w:rStyle w:val="a5"/>
                <w:rFonts w:cs="Times New Roman"/>
                <w:szCs w:val="28"/>
              </w:rPr>
              <w:t>…….</w:t>
            </w:r>
            <w:proofErr w:type="gramEnd"/>
            <w:r w:rsidR="00096DF8" w:rsidRPr="00C51ACC">
              <w:rPr>
                <w:rStyle w:val="a5"/>
                <w:rFonts w:cs="Times New Roman"/>
                <w:szCs w:val="28"/>
              </w:rPr>
              <w:t>4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хп5" w:history="1">
            <w:r w:rsidR="00096DF8" w:rsidRPr="00C51ACC">
              <w:rPr>
                <w:rStyle w:val="a5"/>
                <w:rFonts w:cs="Times New Roman"/>
                <w:szCs w:val="28"/>
              </w:rPr>
              <w:t>3 ОБЩАЯ ХАРАКТЕРИСТИКА ПРЕДПРИЯТИЯ………………………</w:t>
            </w:r>
            <w:proofErr w:type="gramStart"/>
            <w:r w:rsidR="00096DF8" w:rsidRPr="00C51ACC">
              <w:rPr>
                <w:rStyle w:val="a5"/>
                <w:rFonts w:cs="Times New Roman"/>
                <w:szCs w:val="28"/>
              </w:rPr>
              <w:t>…….</w:t>
            </w:r>
            <w:proofErr w:type="gramEnd"/>
            <w:r w:rsidR="00096DF8" w:rsidRPr="00C51ACC">
              <w:rPr>
                <w:rStyle w:val="a5"/>
                <w:rFonts w:cs="Times New Roman"/>
                <w:szCs w:val="28"/>
              </w:rPr>
              <w:t>.5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пфв6" w:history="1">
            <w:r w:rsidR="00096DF8" w:rsidRPr="00C51ACC">
              <w:rPr>
                <w:rStyle w:val="a5"/>
                <w:rFonts w:cs="Times New Roman"/>
                <w:szCs w:val="28"/>
              </w:rPr>
              <w:t>4 ОПИСАНИЕ ФАКТОРОВ ВНЕШНЕЙ И ВНУТРЕННЕЙ СРЕДЫ, ВЛИЯЮЩИХ НА ДЕЯТЕЛЬНОСТЬ ОБЪЕКТА ИССЛЕДОВАНИЯ………...6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мп8" w:history="1">
            <w:r w:rsidR="00096DF8" w:rsidRPr="00C51ACC">
              <w:rPr>
                <w:rStyle w:val="a5"/>
                <w:rFonts w:cs="Times New Roman"/>
                <w:szCs w:val="28"/>
              </w:rPr>
              <w:t>5 ОРГАНИЗАЦИОННАЯ МОДЕЛЬ ПРЕДПРИЯТИЯ…………………………8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уосбп9" w:history="1">
            <w:r w:rsidR="00096DF8" w:rsidRPr="00C51ACC">
              <w:rPr>
                <w:rStyle w:val="a5"/>
                <w:rFonts w:cs="Times New Roman"/>
                <w:szCs w:val="28"/>
              </w:rPr>
              <w:t>6 ОПИСАНИЕ УПРАВЛЕНЧЕСКИХ, ОСНОВНЫХ, СЕРВИСНЫХ БИЗНЕС-ПРОЦЕССОВ……………………………………………………………………...9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вбо10" w:history="1">
            <w:r w:rsidR="00096DF8" w:rsidRPr="00C51ACC">
              <w:rPr>
                <w:rStyle w:val="a5"/>
                <w:rFonts w:cs="Times New Roman"/>
                <w:szCs w:val="28"/>
              </w:rPr>
              <w:t>7 ОПИСАНИЕ ВЫБРАННОГО БИЗНЕСПРОЦЕССА ОРГАНИЗАЦИИ……10</w:t>
            </w:r>
          </w:hyperlink>
        </w:p>
        <w:p w:rsidR="00096DF8" w:rsidRPr="00C51ACC" w:rsidRDefault="00667C2A" w:rsidP="00096DF8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вывод12" w:history="1">
            <w:r w:rsidR="00096DF8" w:rsidRPr="00C51ACC">
              <w:rPr>
                <w:rStyle w:val="a5"/>
                <w:rFonts w:cs="Times New Roman"/>
                <w:szCs w:val="28"/>
              </w:rPr>
              <w:t>8 ВЫВОД…………………………………………………………………………12</w:t>
            </w:r>
          </w:hyperlink>
        </w:p>
      </w:sdtContent>
    </w:sdt>
    <w:p w:rsidR="00096DF8" w:rsidRDefault="00096DF8" w:rsidP="00096DF8">
      <w:pPr>
        <w:jc w:val="both"/>
        <w:rPr>
          <w:rFonts w:cs="Times New Roman"/>
          <w:b/>
          <w:szCs w:val="28"/>
        </w:rPr>
      </w:pPr>
    </w:p>
    <w:p w:rsidR="00096DF8" w:rsidRDefault="00096DF8" w:rsidP="00096DF8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96DF8" w:rsidRDefault="00096DF8" w:rsidP="00096DF8">
      <w:pPr>
        <w:spacing w:line="360" w:lineRule="auto"/>
        <w:jc w:val="center"/>
        <w:rPr>
          <w:rFonts w:cs="Times New Roman"/>
          <w:b/>
          <w:szCs w:val="28"/>
        </w:rPr>
      </w:pPr>
      <w:bookmarkStart w:id="1" w:name="пз3"/>
      <w:r>
        <w:rPr>
          <w:rFonts w:cs="Times New Roman"/>
          <w:b/>
          <w:szCs w:val="28"/>
        </w:rPr>
        <w:lastRenderedPageBreak/>
        <w:t>1 ПОСТАНОВКА ЗАДАЧИ</w:t>
      </w:r>
    </w:p>
    <w:bookmarkEnd w:id="1"/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>Цель</w:t>
      </w:r>
      <w:r w:rsidRPr="007A6B1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сформировать </w:t>
      </w:r>
      <w:r w:rsidR="00E6327B">
        <w:rPr>
          <w:rFonts w:cs="Times New Roman"/>
          <w:szCs w:val="28"/>
        </w:rPr>
        <w:t xml:space="preserve">и закрепить </w:t>
      </w:r>
      <w:r>
        <w:rPr>
          <w:rFonts w:cs="Times New Roman"/>
          <w:szCs w:val="28"/>
        </w:rPr>
        <w:t>навык</w:t>
      </w:r>
      <w:r w:rsidR="00E6327B">
        <w:rPr>
          <w:rFonts w:cs="Times New Roman"/>
          <w:szCs w:val="28"/>
        </w:rPr>
        <w:t xml:space="preserve">и работы с реляционными базами данных на примере СУБД </w:t>
      </w:r>
      <w:proofErr w:type="spellStart"/>
      <w:r w:rsidR="00E6327B"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</w:rPr>
        <w:t>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E6327B">
        <w:rPr>
          <w:rFonts w:cs="Times New Roman"/>
          <w:szCs w:val="28"/>
        </w:rPr>
        <w:t>Постановка задачи: на основе логической модели данных, созданной в предыдущем семестре, выполнить необходимые шаги</w:t>
      </w:r>
      <w:bookmarkStart w:id="2" w:name="_GoBack"/>
      <w:bookmarkEnd w:id="2"/>
      <w:r w:rsidR="00E6327B">
        <w:rPr>
          <w:rFonts w:cs="Times New Roman"/>
          <w:szCs w:val="28"/>
        </w:rPr>
        <w:t>.</w:t>
      </w:r>
    </w:p>
    <w:p w:rsidR="00096DF8" w:rsidRDefault="00096DF8" w:rsidP="00096DF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6DF8" w:rsidRPr="004A2240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3" w:name="осд4"/>
      <w:r w:rsidRPr="004A2240">
        <w:rPr>
          <w:rFonts w:cs="Times New Roman"/>
          <w:b/>
          <w:szCs w:val="28"/>
        </w:rPr>
        <w:lastRenderedPageBreak/>
        <w:t>2 ОПИСАНИЕ СФЕРЫ ДЕЯТЕЛЬНОСТИ ПРЕДПРИЯТИЯ</w:t>
      </w:r>
    </w:p>
    <w:bookmarkEnd w:id="3"/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 w:rsidRPr="004A2240">
        <w:rPr>
          <w:rFonts w:cs="Times New Roman"/>
          <w:szCs w:val="28"/>
        </w:rPr>
        <w:tab/>
        <w:t xml:space="preserve">В рамках практической работы было выбрано предприятие — </w:t>
      </w:r>
      <w:r>
        <w:rPr>
          <w:rFonts w:cs="Times New Roman"/>
          <w:szCs w:val="28"/>
        </w:rPr>
        <w:t>онлайн-обучение программированию.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Подобные сервисы являются специализированными сайтами, которые предоставляют услуги обучения различного вида направлений как, например, изучение языка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или же ознакомление с </w:t>
      </w:r>
      <w:proofErr w:type="spellStart"/>
      <w:r>
        <w:rPr>
          <w:rFonts w:cs="Times New Roman"/>
          <w:szCs w:val="28"/>
        </w:rPr>
        <w:t>многопоточностью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C</w:t>
      </w:r>
      <w:r w:rsidRPr="003C78B0">
        <w:rPr>
          <w:rFonts w:cs="Times New Roman"/>
          <w:szCs w:val="28"/>
        </w:rPr>
        <w:t>#</w:t>
      </w:r>
      <w:r>
        <w:rPr>
          <w:rFonts w:cs="Times New Roman"/>
          <w:szCs w:val="28"/>
        </w:rPr>
        <w:t>. Сфера деятельности сервиса онлайн-обучения включает в себя продажу доступа к разнообразным курсам, а также возможность покупки у некоторых специалистов участия в индивидуальных занятиях.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Предприятия, работающие в данной сфере деятельности, прежде всего основываются на профессионализме работающих специалистов, а также на дружелюбность пользовательского интерфейса, его доступность. Основными работниками сервиса онлайн-обучения являются квалифицированные специалисты, имеющие либо высшее образование по преподаваемой специальности, либо заслуги, доказывающие компетентность в предполагаемой сфере деятельности. Как показывает практика, важны не только профессиональные навыки работников, но и их публичность, умения взаимодействовать с аудиторией различных возрастов, а также способность доходчиво объяснять даже самый запутанный материал. В связи с выше сказанным низкая квалификация и неудовлетворение описанным требованиям могут повлечь не только потерю клиентов, но и потерю репутации самой компании.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Ещё одним важным фактором для онлайн-обучения программированию является его способность убеждать клиентов, что на выходе они если и не станут квалифицированными специалистами, то как минимум будут иметь выдающиеся знания в выбранной теме.</w:t>
      </w:r>
    </w:p>
    <w:p w:rsidR="00096DF8" w:rsidRDefault="00096DF8" w:rsidP="00096DF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6DF8" w:rsidRPr="00CB75A0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4" w:name="охп5"/>
      <w:r w:rsidRPr="00CB75A0">
        <w:rPr>
          <w:rFonts w:cs="Times New Roman"/>
          <w:b/>
          <w:szCs w:val="28"/>
        </w:rPr>
        <w:lastRenderedPageBreak/>
        <w:t>3 ОБЩАЯ ХАРАКТЕРИСТИКА ПРЕДПРИЯТИЯ</w:t>
      </w:r>
    </w:p>
    <w:bookmarkEnd w:id="4"/>
    <w:p w:rsidR="00096DF8" w:rsidRPr="00CB75A0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CB75A0">
        <w:rPr>
          <w:rFonts w:cs="Times New Roman"/>
          <w:szCs w:val="28"/>
        </w:rPr>
        <w:t>Дл</w:t>
      </w:r>
      <w:r>
        <w:rPr>
          <w:rFonts w:cs="Times New Roman"/>
          <w:szCs w:val="28"/>
        </w:rPr>
        <w:t>я дальнейшей работы был выбрано предприятие ООО «</w:t>
      </w:r>
      <w:proofErr w:type="spellStart"/>
      <w:r>
        <w:rPr>
          <w:rFonts w:cs="Times New Roman"/>
          <w:szCs w:val="28"/>
        </w:rPr>
        <w:t>Фоксфорд</w:t>
      </w:r>
      <w:proofErr w:type="spellEnd"/>
      <w:r>
        <w:rPr>
          <w:rFonts w:cs="Times New Roman"/>
          <w:szCs w:val="28"/>
        </w:rPr>
        <w:t xml:space="preserve">», являющееся сервисом онлайн-обучения. </w:t>
      </w:r>
      <w:r w:rsidRPr="00CB75A0">
        <w:rPr>
          <w:rFonts w:cs="Times New Roman"/>
          <w:szCs w:val="28"/>
        </w:rPr>
        <w:t>Организационной правовой формой данного предприятия является ООО — Общество с ограниченной ответственностью.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 w:rsidRPr="00CB75A0">
        <w:rPr>
          <w:rFonts w:cs="Times New Roman"/>
          <w:szCs w:val="28"/>
        </w:rPr>
        <w:tab/>
        <w:t>Рассматриваемое предприятие представлено в виде одно</w:t>
      </w:r>
      <w:r>
        <w:rPr>
          <w:rFonts w:cs="Times New Roman"/>
          <w:szCs w:val="28"/>
        </w:rPr>
        <w:t>го сайта с предоставляемыми услугами, а также головного офиса для администрации.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CB75A0">
        <w:rPr>
          <w:rFonts w:cs="Times New Roman"/>
          <w:szCs w:val="28"/>
        </w:rPr>
        <w:t>Персонал предприятия состоит</w:t>
      </w:r>
      <w:r>
        <w:rPr>
          <w:rFonts w:cs="Times New Roman"/>
          <w:szCs w:val="28"/>
        </w:rPr>
        <w:t xml:space="preserve"> из</w:t>
      </w:r>
      <w:r w:rsidRPr="00CB75A0">
        <w:rPr>
          <w:rFonts w:cs="Times New Roman"/>
          <w:szCs w:val="28"/>
        </w:rPr>
        <w:t>: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преподавателей;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 w:rsidRPr="00746F62">
        <w:rPr>
          <w:rFonts w:cs="Times New Roman"/>
          <w:szCs w:val="28"/>
        </w:rPr>
        <w:tab/>
        <w:t>дизайнер</w:t>
      </w:r>
      <w:r>
        <w:rPr>
          <w:rFonts w:cs="Times New Roman"/>
          <w:szCs w:val="28"/>
        </w:rPr>
        <w:t>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маркетологов;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разработчиков;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аналитиков;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бухгалтеров;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администраторов;</w:t>
      </w:r>
    </w:p>
    <w:p w:rsidR="00096DF8" w:rsidRDefault="00096DF8" w:rsidP="00096DF8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директоров.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качестве основных функций рассматриваемого сервиса онлайн-обучения можно выделить: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продажа обучающих курсов;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консультация покупателей;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продажа индивидуальных обучающих курсов.</w:t>
      </w:r>
    </w:p>
    <w:p w:rsidR="00096DF8" w:rsidRDefault="00096DF8" w:rsidP="00096DF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6DF8" w:rsidRPr="0076202C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5" w:name="пфв6"/>
      <w:r w:rsidRPr="0076202C">
        <w:rPr>
          <w:rFonts w:cs="Times New Roman"/>
          <w:b/>
          <w:szCs w:val="28"/>
        </w:rPr>
        <w:lastRenderedPageBreak/>
        <w:t>4 ОПИСАНИЕ ФАКТОРОВ ВНЕШНЕЙ И ВНУТРЕННЕЙ СРЕДЫ, ВЛИЯЮЩИХ НА ДЕЯТЕЛЬНОСТЬ ОБЪЕКТА ИССЛЕДОВАНИЯ</w:t>
      </w:r>
    </w:p>
    <w:bookmarkEnd w:id="5"/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 деятельность онлайн-обучения </w:t>
      </w:r>
      <w:proofErr w:type="spellStart"/>
      <w:r>
        <w:rPr>
          <w:rFonts w:cs="Times New Roman"/>
          <w:szCs w:val="28"/>
        </w:rPr>
        <w:t>прогрммированию</w:t>
      </w:r>
      <w:proofErr w:type="spellEnd"/>
      <w:r>
        <w:rPr>
          <w:rFonts w:cs="Times New Roman"/>
          <w:szCs w:val="28"/>
        </w:rPr>
        <w:t xml:space="preserve"> 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4D3C">
        <w:rPr>
          <w:rFonts w:cs="Times New Roman"/>
          <w:szCs w:val="28"/>
        </w:rPr>
        <w:t xml:space="preserve">Среди внешних факторов можно выделить следующие: </w:t>
      </w:r>
    </w:p>
    <w:p w:rsidR="00096DF8" w:rsidRDefault="00096DF8" w:rsidP="00096DF8">
      <w:pPr>
        <w:pStyle w:val="a6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30689B">
        <w:rPr>
          <w:rFonts w:cs="Times New Roman"/>
          <w:szCs w:val="28"/>
        </w:rPr>
        <w:t>Конкуренция является одним из наиболее критичных факторов, так как оказывает прямое влияние на поток покупателей. Помимо прочего, решающим для крупного бизнеса является наличие конкурентов обладающих услугами, которых нет у данного бизнеса. Также конкуренты могут иметь более «чистую» репутацию, переманивая на свою сторону возможных клиентов. Тем не менее, как упоминалось ранее, конкуренция имеет разную степень влияния в зависимости ведения бизнеса этими же самыми конкурентами.</w:t>
      </w:r>
    </w:p>
    <w:p w:rsidR="00096DF8" w:rsidRDefault="00096DF8" w:rsidP="00096DF8">
      <w:pPr>
        <w:pStyle w:val="a6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Новые специалисты. Без постоянного пополнения кадров лучшими специалистами будет проблематично удержать клиентов, так как у них появятся лучшие альтернативы, поэтому фактор качественных специалистов, не работающих на компанию, сильно влияет на источник доход предприятия.</w:t>
      </w:r>
    </w:p>
    <w:p w:rsidR="00096DF8" w:rsidRDefault="00096DF8" w:rsidP="00096DF8">
      <w:pPr>
        <w:pStyle w:val="a6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обучения. Онлайн-форма обучения подойдёт далеко не всем, поэтому это также фактор, влияющий на источник дохода предприятия.</w:t>
      </w:r>
    </w:p>
    <w:p w:rsidR="00096DF8" w:rsidRPr="00CF6F0A" w:rsidRDefault="00096DF8" w:rsidP="00096DF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>Существуют также факторы внутренней среды, способные о</w:t>
      </w:r>
      <w:r>
        <w:rPr>
          <w:rFonts w:cs="Times New Roman"/>
          <w:szCs w:val="28"/>
        </w:rPr>
        <w:t xml:space="preserve">казывать </w:t>
      </w:r>
      <w:r w:rsidRPr="00CF6F0A">
        <w:rPr>
          <w:rFonts w:cs="Times New Roman"/>
          <w:szCs w:val="28"/>
        </w:rPr>
        <w:t>влияние на предприятие аптечной сферы:</w:t>
      </w:r>
    </w:p>
    <w:p w:rsidR="00096DF8" w:rsidRDefault="00096DF8" w:rsidP="00096DF8">
      <w:pPr>
        <w:pStyle w:val="a6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 xml:space="preserve">Маркетинг также сильно влияет на успешность предприятия. Как уже было описано ранее, сфера онлайн-обучения нередко характеризуется высокой конкуренцией, что вынуждает проводить какие-либо рекламные кампании с целью привлечения новых </w:t>
      </w:r>
      <w:r w:rsidRPr="00CF6F0A">
        <w:rPr>
          <w:rFonts w:cs="Times New Roman"/>
          <w:szCs w:val="28"/>
        </w:rPr>
        <w:lastRenderedPageBreak/>
        <w:t>покупателей. Основным маркетинговым элементом для сервиса онлайн-обучения является публичность преподавателей, благодаря которой покупатели легко узнают предприятие и сформируют доверие к сервису заблаговременно.</w:t>
      </w:r>
    </w:p>
    <w:p w:rsidR="00096DF8" w:rsidRDefault="00096DF8" w:rsidP="00096DF8">
      <w:pPr>
        <w:pStyle w:val="a6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 xml:space="preserve">Квалификация персонала играет одну из ключевых ролей для удержания новых клиентов. Так, если </w:t>
      </w:r>
      <w:r>
        <w:rPr>
          <w:rFonts w:cs="Times New Roman"/>
          <w:szCs w:val="28"/>
        </w:rPr>
        <w:t>предполагаемого покупателя не удовлетворили знания преподавателя, то данный клиент скорее всего откажется от предлагаемых услуг</w:t>
      </w:r>
      <w:r w:rsidRPr="00CF6F0A">
        <w:rPr>
          <w:rFonts w:cs="Times New Roman"/>
          <w:szCs w:val="28"/>
        </w:rPr>
        <w:t>.</w:t>
      </w:r>
    </w:p>
    <w:p w:rsidR="00096DF8" w:rsidRDefault="00096DF8" w:rsidP="00096DF8">
      <w:pPr>
        <w:pStyle w:val="a6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целевой аудитория. Для подобного сервиса очень важно определиться с целевой аудиторией и тем, как её можно будет привлечь. Если брать в расчёт несовершеннолетнюю аудиторию, то тогда будут изменяться не только курсы, но и требуемые специалисты. В то же время, акцентируя внимание на взрослой аудитории, желательно гарантировать возможность трудоустройства после прохождения курсов.</w:t>
      </w:r>
    </w:p>
    <w:p w:rsidR="00096DF8" w:rsidRDefault="00096DF8" w:rsidP="00096DF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6DF8" w:rsidRPr="00404AEE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6" w:name="омп8"/>
      <w:r w:rsidRPr="00404AEE">
        <w:rPr>
          <w:rFonts w:cs="Times New Roman"/>
          <w:b/>
          <w:szCs w:val="28"/>
        </w:rPr>
        <w:lastRenderedPageBreak/>
        <w:t>5 ОРГАНИЗАЦИОННАЯ МОДЕЛЬ ПРЕДПРИЯТИЯ</w:t>
      </w:r>
    </w:p>
    <w:bookmarkEnd w:id="6"/>
    <w:p w:rsidR="00096DF8" w:rsidRPr="00404AEE" w:rsidRDefault="00096DF8" w:rsidP="00096DF8">
      <w:pPr>
        <w:spacing w:line="360" w:lineRule="auto"/>
        <w:jc w:val="both"/>
        <w:rPr>
          <w:rFonts w:cs="Times New Roman"/>
          <w:szCs w:val="28"/>
        </w:rPr>
      </w:pPr>
      <w:r w:rsidRPr="00404AEE">
        <w:rPr>
          <w:rFonts w:cs="Times New Roman"/>
          <w:szCs w:val="28"/>
        </w:rPr>
        <w:tab/>
        <w:t>Иерархия управления предприятия соответствует линей</w:t>
      </w:r>
      <w:r>
        <w:rPr>
          <w:rFonts w:cs="Times New Roman"/>
          <w:szCs w:val="28"/>
        </w:rPr>
        <w:t>но функциональной организационно</w:t>
      </w:r>
      <w:r w:rsidRPr="00404AEE">
        <w:rPr>
          <w:rFonts w:cs="Times New Roman"/>
          <w:szCs w:val="28"/>
        </w:rPr>
        <w:t xml:space="preserve">й структуре. Предприятие управляется 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 </w:t>
      </w:r>
    </w:p>
    <w:p w:rsidR="00096DF8" w:rsidRDefault="00096DF8" w:rsidP="00096DF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4AEE">
        <w:rPr>
          <w:rFonts w:cs="Times New Roman"/>
          <w:szCs w:val="28"/>
        </w:rPr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решением потенциальных проблемных ситуаций, подразделение отдела </w:t>
      </w:r>
      <w:r>
        <w:rPr>
          <w:rFonts w:cs="Times New Roman"/>
          <w:szCs w:val="28"/>
        </w:rPr>
        <w:t>маркетинга</w:t>
      </w:r>
      <w:r w:rsidRPr="00404AEE">
        <w:rPr>
          <w:rFonts w:cs="Times New Roman"/>
          <w:szCs w:val="28"/>
        </w:rPr>
        <w:t xml:space="preserve">, необходимое для </w:t>
      </w:r>
      <w:r>
        <w:rPr>
          <w:rFonts w:cs="Times New Roman"/>
          <w:szCs w:val="28"/>
        </w:rPr>
        <w:t>привлечения целевой аудитории</w:t>
      </w:r>
      <w:r w:rsidRPr="00404AEE">
        <w:rPr>
          <w:rFonts w:cs="Times New Roman"/>
          <w:szCs w:val="28"/>
        </w:rPr>
        <w:t xml:space="preserve">, подразделение отдела </w:t>
      </w:r>
      <w:r>
        <w:rPr>
          <w:rFonts w:cs="Times New Roman"/>
          <w:szCs w:val="28"/>
        </w:rPr>
        <w:t>разработчиков</w:t>
      </w:r>
      <w:r w:rsidRPr="00404A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реализующих логику работы сайта, отдел обучения, занимающийся работой с клиентами и их обучением</w:t>
      </w:r>
      <w:r w:rsidRPr="00404AEE">
        <w:rPr>
          <w:rFonts w:cs="Times New Roman"/>
          <w:szCs w:val="28"/>
        </w:rPr>
        <w:t xml:space="preserve">. На Рисунке 1 представлена организационная модель </w:t>
      </w:r>
      <w:r>
        <w:rPr>
          <w:rFonts w:cs="Times New Roman"/>
          <w:szCs w:val="28"/>
        </w:rPr>
        <w:t>сервиса онлайн-обучения программированию.</w:t>
      </w:r>
    </w:p>
    <w:p w:rsidR="00096DF8" w:rsidRDefault="00096DF8" w:rsidP="00096DF8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04AEE">
        <w:rPr>
          <w:rFonts w:cs="Times New Roman"/>
          <w:noProof/>
          <w:szCs w:val="28"/>
          <w:lang w:eastAsia="ru-RU"/>
        </w:rPr>
        <w:drawing>
          <wp:inline distT="0" distB="0" distL="0" distR="0" wp14:anchorId="4047030B" wp14:editId="7F4C9136">
            <wp:extent cx="4906656" cy="3743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650" cy="37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F8" w:rsidRDefault="00096DF8" w:rsidP="00096DF8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Организационная модель сервиса онлайн-обучения </w:t>
      </w:r>
      <w:proofErr w:type="spellStart"/>
      <w:r>
        <w:rPr>
          <w:rFonts w:cs="Times New Roman"/>
          <w:szCs w:val="28"/>
        </w:rPr>
        <w:t>програмиированию</w:t>
      </w:r>
      <w:proofErr w:type="spellEnd"/>
    </w:p>
    <w:p w:rsidR="00096DF8" w:rsidRDefault="00096DF8" w:rsidP="00096DF8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:rsidR="00096DF8" w:rsidRPr="002858C7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7" w:name="оуосбп9"/>
      <w:r>
        <w:rPr>
          <w:rFonts w:cs="Times New Roman"/>
          <w:b/>
          <w:szCs w:val="28"/>
        </w:rPr>
        <w:lastRenderedPageBreak/>
        <w:t>6</w:t>
      </w:r>
      <w:r w:rsidRPr="002858C7">
        <w:rPr>
          <w:rFonts w:cs="Times New Roman"/>
          <w:b/>
          <w:szCs w:val="28"/>
        </w:rPr>
        <w:t xml:space="preserve"> ОПИСАНИЕ УПРАВЛЕНЧЕСКИ</w:t>
      </w:r>
      <w:r>
        <w:rPr>
          <w:rFonts w:cs="Times New Roman"/>
          <w:b/>
          <w:szCs w:val="28"/>
        </w:rPr>
        <w:t>Х</w:t>
      </w:r>
      <w:r w:rsidRPr="002858C7">
        <w:rPr>
          <w:rFonts w:cs="Times New Roman"/>
          <w:b/>
          <w:szCs w:val="28"/>
        </w:rPr>
        <w:t>, ОСНОВНЫХ, СЕРВИСНЫХ БИЗНЕС-ПРОЦЕССОВ</w:t>
      </w:r>
    </w:p>
    <w:bookmarkEnd w:id="7"/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858C7">
        <w:rPr>
          <w:rFonts w:cs="Times New Roman"/>
          <w:szCs w:val="28"/>
        </w:rPr>
        <w:t>Бизнес-процессы предприятия «</w:t>
      </w:r>
      <w:proofErr w:type="spellStart"/>
      <w:r>
        <w:rPr>
          <w:rFonts w:cs="Times New Roman"/>
          <w:szCs w:val="28"/>
        </w:rPr>
        <w:t>Фоксфорд</w:t>
      </w:r>
      <w:proofErr w:type="spellEnd"/>
      <w:r w:rsidRPr="002858C7">
        <w:rPr>
          <w:rFonts w:cs="Times New Roman"/>
          <w:szCs w:val="28"/>
        </w:rPr>
        <w:t xml:space="preserve">» можно разделить на управленческие, основные и сервисные. </w:t>
      </w:r>
    </w:p>
    <w:p w:rsidR="00096DF8" w:rsidRDefault="00096DF8" w:rsidP="00096DF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858C7">
        <w:rPr>
          <w:rFonts w:cs="Times New Roman"/>
          <w:szCs w:val="28"/>
        </w:rPr>
        <w:t>Управленческие бизнес-процессы: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>управление бюджетом: подсчет доходов и расходов, уплата налогов, выплата зарплат и премий, выделение бюджета на закупку;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 xml:space="preserve">кадровый учет: поиск и </w:t>
      </w:r>
      <w:proofErr w:type="spellStart"/>
      <w:r w:rsidRPr="002858C7">
        <w:rPr>
          <w:rFonts w:cs="Times New Roman"/>
        </w:rPr>
        <w:t>найм</w:t>
      </w:r>
      <w:proofErr w:type="spellEnd"/>
      <w:r w:rsidRPr="002858C7">
        <w:rPr>
          <w:rFonts w:cs="Times New Roman"/>
        </w:rPr>
        <w:t xml:space="preserve"> новый работников, подтверждение компетенций работников, увольнение работников, не соответствующим требованиям компании;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>масштабирование: со</w:t>
      </w:r>
      <w:r>
        <w:rPr>
          <w:rFonts w:cs="Times New Roman"/>
        </w:rPr>
        <w:t>ставление планов по увеличению разнообразия курсов</w:t>
      </w:r>
      <w:r w:rsidRPr="002858C7">
        <w:rPr>
          <w:rFonts w:cs="Times New Roman"/>
        </w:rPr>
        <w:t xml:space="preserve"> </w:t>
      </w:r>
      <w:r>
        <w:rPr>
          <w:rFonts w:cs="Times New Roman"/>
        </w:rPr>
        <w:t>сервиса</w:t>
      </w:r>
      <w:r w:rsidRPr="002858C7">
        <w:rPr>
          <w:rFonts w:cs="Times New Roman"/>
        </w:rPr>
        <w:t xml:space="preserve">, подбор </w:t>
      </w:r>
      <w:r>
        <w:rPr>
          <w:rFonts w:cs="Times New Roman"/>
        </w:rPr>
        <w:t xml:space="preserve">зарубежных специалистов </w:t>
      </w:r>
      <w:r w:rsidRPr="002858C7">
        <w:rPr>
          <w:rFonts w:cs="Times New Roman"/>
        </w:rPr>
        <w:t xml:space="preserve">для </w:t>
      </w:r>
      <w:r>
        <w:rPr>
          <w:rFonts w:cs="Times New Roman"/>
        </w:rPr>
        <w:t>привлечения иностранной аудитории</w:t>
      </w:r>
      <w:r w:rsidRPr="002858C7">
        <w:rPr>
          <w:rFonts w:cs="Times New Roman"/>
        </w:rPr>
        <w:t>, индексация заработных плат</w:t>
      </w:r>
      <w:r>
        <w:rPr>
          <w:rFonts w:cs="Times New Roman"/>
        </w:rPr>
        <w:t>.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</w:rPr>
      </w:pPr>
      <w:r w:rsidRPr="002858C7">
        <w:rPr>
          <w:rFonts w:cs="Times New Roman"/>
        </w:rPr>
        <w:t>Основные бизнес-процессы: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управление курсами: продажа курсов или иных обучающих услуг, создание системы лояльности и добавление реферальной системы;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 xml:space="preserve">учёт клиентов: ведение записи имеющихся клиентов посредством взаимодействия со структурой официального сайта обучения. 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EB6BE7">
        <w:rPr>
          <w:rFonts w:cs="Times New Roman"/>
          <w:szCs w:val="28"/>
        </w:rPr>
        <w:t>Вспомогательные бизнес-процессы: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  <w:t>консультация клиентов: подбор подходящих курсов по пожеланиям возможных клиентов, предоставление советов по изучению выбранной темы;</w:t>
      </w:r>
    </w:p>
    <w:p w:rsidR="00096DF8" w:rsidRDefault="00096DF8" w:rsidP="00096DF8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  <w:t>маркетинг: анализ потребностей рынка, управление наружной рекламой, обеспечение эффективности рекламных кампаний.</w:t>
      </w:r>
    </w:p>
    <w:p w:rsidR="00096DF8" w:rsidRDefault="00096DF8" w:rsidP="00096DF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6DF8" w:rsidRPr="0077236F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8" w:name="овбо10"/>
      <w:r>
        <w:rPr>
          <w:rFonts w:cs="Times New Roman"/>
          <w:b/>
          <w:szCs w:val="28"/>
        </w:rPr>
        <w:lastRenderedPageBreak/>
        <w:t>7</w:t>
      </w:r>
      <w:r w:rsidRPr="0077236F">
        <w:rPr>
          <w:rFonts w:cs="Times New Roman"/>
          <w:b/>
          <w:szCs w:val="28"/>
        </w:rPr>
        <w:t xml:space="preserve"> ОПИСАНИЕ ВЫБРАННОГО БИЗНЕС</w:t>
      </w:r>
      <w:r>
        <w:rPr>
          <w:rFonts w:cs="Times New Roman"/>
          <w:b/>
          <w:szCs w:val="28"/>
        </w:rPr>
        <w:t xml:space="preserve"> </w:t>
      </w:r>
      <w:r w:rsidRPr="0077236F">
        <w:rPr>
          <w:rFonts w:cs="Times New Roman"/>
          <w:b/>
          <w:szCs w:val="28"/>
        </w:rPr>
        <w:t>ПРОЦЕССА ОРГАНИЗАЦИИ</w:t>
      </w:r>
    </w:p>
    <w:bookmarkEnd w:id="8"/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F2073">
        <w:rPr>
          <w:rFonts w:cs="Times New Roman"/>
          <w:szCs w:val="28"/>
        </w:rPr>
        <w:t>В рамках практической работы был выбран бизнес-процесс — продажа</w:t>
      </w:r>
      <w:r>
        <w:rPr>
          <w:rFonts w:cs="Times New Roman"/>
          <w:szCs w:val="28"/>
        </w:rPr>
        <w:t xml:space="preserve"> обучающего курса компании «</w:t>
      </w:r>
      <w:proofErr w:type="spellStart"/>
      <w:r>
        <w:rPr>
          <w:rFonts w:cs="Times New Roman"/>
          <w:szCs w:val="28"/>
        </w:rPr>
        <w:t>Фоксфорд</w:t>
      </w:r>
      <w:proofErr w:type="spellEnd"/>
      <w:r>
        <w:rPr>
          <w:rFonts w:cs="Times New Roman"/>
          <w:szCs w:val="28"/>
        </w:rPr>
        <w:t>» через официальный сайт. Данный процесс запускается каждый раз, когда какой-либо клиент осуществляет покупку курса. В среднем за один день может запускаться до десяти тысяч человек ежедневно. В бизнес-процессе участвуют два фактора: преподаватель и покупатель.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Преподаватель является внутренним </w:t>
      </w:r>
      <w:proofErr w:type="spellStart"/>
      <w:r>
        <w:rPr>
          <w:rFonts w:cs="Times New Roman"/>
          <w:szCs w:val="28"/>
        </w:rPr>
        <w:t>актором</w:t>
      </w:r>
      <w:proofErr w:type="spellEnd"/>
      <w:r>
        <w:rPr>
          <w:rFonts w:cs="Times New Roman"/>
          <w:szCs w:val="28"/>
        </w:rPr>
        <w:t>.  В обязанности преподавателя входит консультация по курсу в назначенное время и чат поддержки. Покупатель, в свою очередь, является внешним по отношению к выбранному бизнес-процессу и осуществляет покупку услуги через официальный сайт.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Когда клиент покупает курс, преподавателю необходимо ответить на интересующие покупателя вопросы при помощи чата поддержки или же консультации. В случае неудовлетворения клиентом выбранного курса и последующей отмены приобретения услуги, продажа отменяется. Если же клиент остаётся доволен выбранной услугой, то продажа завершается успешно.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рамках бизнес-процесса «Продажа курса через официальный сайт» участвуют такие данные, как: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выбранный курс, состоящий из информации: количество доступных мест, итоговая цена, преподаватель, форма обучения, данные клиента </w:t>
      </w:r>
      <w:r w:rsidRPr="0036098C">
        <w:rPr>
          <w:rFonts w:cs="Times New Roman"/>
          <w:szCs w:val="28"/>
        </w:rPr>
        <w:t>(</w:t>
      </w:r>
      <w:proofErr w:type="spellStart"/>
      <w:r w:rsidRPr="0036098C">
        <w:rPr>
          <w:rFonts w:cs="Times New Roman"/>
          <w:szCs w:val="28"/>
        </w:rPr>
        <w:t>скидочные</w:t>
      </w:r>
      <w:proofErr w:type="spellEnd"/>
      <w:r w:rsidRPr="0036098C">
        <w:rPr>
          <w:rFonts w:cs="Times New Roman"/>
          <w:szCs w:val="28"/>
        </w:rPr>
        <w:t xml:space="preserve"> карты, банковские карты</w:t>
      </w:r>
      <w:r>
        <w:rPr>
          <w:rFonts w:cs="Times New Roman"/>
          <w:szCs w:val="28"/>
        </w:rPr>
        <w:t>, уровень в системе лояльности</w:t>
      </w:r>
      <w:r w:rsidRPr="0036098C">
        <w:rPr>
          <w:rFonts w:cs="Times New Roman"/>
          <w:szCs w:val="28"/>
        </w:rPr>
        <w:t xml:space="preserve"> и так далее);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список аналогов;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сообщения чата поддержки;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онлайн-консультация;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lastRenderedPageBreak/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чеки;</w:t>
      </w:r>
    </w:p>
    <w:p w:rsidR="00096DF8" w:rsidRDefault="00096DF8" w:rsidP="00096DF8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счета на оплату;</w:t>
      </w:r>
    </w:p>
    <w:p w:rsidR="00096DF8" w:rsidRDefault="00096DF8" w:rsidP="00096DF8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2-3 представлен выбранный бизнес-процесс в нотации </w:t>
      </w:r>
      <w:r>
        <w:rPr>
          <w:rFonts w:cs="Times New Roman"/>
          <w:szCs w:val="28"/>
          <w:lang w:val="en-US"/>
        </w:rPr>
        <w:t>BPMN</w:t>
      </w:r>
      <w:r w:rsidRPr="0076724F">
        <w:rPr>
          <w:rFonts w:cs="Times New Roman"/>
          <w:szCs w:val="28"/>
        </w:rPr>
        <w:t>.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 w:rsidRPr="00713627">
        <w:rPr>
          <w:rFonts w:cs="Times New Roman"/>
          <w:noProof/>
          <w:szCs w:val="28"/>
          <w:lang w:eastAsia="ru-RU"/>
        </w:rPr>
        <w:drawing>
          <wp:inline distT="0" distB="0" distL="0" distR="0" wp14:anchorId="376BCB1D" wp14:editId="3D5BF32C">
            <wp:extent cx="5940425" cy="3089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F8" w:rsidRPr="00590F34" w:rsidRDefault="00096DF8" w:rsidP="00096DF8">
      <w:pPr>
        <w:spacing w:line="240" w:lineRule="auto"/>
        <w:jc w:val="center"/>
        <w:rPr>
          <w:rFonts w:cs="Times New Roman"/>
          <w:szCs w:val="28"/>
        </w:rPr>
      </w:pPr>
      <w:r w:rsidRPr="00590F34">
        <w:rPr>
          <w:rFonts w:cs="Times New Roman"/>
          <w:szCs w:val="28"/>
        </w:rPr>
        <w:t>Рисунок 2 - Бизнес-процесс «Продажа курса через официальный сайт» в нотации BPMN, Часть 1</w:t>
      </w:r>
    </w:p>
    <w:p w:rsidR="00096DF8" w:rsidRDefault="00096DF8" w:rsidP="00096DF8">
      <w:pPr>
        <w:spacing w:line="360" w:lineRule="auto"/>
        <w:jc w:val="both"/>
        <w:rPr>
          <w:rFonts w:cs="Times New Roman"/>
          <w:szCs w:val="28"/>
        </w:rPr>
      </w:pPr>
      <w:r w:rsidRPr="006C363E">
        <w:rPr>
          <w:rFonts w:cs="Times New Roman"/>
          <w:noProof/>
          <w:szCs w:val="28"/>
          <w:lang w:eastAsia="ru-RU"/>
        </w:rPr>
        <w:drawing>
          <wp:inline distT="0" distB="0" distL="0" distR="0" wp14:anchorId="0B8CBE72" wp14:editId="3172DEA0">
            <wp:extent cx="5940425" cy="311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F8" w:rsidRDefault="00096DF8" w:rsidP="00096DF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3 - </w:t>
      </w:r>
      <w:r w:rsidRPr="00590F34">
        <w:rPr>
          <w:rFonts w:cs="Times New Roman"/>
          <w:szCs w:val="28"/>
        </w:rPr>
        <w:t>Бизнес-процесс «Продажа курса через официальный сайт</w:t>
      </w:r>
      <w:r>
        <w:rPr>
          <w:rFonts w:cs="Times New Roman"/>
          <w:szCs w:val="28"/>
        </w:rPr>
        <w:t>» в нотации BPMN, Часть 2</w:t>
      </w:r>
    </w:p>
    <w:p w:rsidR="00096DF8" w:rsidRPr="004666AB" w:rsidRDefault="00096DF8" w:rsidP="00096DF8">
      <w:pPr>
        <w:spacing w:line="240" w:lineRule="auto"/>
        <w:jc w:val="center"/>
        <w:rPr>
          <w:rFonts w:cs="Times New Roman"/>
          <w:b/>
          <w:szCs w:val="28"/>
        </w:rPr>
      </w:pPr>
      <w:bookmarkStart w:id="9" w:name="вывод12"/>
      <w:r>
        <w:rPr>
          <w:rFonts w:cs="Times New Roman"/>
          <w:b/>
          <w:szCs w:val="28"/>
        </w:rPr>
        <w:lastRenderedPageBreak/>
        <w:t>8</w:t>
      </w:r>
      <w:r w:rsidRPr="004666AB">
        <w:rPr>
          <w:rFonts w:cs="Times New Roman"/>
          <w:b/>
          <w:szCs w:val="28"/>
        </w:rPr>
        <w:t xml:space="preserve"> ВЫВОД</w:t>
      </w:r>
    </w:p>
    <w:bookmarkEnd w:id="9"/>
    <w:p w:rsidR="00096DF8" w:rsidRPr="0076724F" w:rsidRDefault="00096DF8" w:rsidP="00096DF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Ознакомились с комплексным анализом выбранной предметной области и научились описывать бизнес процессы в нотации </w:t>
      </w:r>
      <w:r>
        <w:rPr>
          <w:rFonts w:cs="Times New Roman"/>
          <w:szCs w:val="28"/>
          <w:lang w:val="en-US"/>
        </w:rPr>
        <w:t>BPMN</w:t>
      </w:r>
      <w:r w:rsidRPr="004666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практике.</w:t>
      </w:r>
    </w:p>
    <w:p w:rsidR="00AD67DC" w:rsidRPr="00096DF8" w:rsidRDefault="00AD67DC" w:rsidP="00096DF8"/>
    <w:sectPr w:rsidR="00AD67DC" w:rsidRPr="00096DF8" w:rsidSect="00EB6B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2A" w:rsidRDefault="00667C2A">
      <w:pPr>
        <w:spacing w:after="0" w:line="240" w:lineRule="auto"/>
      </w:pPr>
      <w:r>
        <w:separator/>
      </w:r>
    </w:p>
  </w:endnote>
  <w:endnote w:type="continuationSeparator" w:id="0">
    <w:p w:rsidR="00667C2A" w:rsidRDefault="0066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546995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EB6BE7" w:rsidRPr="00EB6BE7" w:rsidRDefault="00096DF8" w:rsidP="00EB6BE7">
        <w:pPr>
          <w:pStyle w:val="a7"/>
          <w:jc w:val="center"/>
          <w:rPr>
            <w:rFonts w:cs="Times New Roman"/>
            <w:sz w:val="24"/>
            <w:szCs w:val="24"/>
          </w:rPr>
        </w:pPr>
        <w:r w:rsidRPr="00EB6BE7">
          <w:rPr>
            <w:rFonts w:cs="Times New Roman"/>
            <w:sz w:val="24"/>
            <w:szCs w:val="24"/>
          </w:rPr>
          <w:fldChar w:fldCharType="begin"/>
        </w:r>
        <w:r w:rsidRPr="00EB6BE7">
          <w:rPr>
            <w:rFonts w:cs="Times New Roman"/>
            <w:sz w:val="24"/>
            <w:szCs w:val="24"/>
          </w:rPr>
          <w:instrText>PAGE   \* MERGEFORMAT</w:instrText>
        </w:r>
        <w:r w:rsidRPr="00EB6BE7">
          <w:rPr>
            <w:rFonts w:cs="Times New Roman"/>
            <w:sz w:val="24"/>
            <w:szCs w:val="24"/>
          </w:rPr>
          <w:fldChar w:fldCharType="separate"/>
        </w:r>
        <w:r w:rsidR="00E6327B">
          <w:rPr>
            <w:rFonts w:cs="Times New Roman"/>
            <w:noProof/>
            <w:sz w:val="24"/>
            <w:szCs w:val="24"/>
          </w:rPr>
          <w:t>12</w:t>
        </w:r>
        <w:r w:rsidRPr="00EB6BE7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2A" w:rsidRDefault="00667C2A">
      <w:pPr>
        <w:spacing w:after="0" w:line="240" w:lineRule="auto"/>
      </w:pPr>
      <w:r>
        <w:separator/>
      </w:r>
    </w:p>
  </w:footnote>
  <w:footnote w:type="continuationSeparator" w:id="0">
    <w:p w:rsidR="00667C2A" w:rsidRDefault="00667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10D2"/>
    <w:multiLevelType w:val="hybridMultilevel"/>
    <w:tmpl w:val="70420B20"/>
    <w:lvl w:ilvl="0" w:tplc="D7208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7B30FB"/>
    <w:multiLevelType w:val="hybridMultilevel"/>
    <w:tmpl w:val="3D404E94"/>
    <w:lvl w:ilvl="0" w:tplc="C8FCE4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43"/>
    <w:rsid w:val="00096DF8"/>
    <w:rsid w:val="002009D8"/>
    <w:rsid w:val="003363F0"/>
    <w:rsid w:val="00391461"/>
    <w:rsid w:val="004000A3"/>
    <w:rsid w:val="00667C2A"/>
    <w:rsid w:val="008E6F43"/>
    <w:rsid w:val="00A60B91"/>
    <w:rsid w:val="00AD67DC"/>
    <w:rsid w:val="00BD4338"/>
    <w:rsid w:val="00C524E5"/>
    <w:rsid w:val="00E6327B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83C7C-2FA5-432D-B7A6-565C980D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D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6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70D0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0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36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63F0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3363F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96DF8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096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6D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2025-09-01T10:54:00Z</dcterms:created>
  <dcterms:modified xsi:type="dcterms:W3CDTF">2025-09-01T11:03:00Z</dcterms:modified>
</cp:coreProperties>
</file>