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848" w:rsidRPr="002C122F" w:rsidRDefault="0039650A">
      <w:bookmarkStart w:id="0" w:name="_GoBack"/>
      <w:r>
        <w:rPr>
          <w:noProof/>
          <w:lang w:eastAsia="ru-RU"/>
        </w:rPr>
        <w:drawing>
          <wp:inline distT="0" distB="0" distL="0" distR="0">
            <wp:extent cx="5934710" cy="3933825"/>
            <wp:effectExtent l="0" t="0" r="8890" b="9525"/>
            <wp:docPr id="2" name="Рисунок 2" descr="C:\Users\Den\Downloads\Diagram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n\Downloads\Diagram 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EC0848" w:rsidRPr="002C1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4AF"/>
    <w:rsid w:val="002C122F"/>
    <w:rsid w:val="0039650A"/>
    <w:rsid w:val="009774AF"/>
    <w:rsid w:val="00EC0848"/>
    <w:rsid w:val="00F21E8F"/>
    <w:rsid w:val="00F2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7A348C-A853-44E9-B081-F4436593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2025-05-16T13:27:00Z</dcterms:created>
  <dcterms:modified xsi:type="dcterms:W3CDTF">2025-05-16T14:21:00Z</dcterms:modified>
</cp:coreProperties>
</file>