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6697C" w:rsidRDefault="00F6697C" w:rsidP="00B65272">
      <w:pPr>
        <w:shd w:val="clear" w:color="auto" w:fill="FFFFFF"/>
        <w:spacing w:after="0" w:line="240" w:lineRule="auto"/>
        <w:jc w:val="center"/>
        <w:rPr>
          <w:rFonts w:ascii="var(--toc-font-family)" w:eastAsia="Times New Roman" w:hAnsi="var(--toc-font-family)" w:cs="Segoe UI"/>
          <w:color w:val="000000"/>
          <w:sz w:val="24"/>
          <w:szCs w:val="24"/>
          <w:lang w:val="en-US" w:eastAsia="ru-RU"/>
        </w:rPr>
      </w:pPr>
      <w:r w:rsidRPr="00F6697C">
        <w:rPr>
          <w:rFonts w:ascii="var(--toc-font-family)" w:eastAsia="Times New Roman" w:hAnsi="var(--toc-font-family)" w:cs="Segoe UI"/>
          <w:color w:val="000000"/>
          <w:sz w:val="24"/>
          <w:szCs w:val="24"/>
          <w:lang w:val="en-US" w:eastAsia="ru-RU"/>
        </w:rPr>
        <w:t>https://arxiv.org/pdf/2401.01909</w:t>
      </w:r>
      <w:bookmarkStart w:id="0" w:name="_GoBack"/>
      <w:bookmarkEnd w:id="0"/>
    </w:p>
    <w:p w:rsidR="00B65272" w:rsidRPr="00613B59" w:rsidRDefault="00B65272" w:rsidP="00B65272">
      <w:pPr>
        <w:shd w:val="clear" w:color="auto" w:fill="FFFFFF"/>
        <w:spacing w:after="0" w:line="240" w:lineRule="auto"/>
        <w:jc w:val="center"/>
        <w:rPr>
          <w:rFonts w:ascii="var(--toc-font-family)" w:eastAsia="Times New Roman" w:hAnsi="var(--toc-font-family)" w:cs="Segoe UI"/>
          <w:color w:val="000000"/>
          <w:sz w:val="24"/>
          <w:szCs w:val="24"/>
          <w:lang w:val="en-US" w:eastAsia="ru-RU"/>
        </w:rPr>
      </w:pPr>
      <w:r w:rsidRPr="00613B59">
        <w:rPr>
          <w:rFonts w:ascii="var(--toc-font-family)" w:eastAsia="Times New Roman" w:hAnsi="var(--toc-font-family)" w:cs="Segoe UI"/>
          <w:color w:val="000000"/>
          <w:sz w:val="24"/>
          <w:szCs w:val="24"/>
          <w:lang w:val="en-US" w:eastAsia="ru-RU"/>
        </w:rPr>
        <w:t>License: CC BY 4.0</w:t>
      </w:r>
    </w:p>
    <w:p w:rsidR="00B65272" w:rsidRPr="00613B59" w:rsidRDefault="00B65272" w:rsidP="00B65272">
      <w:pPr>
        <w:shd w:val="clear" w:color="auto" w:fill="FFFFFF"/>
        <w:spacing w:after="0" w:line="240" w:lineRule="auto"/>
        <w:jc w:val="center"/>
        <w:rPr>
          <w:rFonts w:ascii="var(--toc-font-family)" w:eastAsia="Times New Roman" w:hAnsi="var(--toc-font-family)" w:cs="Segoe UI"/>
          <w:color w:val="000000"/>
          <w:sz w:val="24"/>
          <w:szCs w:val="24"/>
          <w:lang w:val="en-US" w:eastAsia="ru-RU"/>
        </w:rPr>
      </w:pPr>
      <w:proofErr w:type="gramStart"/>
      <w:r w:rsidRPr="00613B59">
        <w:rPr>
          <w:rFonts w:ascii="var(--toc-font-family)" w:eastAsia="Times New Roman" w:hAnsi="var(--toc-font-family)" w:cs="Segoe UI"/>
          <w:color w:val="000000"/>
          <w:sz w:val="24"/>
          <w:szCs w:val="24"/>
          <w:lang w:val="en-US" w:eastAsia="ru-RU"/>
        </w:rPr>
        <w:t>arXiv:</w:t>
      </w:r>
      <w:proofErr w:type="gramEnd"/>
      <w:r w:rsidRPr="00613B59">
        <w:rPr>
          <w:rFonts w:ascii="var(--toc-font-family)" w:eastAsia="Times New Roman" w:hAnsi="var(--toc-font-family)" w:cs="Segoe UI"/>
          <w:color w:val="000000"/>
          <w:sz w:val="24"/>
          <w:szCs w:val="24"/>
          <w:lang w:val="en-US" w:eastAsia="ru-RU"/>
        </w:rPr>
        <w:t>2401.01909v2 [</w:t>
      </w:r>
      <w:proofErr w:type="spellStart"/>
      <w:r w:rsidRPr="00613B59">
        <w:rPr>
          <w:rFonts w:ascii="var(--toc-font-family)" w:eastAsia="Times New Roman" w:hAnsi="var(--toc-font-family)" w:cs="Segoe UI"/>
          <w:color w:val="000000"/>
          <w:sz w:val="24"/>
          <w:szCs w:val="24"/>
          <w:lang w:val="en-US" w:eastAsia="ru-RU"/>
        </w:rPr>
        <w:t>cs.OH</w:t>
      </w:r>
      <w:proofErr w:type="spellEnd"/>
      <w:r w:rsidRPr="00613B59">
        <w:rPr>
          <w:rFonts w:ascii="var(--toc-font-family)" w:eastAsia="Times New Roman" w:hAnsi="var(--toc-font-family)" w:cs="Segoe UI"/>
          <w:color w:val="000000"/>
          <w:sz w:val="24"/>
          <w:szCs w:val="24"/>
          <w:lang w:val="en-US" w:eastAsia="ru-RU"/>
        </w:rPr>
        <w:t>] 10 Jan 2024</w:t>
      </w:r>
    </w:p>
    <w:p w:rsidR="00B65272" w:rsidRPr="00613B59" w:rsidRDefault="00B65272" w:rsidP="00B65272">
      <w:pPr>
        <w:spacing w:before="100" w:beforeAutospacing="1" w:after="100" w:afterAutospacing="1" w:line="240" w:lineRule="auto"/>
        <w:jc w:val="center"/>
        <w:outlineLvl w:val="0"/>
        <w:rPr>
          <w:rFonts w:ascii="var(--headings-font-family)" w:eastAsia="Times New Roman" w:hAnsi="var(--headings-font-family)" w:cs="Times New Roman"/>
          <w:kern w:val="36"/>
          <w:sz w:val="48"/>
          <w:szCs w:val="48"/>
          <w:lang w:val="en-US" w:eastAsia="ru-RU"/>
        </w:rPr>
      </w:pPr>
      <w:r w:rsidRPr="00613B59">
        <w:rPr>
          <w:rFonts w:ascii="var(--headings-font-family)" w:eastAsia="Times New Roman" w:hAnsi="var(--headings-font-family)" w:cs="Times New Roman"/>
          <w:kern w:val="36"/>
          <w:sz w:val="48"/>
          <w:szCs w:val="48"/>
          <w:lang w:val="en-US" w:eastAsia="ru-RU"/>
        </w:rPr>
        <w:t xml:space="preserve">On the relevance of the </w:t>
      </w:r>
      <w:proofErr w:type="spellStart"/>
      <w:r w:rsidRPr="00613B59">
        <w:rPr>
          <w:rFonts w:ascii="var(--headings-font-family)" w:eastAsia="Times New Roman" w:hAnsi="var(--headings-font-family)" w:cs="Times New Roman"/>
          <w:kern w:val="36"/>
          <w:sz w:val="48"/>
          <w:szCs w:val="48"/>
          <w:lang w:val="en-US" w:eastAsia="ru-RU"/>
        </w:rPr>
        <w:t>Godot</w:t>
      </w:r>
      <w:proofErr w:type="spellEnd"/>
      <w:r w:rsidRPr="00613B59">
        <w:rPr>
          <w:rFonts w:ascii="var(--headings-font-family)" w:eastAsia="Times New Roman" w:hAnsi="var(--headings-font-family)" w:cs="Times New Roman"/>
          <w:kern w:val="36"/>
          <w:sz w:val="48"/>
          <w:szCs w:val="48"/>
          <w:lang w:val="en-US" w:eastAsia="ru-RU"/>
        </w:rPr>
        <w:t xml:space="preserve"> Engine in the indie game development industry</w:t>
      </w:r>
    </w:p>
    <w:p w:rsidR="00B65272" w:rsidRPr="00613B59" w:rsidRDefault="00B65272" w:rsidP="00B65272">
      <w:pPr>
        <w:shd w:val="clear" w:color="auto" w:fill="FFFFFF"/>
        <w:jc w:val="center"/>
        <w:rPr>
          <w:rFonts w:ascii="Segoe UI" w:hAnsi="Segoe UI" w:cs="Segoe UI"/>
          <w:color w:val="000000"/>
          <w:lang w:val="en-US"/>
        </w:rPr>
      </w:pPr>
      <w:proofErr w:type="spellStart"/>
      <w:proofErr w:type="gramStart"/>
      <w:r w:rsidRPr="00613B59">
        <w:rPr>
          <w:rStyle w:val="ltxpersonname"/>
          <w:rFonts w:ascii="var(--text-font-family)" w:hAnsi="var(--text-font-family)" w:cs="Segoe UI"/>
          <w:color w:val="000000"/>
          <w:lang w:val="en-US"/>
        </w:rPr>
        <w:t>ulian</w:t>
      </w:r>
      <w:proofErr w:type="spellEnd"/>
      <w:proofErr w:type="gramEnd"/>
      <w:r w:rsidRPr="00613B59">
        <w:rPr>
          <w:rStyle w:val="ltxpersonname"/>
          <w:rFonts w:ascii="var(--text-font-family)" w:hAnsi="var(--text-font-family)" w:cs="Segoe UI"/>
          <w:color w:val="000000"/>
          <w:lang w:val="en-US"/>
        </w:rPr>
        <w:t xml:space="preserve"> </w:t>
      </w:r>
      <w:proofErr w:type="spellStart"/>
      <w:r w:rsidRPr="00613B59">
        <w:rPr>
          <w:rStyle w:val="ltxpersonname"/>
          <w:rFonts w:ascii="var(--text-font-family)" w:hAnsi="var(--text-font-family)" w:cs="Segoe UI"/>
          <w:color w:val="000000"/>
          <w:lang w:val="en-US"/>
        </w:rPr>
        <w:t>Holfeld</w:t>
      </w:r>
      <w:proofErr w:type="spellEnd"/>
      <w:r w:rsidRPr="00613B59">
        <w:rPr>
          <w:rStyle w:val="ltxpersonname"/>
          <w:rFonts w:ascii="var(--text-font-family)" w:hAnsi="var(--text-font-family)" w:cs="Segoe UI"/>
          <w:color w:val="000000"/>
          <w:lang w:val="en-US"/>
        </w:rPr>
        <w:t>, M. Sc.</w:t>
      </w:r>
      <w:r w:rsidRPr="00613B59">
        <w:rPr>
          <w:rFonts w:ascii="var(--text-font-family)" w:hAnsi="var(--text-font-family)" w:cs="Segoe UI"/>
          <w:color w:val="000000"/>
          <w:lang w:val="en-US"/>
        </w:rPr>
        <w:br/>
      </w:r>
      <w:r w:rsidRPr="00613B59">
        <w:rPr>
          <w:rStyle w:val="ltxpersonname"/>
          <w:rFonts w:ascii="var(--text-font-family)" w:hAnsi="var(--text-font-family)" w:cs="Segoe UI"/>
          <w:color w:val="000000"/>
          <w:lang w:val="en-US"/>
        </w:rPr>
        <w:t>University of Kassel </w:t>
      </w:r>
      <w:hyperlink r:id="rId4" w:history="1">
        <w:r w:rsidRPr="00613B59">
          <w:rPr>
            <w:rStyle w:val="a3"/>
            <w:rFonts w:ascii="var(--text-font-family)" w:hAnsi="var(--text-font-family)" w:cs="Segoe UI"/>
            <w:lang w:val="en-US"/>
          </w:rPr>
          <w:t>julian.holfeld@morphclue.com</w:t>
        </w:r>
      </w:hyperlink>
    </w:p>
    <w:p w:rsidR="00B65272" w:rsidRPr="00613B59" w:rsidRDefault="00B65272" w:rsidP="00B65272">
      <w:pPr>
        <w:pStyle w:val="2"/>
        <w:spacing w:before="0"/>
        <w:rPr>
          <w:rFonts w:ascii="var(--headings-font-family)" w:hAnsi="var(--headings-font-family)" w:cs="Times New Roman"/>
          <w:color w:val="auto"/>
          <w:lang w:val="en-US"/>
        </w:rPr>
      </w:pPr>
      <w:r w:rsidRPr="00613B59">
        <w:rPr>
          <w:rFonts w:ascii="var(--headings-font-family)" w:hAnsi="var(--headings-font-family)"/>
          <w:lang w:val="en-US"/>
        </w:rPr>
        <w:t>Abstract</w:t>
      </w:r>
    </w:p>
    <w:p w:rsidR="00B65272" w:rsidRPr="00613B59" w:rsidRDefault="00B65272" w:rsidP="00B65272">
      <w:pPr>
        <w:pStyle w:val="ltxp"/>
        <w:spacing w:before="0" w:beforeAutospacing="0"/>
        <w:jc w:val="both"/>
        <w:rPr>
          <w:rFonts w:ascii="var(--text-font-family)" w:hAnsi="var(--text-font-family)"/>
          <w:lang w:val="en-US"/>
        </w:rPr>
      </w:pPr>
      <w:r w:rsidRPr="00613B59">
        <w:rPr>
          <w:rFonts w:ascii="var(--text-font-family)" w:hAnsi="var(--text-font-family)"/>
          <w:lang w:val="en-US"/>
        </w:rPr>
        <w:t xml:space="preserve">This paper examines the relevance of the </w:t>
      </w:r>
      <w:proofErr w:type="spellStart"/>
      <w:r w:rsidRPr="00613B59">
        <w:rPr>
          <w:rFonts w:ascii="var(--text-font-family)" w:hAnsi="var(--text-font-family)"/>
          <w:lang w:val="en-US"/>
        </w:rPr>
        <w:t>Godot</w:t>
      </w:r>
      <w:proofErr w:type="spellEnd"/>
      <w:r w:rsidRPr="00613B59">
        <w:rPr>
          <w:rFonts w:ascii="var(--text-font-family)" w:hAnsi="var(--text-font-family)"/>
          <w:lang w:val="en-US"/>
        </w:rPr>
        <w:t xml:space="preserve"> Engine in the indie game industry. The </w:t>
      </w:r>
      <w:proofErr w:type="spellStart"/>
      <w:r w:rsidRPr="00613B59">
        <w:rPr>
          <w:rFonts w:ascii="var(--text-font-family)" w:hAnsi="var(--text-font-family)"/>
          <w:lang w:val="en-US"/>
        </w:rPr>
        <w:t>Godot</w:t>
      </w:r>
      <w:proofErr w:type="spellEnd"/>
      <w:r w:rsidRPr="00613B59">
        <w:rPr>
          <w:rFonts w:ascii="var(--text-font-family)" w:hAnsi="var(--text-font-family)"/>
          <w:lang w:val="en-US"/>
        </w:rPr>
        <w:t xml:space="preserve"> Engine is a relatively new game engine from 2014 and competes with leading market players. To get to the bottom of its relevance, two major online sales platforms and the game engines that are commonly used, Steam and itch.io, </w:t>
      </w:r>
      <w:proofErr w:type="gramStart"/>
      <w:r w:rsidRPr="00613B59">
        <w:rPr>
          <w:rFonts w:ascii="var(--text-font-family)" w:hAnsi="var(--text-font-family)"/>
          <w:lang w:val="en-US"/>
        </w:rPr>
        <w:t>are examined</w:t>
      </w:r>
      <w:proofErr w:type="gramEnd"/>
      <w:r w:rsidRPr="00613B59">
        <w:rPr>
          <w:rFonts w:ascii="var(--text-font-family)" w:hAnsi="var(--text-font-family)"/>
          <w:lang w:val="en-US"/>
        </w:rPr>
        <w:t xml:space="preserve">. Mainly, these findings </w:t>
      </w:r>
      <w:proofErr w:type="gramStart"/>
      <w:r w:rsidRPr="00613B59">
        <w:rPr>
          <w:rFonts w:ascii="var(--text-font-family)" w:hAnsi="var(--text-font-family)"/>
          <w:lang w:val="en-US"/>
        </w:rPr>
        <w:t>are compared</w:t>
      </w:r>
      <w:proofErr w:type="gramEnd"/>
      <w:r w:rsidRPr="00613B59">
        <w:rPr>
          <w:rFonts w:ascii="var(--text-font-family)" w:hAnsi="var(--text-font-family)"/>
          <w:lang w:val="en-US"/>
        </w:rPr>
        <w:t xml:space="preserve"> with reference data from 2018. It turns out that the </w:t>
      </w:r>
      <w:proofErr w:type="spellStart"/>
      <w:r w:rsidRPr="00613B59">
        <w:rPr>
          <w:rFonts w:ascii="var(--text-font-family)" w:hAnsi="var(--text-font-family)"/>
          <w:lang w:val="en-US"/>
        </w:rPr>
        <w:t>Godot</w:t>
      </w:r>
      <w:proofErr w:type="spellEnd"/>
      <w:r w:rsidRPr="00613B59">
        <w:rPr>
          <w:rFonts w:ascii="var(--text-font-family)" w:hAnsi="var(--text-font-family)"/>
          <w:lang w:val="en-US"/>
        </w:rPr>
        <w:t xml:space="preserve"> engine has gained massive relevance in 2020 and now seems to be one of the leading players in the indie game industry. The exact causes are difficult to determine. However, this paper provides many clues for further research in this area.</w:t>
      </w:r>
    </w:p>
    <w:p w:rsidR="00B65272" w:rsidRPr="00613B59" w:rsidRDefault="00B65272" w:rsidP="00B65272">
      <w:pPr>
        <w:pStyle w:val="2"/>
        <w:spacing w:before="0"/>
        <w:rPr>
          <w:rFonts w:ascii="var(--headings-font-family)" w:hAnsi="var(--headings-font-family)"/>
          <w:lang w:val="en-US"/>
        </w:rPr>
      </w:pPr>
      <w:r w:rsidRPr="00613B59">
        <w:rPr>
          <w:rStyle w:val="ltxtag"/>
          <w:rFonts w:ascii="var(--headings-font-family)" w:hAnsi="var(--headings-font-family)"/>
          <w:lang w:val="en-US"/>
        </w:rPr>
        <w:t>1</w:t>
      </w:r>
      <w:r w:rsidRPr="00613B59">
        <w:rPr>
          <w:rFonts w:ascii="var(--headings-font-family)" w:hAnsi="var(--headings-font-family)"/>
          <w:lang w:val="en-US"/>
        </w:rPr>
        <w:t>Introduction</w:t>
      </w:r>
    </w:p>
    <w:p w:rsidR="00B65272" w:rsidRPr="00613B59" w:rsidRDefault="00B65272" w:rsidP="00B65272">
      <w:pPr>
        <w:pStyle w:val="ltxp"/>
        <w:spacing w:before="0" w:beforeAutospacing="0"/>
        <w:jc w:val="both"/>
        <w:rPr>
          <w:rFonts w:ascii="var(--text-font-family)" w:hAnsi="var(--text-font-family)"/>
          <w:lang w:val="en-US"/>
        </w:rPr>
      </w:pPr>
      <w:r w:rsidRPr="00613B59">
        <w:rPr>
          <w:rFonts w:ascii="var(--text-font-family)" w:hAnsi="var(--text-font-family)"/>
          <w:lang w:val="en-US"/>
        </w:rPr>
        <w:t xml:space="preserve">In the realm of video game development, the methodology for creating games has evolved significantly over time. As early as the 1980s, several companies began using their own in-house engines. For instance, in the case of Super Mario Bros (1985), Nintendo used a fast scrolling game engine that </w:t>
      </w:r>
      <w:proofErr w:type="gramStart"/>
      <w:r w:rsidRPr="00613B59">
        <w:rPr>
          <w:rFonts w:ascii="var(--text-font-family)" w:hAnsi="var(--text-font-family)"/>
          <w:lang w:val="en-US"/>
        </w:rPr>
        <w:t>was originally developed</w:t>
      </w:r>
      <w:proofErr w:type="gramEnd"/>
      <w:r w:rsidRPr="00613B59">
        <w:rPr>
          <w:rFonts w:ascii="var(--text-font-family)" w:hAnsi="var(--text-font-family)"/>
          <w:lang w:val="en-US"/>
        </w:rPr>
        <w:t xml:space="preserve"> for </w:t>
      </w:r>
      <w:proofErr w:type="spellStart"/>
      <w:r w:rsidRPr="00613B59">
        <w:rPr>
          <w:rFonts w:ascii="var(--text-font-family)" w:hAnsi="var(--text-font-family)"/>
          <w:lang w:val="en-US"/>
        </w:rPr>
        <w:t>Excitebike</w:t>
      </w:r>
      <w:proofErr w:type="spellEnd"/>
      <w:r w:rsidRPr="00613B59">
        <w:rPr>
          <w:rFonts w:ascii="var(--text-font-family)" w:hAnsi="var(--text-font-family)"/>
          <w:lang w:val="en-US"/>
        </w:rPr>
        <w:t xml:space="preserve"> (1984) </w:t>
      </w:r>
      <w:r w:rsidRPr="00613B59">
        <w:rPr>
          <w:rStyle w:val="HTML"/>
          <w:rFonts w:ascii="var(--text-font-family)" w:hAnsi="var(--text-font-family)"/>
          <w:lang w:val="en-US"/>
        </w:rPr>
        <w:t>[</w:t>
      </w:r>
      <w:hyperlink r:id="rId5" w:anchor="bib.bib1" w:history="1">
        <w:r w:rsidRPr="00613B59">
          <w:rPr>
            <w:rStyle w:val="a3"/>
            <w:rFonts w:ascii="var(--text-font-family)" w:hAnsi="var(--text-font-family)"/>
            <w:lang w:val="en-US"/>
          </w:rPr>
          <w:t>1</w:t>
        </w:r>
      </w:hyperlink>
      <w:r w:rsidRPr="00613B59">
        <w:rPr>
          <w:rStyle w:val="HTML"/>
          <w:rFonts w:ascii="var(--text-font-family)" w:hAnsi="var(--text-font-family)"/>
          <w:lang w:val="en-US"/>
        </w:rPr>
        <w:t>]</w:t>
      </w:r>
      <w:r w:rsidRPr="00613B59">
        <w:rPr>
          <w:rFonts w:ascii="var(--text-font-family)" w:hAnsi="var(--text-font-family)"/>
          <w:lang w:val="en-US"/>
        </w:rPr>
        <w:t xml:space="preserve">. The concept of licensing game engines to other companies as a standalone product has been around since the </w:t>
      </w:r>
      <w:proofErr w:type="gramStart"/>
      <w:r w:rsidRPr="00613B59">
        <w:rPr>
          <w:rFonts w:ascii="var(--text-font-family)" w:hAnsi="var(--text-font-family)"/>
          <w:lang w:val="en-US"/>
        </w:rPr>
        <w:t>mid-90’s</w:t>
      </w:r>
      <w:proofErr w:type="gramEnd"/>
      <w:r w:rsidRPr="00613B59">
        <w:rPr>
          <w:rFonts w:ascii="var(--text-font-family)" w:hAnsi="var(--text-font-family)"/>
          <w:lang w:val="en-US"/>
        </w:rPr>
        <w:t xml:space="preserve">. At that time, games like Doom (1993) </w:t>
      </w:r>
      <w:proofErr w:type="gramStart"/>
      <w:r w:rsidRPr="00613B59">
        <w:rPr>
          <w:rFonts w:ascii="var(--text-font-family)" w:hAnsi="var(--text-font-family)"/>
          <w:lang w:val="en-US"/>
        </w:rPr>
        <w:t>were developed</w:t>
      </w:r>
      <w:proofErr w:type="gramEnd"/>
      <w:r w:rsidRPr="00613B59">
        <w:rPr>
          <w:rFonts w:ascii="var(--text-font-family)" w:hAnsi="var(--text-font-family)"/>
          <w:lang w:val="en-US"/>
        </w:rPr>
        <w:t xml:space="preserve"> using the id Tech game engine </w:t>
      </w:r>
      <w:r w:rsidRPr="00613B59">
        <w:rPr>
          <w:rStyle w:val="HTML"/>
          <w:rFonts w:ascii="var(--text-font-family)" w:hAnsi="var(--text-font-family)"/>
          <w:lang w:val="en-US"/>
        </w:rPr>
        <w:t>[</w:t>
      </w:r>
      <w:hyperlink r:id="rId6" w:anchor="bib.bib2" w:history="1">
        <w:r w:rsidRPr="00613B59">
          <w:rPr>
            <w:rStyle w:val="a3"/>
            <w:rFonts w:ascii="var(--text-font-family)" w:hAnsi="var(--text-font-family)"/>
            <w:lang w:val="en-US"/>
          </w:rPr>
          <w:t>2</w:t>
        </w:r>
      </w:hyperlink>
      <w:r w:rsidRPr="00613B59">
        <w:rPr>
          <w:rStyle w:val="HTML"/>
          <w:rFonts w:ascii="var(--text-font-family)" w:hAnsi="var(--text-font-family)"/>
          <w:lang w:val="en-US"/>
        </w:rPr>
        <w:t>]</w:t>
      </w:r>
      <w:r w:rsidRPr="00613B59">
        <w:rPr>
          <w:rFonts w:ascii="var(--text-font-family)" w:hAnsi="var(--text-font-family)"/>
          <w:lang w:val="en-US"/>
        </w:rPr>
        <w:t xml:space="preserve">. This engine </w:t>
      </w:r>
      <w:proofErr w:type="gramStart"/>
      <w:r w:rsidRPr="00613B59">
        <w:rPr>
          <w:rFonts w:ascii="var(--text-font-family)" w:hAnsi="var(--text-font-family)"/>
          <w:lang w:val="en-US"/>
        </w:rPr>
        <w:t>was specifically designed</w:t>
      </w:r>
      <w:proofErr w:type="gramEnd"/>
      <w:r w:rsidRPr="00613B59">
        <w:rPr>
          <w:rFonts w:ascii="var(--text-font-family)" w:hAnsi="var(--text-font-family)"/>
          <w:lang w:val="en-US"/>
        </w:rPr>
        <w:t xml:space="preserve"> for 3D shooters, although this iteration was not yet a fully-fledged 3D game engine. Over the years, an increasing number of game engines </w:t>
      </w:r>
      <w:proofErr w:type="gramStart"/>
      <w:r w:rsidRPr="00613B59">
        <w:rPr>
          <w:rFonts w:ascii="var(--text-font-family)" w:hAnsi="var(--text-font-family)"/>
          <w:lang w:val="en-US"/>
        </w:rPr>
        <w:t>were developed</w:t>
      </w:r>
      <w:proofErr w:type="gramEnd"/>
      <w:r w:rsidRPr="00613B59">
        <w:rPr>
          <w:rFonts w:ascii="var(--text-font-family)" w:hAnsi="var(--text-font-family)"/>
          <w:lang w:val="en-US"/>
        </w:rPr>
        <w:t xml:space="preserve"> to speed up the development of video games.</w:t>
      </w:r>
    </w:p>
    <w:p w:rsidR="00B65272" w:rsidRPr="00613B59" w:rsidRDefault="00B65272" w:rsidP="00B65272">
      <w:pPr>
        <w:pStyle w:val="ltxp"/>
        <w:spacing w:before="0" w:beforeAutospacing="0"/>
        <w:jc w:val="both"/>
        <w:rPr>
          <w:rFonts w:ascii="var(--text-font-family)" w:hAnsi="var(--text-font-family)"/>
          <w:lang w:val="en-US"/>
        </w:rPr>
      </w:pPr>
      <w:r w:rsidRPr="00613B59">
        <w:rPr>
          <w:rFonts w:ascii="var(--text-font-family)" w:hAnsi="var(--text-font-family)"/>
          <w:lang w:val="en-US"/>
        </w:rPr>
        <w:t xml:space="preserve">It </w:t>
      </w:r>
      <w:proofErr w:type="gramStart"/>
      <w:r w:rsidRPr="00613B59">
        <w:rPr>
          <w:rFonts w:ascii="var(--text-font-family)" w:hAnsi="var(--text-font-family)"/>
          <w:lang w:val="en-US"/>
        </w:rPr>
        <w:t>should be mentioned</w:t>
      </w:r>
      <w:proofErr w:type="gramEnd"/>
      <w:r w:rsidRPr="00613B59">
        <w:rPr>
          <w:rFonts w:ascii="var(--text-font-family)" w:hAnsi="var(--text-font-family)"/>
          <w:lang w:val="en-US"/>
        </w:rPr>
        <w:t xml:space="preserve"> that the definition of a game engine differs in literature. In this paper, game engines </w:t>
      </w:r>
      <w:proofErr w:type="gramStart"/>
      <w:r w:rsidRPr="00613B59">
        <w:rPr>
          <w:rFonts w:ascii="var(--text-font-family)" w:hAnsi="var(--text-font-family)"/>
          <w:lang w:val="en-US"/>
        </w:rPr>
        <w:t>are seen</w:t>
      </w:r>
      <w:proofErr w:type="gramEnd"/>
      <w:r w:rsidRPr="00613B59">
        <w:rPr>
          <w:rFonts w:ascii="var(--text-font-family)" w:hAnsi="var(--text-font-family)"/>
          <w:lang w:val="en-US"/>
        </w:rPr>
        <w:t xml:space="preserve"> as frameworks that accelerate the development process and provide at least support for 2D or 3D rendering. It is crucial to recognize that not only does the definition differ significantly, </w:t>
      </w:r>
      <w:proofErr w:type="gramStart"/>
      <w:r w:rsidRPr="00613B59">
        <w:rPr>
          <w:rFonts w:ascii="var(--text-font-family)" w:hAnsi="var(--text-font-family)"/>
          <w:lang w:val="en-US"/>
        </w:rPr>
        <w:t>but</w:t>
      </w:r>
      <w:proofErr w:type="gramEnd"/>
      <w:r w:rsidRPr="00613B59">
        <w:rPr>
          <w:rFonts w:ascii="var(--text-font-family)" w:hAnsi="var(--text-font-family)"/>
          <w:lang w:val="en-US"/>
        </w:rPr>
        <w:t xml:space="preserve"> so does the use case of a game engine. A prime example is the id Tech engine, which </w:t>
      </w:r>
      <w:proofErr w:type="gramStart"/>
      <w:r w:rsidRPr="00613B59">
        <w:rPr>
          <w:rFonts w:ascii="var(--text-font-family)" w:hAnsi="var(--text-font-family)"/>
          <w:lang w:val="en-US"/>
        </w:rPr>
        <w:t>was developed</w:t>
      </w:r>
      <w:proofErr w:type="gramEnd"/>
      <w:r w:rsidRPr="00613B59">
        <w:rPr>
          <w:rFonts w:ascii="var(--text-font-family)" w:hAnsi="var(--text-font-family)"/>
          <w:lang w:val="en-US"/>
        </w:rPr>
        <w:t xml:space="preserve"> explicitly for a particular genre of video games. There are also game engines like Unity, which could be called a </w:t>
      </w:r>
      <w:proofErr w:type="gramStart"/>
      <w:r w:rsidRPr="00613B59">
        <w:rPr>
          <w:rFonts w:ascii="var(--text-font-family)" w:hAnsi="var(--text-font-family)"/>
          <w:lang w:val="en-US"/>
        </w:rPr>
        <w:t>general purpose</w:t>
      </w:r>
      <w:proofErr w:type="gramEnd"/>
      <w:r w:rsidRPr="00613B59">
        <w:rPr>
          <w:rFonts w:ascii="var(--text-font-family)" w:hAnsi="var(--text-font-family)"/>
          <w:lang w:val="en-US"/>
        </w:rPr>
        <w:t xml:space="preserve"> game engine. Therefore, a comparison between game engines is not easy. </w:t>
      </w:r>
      <w:proofErr w:type="gramStart"/>
      <w:r w:rsidRPr="00613B59">
        <w:rPr>
          <w:rFonts w:ascii="var(--text-font-family)" w:hAnsi="var(--text-font-family)"/>
          <w:lang w:val="en-US"/>
        </w:rPr>
        <w:t>Since they always serve a specific purpose, there is no game engine that stands above all others.</w:t>
      </w:r>
      <w:proofErr w:type="gramEnd"/>
      <w:r w:rsidRPr="00613B59">
        <w:rPr>
          <w:rFonts w:ascii="var(--text-font-family)" w:hAnsi="var(--text-font-family)"/>
          <w:lang w:val="en-US"/>
        </w:rPr>
        <w:t xml:space="preserve"> This paper takes a closer look at the purpose of video game development in the indie game industry, with a particular focus on the </w:t>
      </w:r>
      <w:proofErr w:type="spellStart"/>
      <w:r w:rsidRPr="00613B59">
        <w:rPr>
          <w:rFonts w:ascii="var(--text-font-family)" w:hAnsi="var(--text-font-family)"/>
          <w:lang w:val="en-US"/>
        </w:rPr>
        <w:t>Godot</w:t>
      </w:r>
      <w:proofErr w:type="spellEnd"/>
      <w:r w:rsidRPr="00613B59">
        <w:rPr>
          <w:rFonts w:ascii="var(--text-font-family)" w:hAnsi="var(--text-font-family)"/>
          <w:lang w:val="en-US"/>
        </w:rPr>
        <w:t xml:space="preserve"> Engine. The decision to investigate this specific game engine </w:t>
      </w:r>
      <w:proofErr w:type="gramStart"/>
      <w:r w:rsidRPr="00613B59">
        <w:rPr>
          <w:rFonts w:ascii="var(--text-font-family)" w:hAnsi="var(--text-font-family)"/>
          <w:lang w:val="en-US"/>
        </w:rPr>
        <w:t>is driven</w:t>
      </w:r>
      <w:proofErr w:type="gramEnd"/>
      <w:r w:rsidRPr="00613B59">
        <w:rPr>
          <w:rFonts w:ascii="var(--text-font-family)" w:hAnsi="var(--text-font-family)"/>
          <w:lang w:val="en-US"/>
        </w:rPr>
        <w:t xml:space="preserve"> by the insights derived from a few datasets, which will be expounded upon later in this paper.</w:t>
      </w:r>
    </w:p>
    <w:p w:rsidR="00B355C9" w:rsidRPr="00B65272" w:rsidRDefault="00B355C9">
      <w:pPr>
        <w:rPr>
          <w:lang w:val="en-US"/>
        </w:rPr>
      </w:pPr>
    </w:p>
    <w:sectPr w:rsidR="00B355C9" w:rsidRPr="00B6527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var(--toc-font-family)">
    <w:altName w:val="Times New Roman"/>
    <w:panose1 w:val="00000000000000000000"/>
    <w:charset w:val="00"/>
    <w:family w:val="roman"/>
    <w:notTrueType/>
    <w:pitch w:val="default"/>
  </w:font>
  <w:font w:name="Segoe UI">
    <w:panose1 w:val="020B0502040204020203"/>
    <w:charset w:val="CC"/>
    <w:family w:val="swiss"/>
    <w:pitch w:val="variable"/>
    <w:sig w:usb0="E4002EFF" w:usb1="C000E47F" w:usb2="00000009" w:usb3="00000000" w:csb0="000001FF" w:csb1="00000000"/>
  </w:font>
  <w:font w:name="var(--headings-font-family)">
    <w:altName w:val="Times New Roman"/>
    <w:panose1 w:val="00000000000000000000"/>
    <w:charset w:val="00"/>
    <w:family w:val="roman"/>
    <w:notTrueType/>
    <w:pitch w:val="default"/>
  </w:font>
  <w:font w:name="var(--text-font-family)">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238E"/>
    <w:rsid w:val="0040238E"/>
    <w:rsid w:val="00425AC4"/>
    <w:rsid w:val="00655137"/>
    <w:rsid w:val="00B355C9"/>
    <w:rsid w:val="00B65272"/>
    <w:rsid w:val="00F6697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484E3A5-6C42-4CDE-9B98-E90253311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65272"/>
  </w:style>
  <w:style w:type="paragraph" w:styleId="2">
    <w:name w:val="heading 2"/>
    <w:basedOn w:val="a"/>
    <w:next w:val="a"/>
    <w:link w:val="20"/>
    <w:uiPriority w:val="9"/>
    <w:semiHidden/>
    <w:unhideWhenUsed/>
    <w:qFormat/>
    <w:rsid w:val="00B6527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semiHidden/>
    <w:rsid w:val="00B65272"/>
    <w:rPr>
      <w:rFonts w:asciiTheme="majorHAnsi" w:eastAsiaTheme="majorEastAsia" w:hAnsiTheme="majorHAnsi" w:cstheme="majorBidi"/>
      <w:color w:val="2E74B5" w:themeColor="accent1" w:themeShade="BF"/>
      <w:sz w:val="26"/>
      <w:szCs w:val="26"/>
    </w:rPr>
  </w:style>
  <w:style w:type="character" w:customStyle="1" w:styleId="ltxpersonname">
    <w:name w:val="ltx_personname"/>
    <w:basedOn w:val="a0"/>
    <w:rsid w:val="00B65272"/>
  </w:style>
  <w:style w:type="character" w:styleId="a3">
    <w:name w:val="Hyperlink"/>
    <w:basedOn w:val="a0"/>
    <w:uiPriority w:val="99"/>
    <w:semiHidden/>
    <w:unhideWhenUsed/>
    <w:rsid w:val="00B65272"/>
    <w:rPr>
      <w:color w:val="0000FF"/>
      <w:u w:val="single"/>
    </w:rPr>
  </w:style>
  <w:style w:type="paragraph" w:customStyle="1" w:styleId="ltxp">
    <w:name w:val="ltx_p"/>
    <w:basedOn w:val="a"/>
    <w:rsid w:val="00B6527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ltxtag">
    <w:name w:val="ltx_tag"/>
    <w:basedOn w:val="a0"/>
    <w:rsid w:val="00B65272"/>
  </w:style>
  <w:style w:type="character" w:styleId="HTML">
    <w:name w:val="HTML Cite"/>
    <w:basedOn w:val="a0"/>
    <w:uiPriority w:val="99"/>
    <w:semiHidden/>
    <w:unhideWhenUsed/>
    <w:rsid w:val="00B6527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arxiv.org/html/2401.01909v2/" TargetMode="External"/><Relationship Id="rId5" Type="http://schemas.openxmlformats.org/officeDocument/2006/relationships/hyperlink" Target="https://arxiv.org/html/2401.01909v2/" TargetMode="External"/><Relationship Id="rId4" Type="http://schemas.openxmlformats.org/officeDocument/2006/relationships/hyperlink" Target="mailto:julian.holfeld@morphclue.co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148</TotalTime>
  <Pages>1</Pages>
  <Words>435</Words>
  <Characters>2482</Characters>
  <Application>Microsoft Office Word</Application>
  <DocSecurity>0</DocSecurity>
  <Lines>20</Lines>
  <Paragraphs>5</Paragraphs>
  <ScaleCrop>false</ScaleCrop>
  <Company/>
  <LinksUpToDate>false</LinksUpToDate>
  <CharactersWithSpaces>2912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6</cp:revision>
  <dcterms:created xsi:type="dcterms:W3CDTF">2025-05-12T08:05:00Z</dcterms:created>
  <dcterms:modified xsi:type="dcterms:W3CDTF">2025-05-13T05:02:00Z</dcterms:modified>
</cp:coreProperties>
</file>