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436" w:rsidRPr="00EA0436" w:rsidRDefault="00EA0436" w:rsidP="00EA0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1. Correlation Matrix (Numerical Features Only)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What it does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A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correlation matrix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computes the </w:t>
      </w:r>
      <w:r w:rsidRPr="00EA0436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hi-IN"/>
        </w:rPr>
        <w:t>linear relationship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between numerical features and the target variable (for classification problems, the target is often encoded as 0/1).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The most common metric is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Pearson correlation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, which ranges from:</w:t>
      </w:r>
    </w:p>
    <w:p w:rsidR="00EA0436" w:rsidRPr="00EA0436" w:rsidRDefault="00EA0436" w:rsidP="00EA0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+1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: strong positive linear relationship</w:t>
      </w:r>
    </w:p>
    <w:p w:rsidR="00EA0436" w:rsidRPr="00EA0436" w:rsidRDefault="00EA0436" w:rsidP="00EA0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–1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: strong negative linear relationship</w:t>
      </w:r>
    </w:p>
    <w:p w:rsidR="00EA0436" w:rsidRPr="00EA0436" w:rsidRDefault="00EA0436" w:rsidP="00EA0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0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: no linear relationship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Why it’s useful</w:t>
      </w:r>
    </w:p>
    <w:p w:rsidR="00EA0436" w:rsidRPr="00EA0436" w:rsidRDefault="00EA0436" w:rsidP="00EA0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Helps you quickly identify which numerical features are most predictive.</w:t>
      </w:r>
    </w:p>
    <w:p w:rsidR="00EA0436" w:rsidRPr="00EA0436" w:rsidRDefault="00EA0436" w:rsidP="00EA0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Helps detect redundant features that are highly correlated with each other (</w:t>
      </w:r>
      <w:proofErr w:type="spellStart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multicollinearity</w:t>
      </w:r>
      <w:proofErr w:type="spellEnd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Example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</w:t>
      </w:r>
      <w:proofErr w:type="spellStart"/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days_since_last_recharge</w:t>
      </w:r>
      <w:proofErr w:type="spellEnd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increases and customers tend to churn more often, correlation might be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+0.65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, indicating it is a strong predictor.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Limitations</w:t>
      </w:r>
    </w:p>
    <w:p w:rsidR="00EA0436" w:rsidRPr="00EA0436" w:rsidRDefault="00EA0436" w:rsidP="00EA0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Works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only for numerical features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EA0436" w:rsidRPr="00EA0436" w:rsidRDefault="00EA0436" w:rsidP="00EA0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Measures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linear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relationships only. If the feature influences churn in a non-linear way, correlation may fail.</w:t>
      </w:r>
    </w:p>
    <w:p w:rsidR="00EA0436" w:rsidRPr="00EA0436" w:rsidRDefault="00EA0436" w:rsidP="00EA0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 xml:space="preserve">2. </w:t>
      </w:r>
      <w:proofErr w:type="spellStart"/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mutual_info_</w:t>
      </w:r>
      <w:proofErr w:type="gramStart"/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classif</w:t>
      </w:r>
      <w:proofErr w:type="spellEnd"/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(</w:t>
      </w:r>
      <w:proofErr w:type="gramEnd"/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) — Mutual Information for Classification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What it does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Mutual information (MI)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measures how much knowing a feature reduces uncertainty about the target.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Intuition:</w:t>
      </w:r>
    </w:p>
    <w:p w:rsidR="00EA0436" w:rsidRPr="00EA0436" w:rsidRDefault="00EA0436" w:rsidP="00EA04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a feature </w:t>
      </w:r>
      <w:r w:rsidRPr="00EA0436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hi-IN"/>
        </w:rPr>
        <w:t>perfectly predicts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the label, MI is high.</w:t>
      </w:r>
    </w:p>
    <w:p w:rsidR="00EA0436" w:rsidRPr="00EA0436" w:rsidRDefault="00EA0436" w:rsidP="00EA04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If a feature is irrelevant, MI is zero.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lastRenderedPageBreak/>
        <w:t>Why it’s powerful</w:t>
      </w:r>
    </w:p>
    <w:p w:rsidR="00EA0436" w:rsidRPr="00EA0436" w:rsidRDefault="00EA0436" w:rsidP="00EA0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Captures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non-linear relationships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, unlike correlation.</w:t>
      </w:r>
    </w:p>
    <w:p w:rsidR="00EA0436" w:rsidRPr="00EA0436" w:rsidRDefault="00EA0436" w:rsidP="00EA0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Works on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both numerical and categorical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features.</w:t>
      </w:r>
    </w:p>
    <w:p w:rsidR="00EA0436" w:rsidRPr="00EA0436" w:rsidRDefault="00EA0436" w:rsidP="00EA0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MI does not assume any underlying model structure.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Example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Suppose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complaints_last_30_days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has a high MI score with churn.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br/>
        <w:t>This means:</w:t>
      </w:r>
    </w:p>
    <w:p w:rsidR="00EA0436" w:rsidRPr="00EA0436" w:rsidRDefault="00EA0436" w:rsidP="00EA0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Complaint activity contains a lot of information about whether a user will churn.</w:t>
      </w:r>
    </w:p>
    <w:p w:rsidR="00EA0436" w:rsidRPr="00EA0436" w:rsidRDefault="00EA0436" w:rsidP="00EA0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Even if the relationship is non-linear (e.g., churn spikes only after &gt;3 complaints), MI still detects it.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Limitations</w:t>
      </w:r>
    </w:p>
    <w:p w:rsidR="00EA0436" w:rsidRPr="00EA0436" w:rsidRDefault="00EA0436" w:rsidP="00EA0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MI is not normalized; values depend on dataset size and entropy.</w:t>
      </w:r>
    </w:p>
    <w:p w:rsidR="00EA0436" w:rsidRPr="00EA0436" w:rsidRDefault="00EA0436" w:rsidP="00EA0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MI indicates how informative a feature is, but not the direction (positive or negative).</w:t>
      </w:r>
    </w:p>
    <w:p w:rsidR="00EA0436" w:rsidRPr="00EA0436" w:rsidRDefault="00EA0436" w:rsidP="00EA0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 xml:space="preserve">3. </w:t>
      </w:r>
      <w:proofErr w:type="spellStart"/>
      <w:proofErr w:type="gramStart"/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SelectKBest</w:t>
      </w:r>
      <w:proofErr w:type="spellEnd"/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(</w:t>
      </w:r>
      <w:proofErr w:type="gramEnd"/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) — Automated Feature Ranking and Selection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What it does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SelectKBest</w:t>
      </w:r>
      <w:proofErr w:type="spellEnd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picks the </w:t>
      </w:r>
      <w:r w:rsidRPr="00EA0436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hi-IN"/>
        </w:rPr>
        <w:t>top K best features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according to any scoring function you choose.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br/>
        <w:t>Common scoring functions:</w:t>
      </w:r>
    </w:p>
    <w:p w:rsidR="00EA0436" w:rsidRPr="00EA0436" w:rsidRDefault="00EA0436" w:rsidP="00EA0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EA0436">
        <w:rPr>
          <w:rFonts w:ascii="Courier New" w:eastAsia="Times New Roman" w:hAnsi="Courier New" w:cs="Courier New"/>
          <w:sz w:val="20"/>
          <w:szCs w:val="20"/>
          <w:lang w:val="en-US" w:bidi="hi-IN"/>
        </w:rPr>
        <w:t>f_classif</w:t>
      </w:r>
      <w:proofErr w:type="spellEnd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(ANOVA F-test for classification)</w:t>
      </w:r>
    </w:p>
    <w:p w:rsidR="00EA0436" w:rsidRPr="00EA0436" w:rsidRDefault="00EA0436" w:rsidP="00EA0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EA0436">
        <w:rPr>
          <w:rFonts w:ascii="Courier New" w:eastAsia="Times New Roman" w:hAnsi="Courier New" w:cs="Courier New"/>
          <w:sz w:val="20"/>
          <w:szCs w:val="20"/>
          <w:lang w:val="en-US" w:bidi="hi-IN"/>
        </w:rPr>
        <w:t>mutual_info_classif</w:t>
      </w:r>
      <w:proofErr w:type="spellEnd"/>
    </w:p>
    <w:p w:rsidR="00EA0436" w:rsidRPr="00EA0436" w:rsidRDefault="00EA0436" w:rsidP="00EA0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Courier New" w:eastAsia="Times New Roman" w:hAnsi="Courier New" w:cs="Courier New"/>
          <w:sz w:val="20"/>
          <w:szCs w:val="20"/>
          <w:lang w:val="en-US" w:bidi="hi-IN"/>
        </w:rPr>
        <w:t>chi2</w:t>
      </w:r>
    </w:p>
    <w:p w:rsidR="00EA0436" w:rsidRPr="00EA0436" w:rsidRDefault="00EA0436" w:rsidP="00EA0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custom functions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Why it’s useful</w:t>
      </w:r>
    </w:p>
    <w:p w:rsidR="00EA0436" w:rsidRPr="00EA0436" w:rsidRDefault="00EA0436" w:rsidP="00EA04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Automates the process of selecting high-value features.</w:t>
      </w:r>
    </w:p>
    <w:p w:rsidR="00EA0436" w:rsidRPr="00EA0436" w:rsidRDefault="00EA0436" w:rsidP="00EA04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Lets</w:t>
      </w:r>
      <w:proofErr w:type="spellEnd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you integrate feature selection directly into ML pipelines.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Example workflow</w:t>
      </w:r>
    </w:p>
    <w:p w:rsidR="00EA0436" w:rsidRPr="00EA0436" w:rsidRDefault="00EA0436" w:rsidP="00EA0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Compute MI for all features.</w:t>
      </w:r>
    </w:p>
    <w:p w:rsidR="00EA0436" w:rsidRPr="00EA0436" w:rsidRDefault="00EA0436" w:rsidP="00EA0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Rank features from most to least informative.</w:t>
      </w:r>
    </w:p>
    <w:p w:rsidR="00EA0436" w:rsidRPr="00EA0436" w:rsidRDefault="00EA0436" w:rsidP="00EA0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Pick top </w:t>
      </w: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K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features (say K = 10).</w:t>
      </w:r>
    </w:p>
    <w:p w:rsidR="00EA0436" w:rsidRPr="00EA0436" w:rsidRDefault="00EA0436" w:rsidP="00EA0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Train a model only on those K features.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lastRenderedPageBreak/>
        <w:t>This reduces:</w:t>
      </w:r>
    </w:p>
    <w:p w:rsidR="00EA0436" w:rsidRPr="00EA0436" w:rsidRDefault="00EA0436" w:rsidP="00EA0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Noise</w:t>
      </w:r>
    </w:p>
    <w:p w:rsidR="00EA0436" w:rsidRPr="00EA0436" w:rsidRDefault="00EA0436" w:rsidP="00EA0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Overfitting</w:t>
      </w:r>
    </w:p>
    <w:p w:rsidR="00EA0436" w:rsidRPr="00EA0436" w:rsidRDefault="00EA0436" w:rsidP="00EA0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Training cost</w:t>
      </w: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Limitations</w:t>
      </w:r>
    </w:p>
    <w:p w:rsidR="00EA0436" w:rsidRPr="00EA0436" w:rsidRDefault="00EA0436" w:rsidP="00EA0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Ignores interactions between features (each feature evaluated independently).</w:t>
      </w:r>
    </w:p>
    <w:p w:rsidR="00EA0436" w:rsidRPr="00EA0436" w:rsidRDefault="00EA0436" w:rsidP="00EA0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“Best K” is a </w:t>
      </w:r>
      <w:proofErr w:type="spellStart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hyperparameter</w:t>
      </w:r>
      <w:proofErr w:type="spellEnd"/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you must tune.</w:t>
      </w:r>
    </w:p>
    <w:p w:rsidR="00EA0436" w:rsidRPr="00EA0436" w:rsidRDefault="00EA0436" w:rsidP="00EA0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EA0436" w:rsidRPr="00EA0436" w:rsidRDefault="00EA0436" w:rsidP="00EA0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4. When to Use Each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469"/>
        <w:gridCol w:w="2279"/>
        <w:gridCol w:w="2202"/>
      </w:tblGrid>
      <w:tr w:rsidR="00EA0436" w:rsidRPr="00EA0436" w:rsidTr="00EA0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  <w:t>Weaknesses</w:t>
            </w:r>
          </w:p>
        </w:tc>
      </w:tr>
      <w:tr w:rsidR="00EA0436" w:rsidRPr="00EA0436" w:rsidTr="00EA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  <w:t>Correlation Matrix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Numerical features, linear patterns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Fast, easy to interpret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Misses non-linear patterns</w:t>
            </w:r>
          </w:p>
        </w:tc>
      </w:tr>
      <w:tr w:rsidR="00EA0436" w:rsidRPr="00EA0436" w:rsidTr="00EA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proofErr w:type="spellStart"/>
            <w:r w:rsidRPr="00EA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  <w:t>mutual_info_classif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Any feature type; non-linear patterns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Captures complex relationships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Harder to interpret magnitude</w:t>
            </w:r>
          </w:p>
        </w:tc>
      </w:tr>
      <w:tr w:rsidR="00EA0436" w:rsidRPr="00EA0436" w:rsidTr="00EA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proofErr w:type="spellStart"/>
            <w:r w:rsidRPr="00EA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hi-IN"/>
              </w:rPr>
              <w:t>SelectKBest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Feature ranking &amp; filtering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Simple, automatable</w:t>
            </w:r>
          </w:p>
        </w:tc>
        <w:tc>
          <w:tcPr>
            <w:tcW w:w="0" w:type="auto"/>
            <w:vAlign w:val="center"/>
            <w:hideMark/>
          </w:tcPr>
          <w:p w:rsidR="00EA0436" w:rsidRPr="00EA0436" w:rsidRDefault="00EA0436" w:rsidP="00EA0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</w:pPr>
            <w:r w:rsidRPr="00EA0436">
              <w:rPr>
                <w:rFonts w:ascii="Times New Roman" w:eastAsia="Times New Roman" w:hAnsi="Times New Roman" w:cs="Times New Roman"/>
                <w:sz w:val="24"/>
                <w:szCs w:val="24"/>
                <w:lang w:val="en-US" w:bidi="hi-IN"/>
              </w:rPr>
              <w:t>Ignores feature interactions</w:t>
            </w:r>
          </w:p>
        </w:tc>
      </w:tr>
    </w:tbl>
    <w:p w:rsidR="00EA0436" w:rsidRPr="00EA0436" w:rsidRDefault="00EA0436" w:rsidP="00EA0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bookmarkStart w:id="0" w:name="_GoBack"/>
      <w:bookmarkEnd w:id="0"/>
      <w:r w:rsidRPr="00EA0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5. Simple Analogy</w:t>
      </w:r>
    </w:p>
    <w:p w:rsidR="00EA0436" w:rsidRPr="00EA0436" w:rsidRDefault="00EA0436" w:rsidP="00EA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Think of predicting churn like diagnosing why a customer is unhappy:</w:t>
      </w:r>
    </w:p>
    <w:p w:rsidR="00EA0436" w:rsidRPr="00EA0436" w:rsidRDefault="00EA0436" w:rsidP="00EA0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Correlation: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“Is there a straight-line relationship between X and churn?”</w:t>
      </w:r>
    </w:p>
    <w:p w:rsidR="00EA0436" w:rsidRPr="00EA0436" w:rsidRDefault="00EA0436" w:rsidP="00EA0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Mutual Information: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“Does X tell me anything about churn, even in a complicated way?”</w:t>
      </w:r>
    </w:p>
    <w:p w:rsidR="00EA0436" w:rsidRPr="00EA0436" w:rsidRDefault="00EA0436" w:rsidP="00EA0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SelectKBest</w:t>
      </w:r>
      <w:proofErr w:type="spellEnd"/>
      <w:r w:rsidRPr="00EA043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:</w:t>
      </w:r>
      <w:r w:rsidRPr="00EA0436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“Give me the top features that matter most, ranked by a chosen metric.</w:t>
      </w:r>
    </w:p>
    <w:p w:rsidR="00292C75" w:rsidRDefault="00292C75"/>
    <w:sectPr w:rsidR="00292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177D0"/>
    <w:multiLevelType w:val="multilevel"/>
    <w:tmpl w:val="83E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40CC"/>
    <w:multiLevelType w:val="multilevel"/>
    <w:tmpl w:val="4CE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33B0"/>
    <w:multiLevelType w:val="multilevel"/>
    <w:tmpl w:val="4F4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6160D"/>
    <w:multiLevelType w:val="multilevel"/>
    <w:tmpl w:val="6BC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43546"/>
    <w:multiLevelType w:val="multilevel"/>
    <w:tmpl w:val="02B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763FE"/>
    <w:multiLevelType w:val="multilevel"/>
    <w:tmpl w:val="9D5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279F5"/>
    <w:multiLevelType w:val="multilevel"/>
    <w:tmpl w:val="037E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E58FC"/>
    <w:multiLevelType w:val="multilevel"/>
    <w:tmpl w:val="E87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F46F6"/>
    <w:multiLevelType w:val="multilevel"/>
    <w:tmpl w:val="176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46983"/>
    <w:multiLevelType w:val="multilevel"/>
    <w:tmpl w:val="1E7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473F7"/>
    <w:multiLevelType w:val="multilevel"/>
    <w:tmpl w:val="2EB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C4751"/>
    <w:multiLevelType w:val="multilevel"/>
    <w:tmpl w:val="64B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04DCD"/>
    <w:multiLevelType w:val="multilevel"/>
    <w:tmpl w:val="F55E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2"/>
  </w:num>
  <w:num w:numId="9">
    <w:abstractNumId w:val="6"/>
  </w:num>
  <w:num w:numId="10">
    <w:abstractNumId w:val="12"/>
  </w:num>
  <w:num w:numId="11">
    <w:abstractNumId w:val="3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436"/>
    <w:rsid w:val="00292C75"/>
    <w:rsid w:val="00EA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DBABE8-C8E1-42DF-829C-053C17D1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04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hi-IN"/>
    </w:rPr>
  </w:style>
  <w:style w:type="paragraph" w:styleId="Heading3">
    <w:name w:val="heading 3"/>
    <w:basedOn w:val="Normal"/>
    <w:link w:val="Heading3Char"/>
    <w:uiPriority w:val="9"/>
    <w:qFormat/>
    <w:rsid w:val="00EA04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36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A0436"/>
    <w:rPr>
      <w:rFonts w:ascii="Times New Roman" w:eastAsia="Times New Roman" w:hAnsi="Times New Roman" w:cs="Times New Roman"/>
      <w:b/>
      <w:bCs/>
      <w:sz w:val="27"/>
      <w:szCs w:val="27"/>
      <w:lang w:val="en-US" w:bidi="hi-IN"/>
    </w:rPr>
  </w:style>
  <w:style w:type="paragraph" w:styleId="NormalWeb">
    <w:name w:val="Normal (Web)"/>
    <w:basedOn w:val="Normal"/>
    <w:uiPriority w:val="99"/>
    <w:semiHidden/>
    <w:unhideWhenUsed/>
    <w:rsid w:val="00EA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EA0436"/>
    <w:rPr>
      <w:b/>
      <w:bCs/>
    </w:rPr>
  </w:style>
  <w:style w:type="character" w:styleId="Emphasis">
    <w:name w:val="Emphasis"/>
    <w:basedOn w:val="DefaultParagraphFont"/>
    <w:uiPriority w:val="20"/>
    <w:qFormat/>
    <w:rsid w:val="00EA043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04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2025-12-05T07:00:00Z</dcterms:created>
  <dcterms:modified xsi:type="dcterms:W3CDTF">2025-12-05T07:00:00Z</dcterms:modified>
</cp:coreProperties>
</file>