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c>
          <w:tcPr>
            <w:tcW w:type="dxa" w:w="5233"/>
            <w:tcBorders>
              <w:top w:val="none" w:color="FFFFFF" w:sz="0"/>
              <w:left w:val="none" w:color="FFFFFF" w:sz="0"/>
              <w:bottom w:val="none" w:color="FFFFFF" w:sz="0"/>
              <w:right w:val="none" w:color="FFFFFF" w:sz="0"/>
            </w:tcBorders>
            <w:vAlign w:val="center"/>
          </w:tcPr>
          <w:p>
            <w:r>
              <w:drawing>
                <wp:inline distT="0" distB="0" distL="0" distR="0">
                  <wp:extent cx="914400" cy="609600"/>
                  <wp:effectExtent t="0" r="0" b="0" l="0"/>
                  <wp:docPr id="1" name="EUemblem" descr="Flag of the European Union" title="EU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609600"/>
                          </a:xfrm>
                          <a:prstGeom prst="rect">
                            <a:avLst/>
                          </a:prstGeom>
                        </pic:spPr>
                      </pic:pic>
                    </a:graphicData>
                  </a:graphic>
                </wp:inline>
              </w:drawing>
            </w:r>
          </w:p>
          <w:p>
            <w:r>
              <w:rPr>
                <w:b/>
                <w:bCs/>
                <w:color w:val="003399"/>
                <w:sz w:val="16"/>
                <w:szCs w:val="16"/>
              </w:rPr>
              <w:t xml:space="preserve">Co-funded by the European Union</w:t>
            </w:r>
          </w:p>
        </w:tc>
        <w:tc>
          <w:tcPr>
            <w:tcW w:type="dxa" w:w="5233"/>
            <w:tcBorders>
              <w:top w:val="none" w:color="FFFFFF" w:sz="0"/>
              <w:left w:val="none" w:color="FFFFFF" w:sz="0"/>
              <w:bottom w:val="none" w:color="FFFFFF" w:sz="0"/>
              <w:right w:val="none" w:color="FFFFFF" w:sz="0"/>
            </w:tcBorders>
            <w:vAlign w:val="center"/>
          </w:tcPr>
          <w:p>
            <w:pPr>
              <w:jc w:val="right"/>
            </w:pPr>
            <w:r>
              <w:rPr>
                <w:b/>
                <w:bCs/>
                <w:color w:val="16A34A"/>
                <w:sz w:val="28"/>
                <w:szCs w:val="28"/>
              </w:rPr>
              <w:t xml:space="preserve">Fit</w:t>
            </w:r>
            <w:r>
              <w:rPr>
                <w:b/>
                <w:bCs/>
                <w:color w:val="14532D"/>
                <w:sz w:val="28"/>
                <w:szCs w:val="28"/>
              </w:rPr>
              <w:t xml:space="preserve">Generations</w:t>
            </w:r>
          </w:p>
          <w:p>
            <w:pPr>
              <w:jc w:val="right"/>
            </w:pPr>
            <w:r>
              <w:rPr>
                <w:color w:val="15803D"/>
                <w:sz w:val="18"/>
                <w:szCs w:val="18"/>
              </w:rPr>
              <w:t xml:space="preserve">Smart Tr</w:t>
            </w:r>
            <w:r>
              <w:rPr>
                <w:b/>
                <w:bCs/>
                <w:color w:val="16A34A"/>
                <w:sz w:val="18"/>
                <w:szCs w:val="18"/>
              </w:rPr>
              <w:t xml:space="preserve">AI</w:t>
            </w:r>
            <w:r>
              <w:rPr>
                <w:color w:val="15803D"/>
                <w:sz w:val="18"/>
                <w:szCs w:val="18"/>
              </w:rPr>
              <w:t xml:space="preserve">ner</w:t>
            </w:r>
          </w:p>
          <w:p>
            <w:pPr>
              <w:jc w:val="right"/>
            </w:pPr>
            <w:r>
              <w:rPr>
                <w:color w:val="555555"/>
                <w:sz w:val="15"/>
                <w:szCs w:val="15"/>
              </w:rPr>
              <w:t xml:space="preserve">Erasmus+ Sport</w:t>
            </w:r>
          </w:p>
        </w:tc>
      </w:tr>
    </w:tbl>
    <w:p>
      <w:pPr>
        <w:pBdr>
          <w:bottom w:val="single" w:color="14532D" w:sz="12" w:space="2"/>
        </w:pBdr>
        <w:spacing w:after="140"/>
      </w:pPr>
    </w:p>
    <w:p>
      <w:pPr>
        <w:spacing w:after="40" w:before="80"/>
        <w:jc w:val="center"/>
      </w:pPr>
      <w:r>
        <w:rPr>
          <w:b/>
          <w:bCs/>
          <w:sz w:val="30"/>
          <w:szCs w:val="30"/>
        </w:rPr>
        <w:t xml:space="preserve">ATTENDANCE LIST &amp; CONSENTS</w:t>
      </w:r>
    </w:p>
    <w:p>
      <w:pPr>
        <w:spacing w:after="140"/>
        <w:jc w:val="center"/>
      </w:pPr>
      <w:r>
        <w:rPr>
          <w:color w:val="555555"/>
          <w:sz w:val="15"/>
          <w:szCs w:val="15"/>
        </w:rPr>
        <w:t xml:space="preserve">FitGenerations Smart TrAIner (FGST)  ·  Erasmus+ Sport  ·  Small-scale Cooperation Partnerships  ·  Grant Agreement No. 101245857</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333333" w:sz="4"/>
              <w:left w:val="single" w:color="333333" w:sz="4"/>
              <w:bottom w:val="single" w:color="333333" w:sz="4"/>
              <w:right w:val="single" w:color="333333" w:sz="4"/>
            </w:tcBorders>
            <w:shd w:fill="F0FDF4" w:val="clear"/>
            <w:tcMar>
              <w:top w:type="dxa" w:w="80"/>
              <w:left w:type="dxa" w:w="140"/>
              <w:bottom w:type="dxa" w:w="80"/>
              <w:right w:type="dxa" w:w="140"/>
            </w:tcMar>
          </w:tcPr>
          <w:p>
            <w:r>
              <w:rPr>
                <w:b/>
                <w:bCs/>
                <w:color w:val="14532D"/>
                <w:sz w:val="20"/>
                <w:szCs w:val="20"/>
              </w:rPr>
              <w:t xml:space="preserve">Activity / Attività: </w:t>
            </w:r>
            <w:r>
              <w:rPr>
                <w:color w:val="AAAAAA"/>
                <w:sz w:val="20"/>
                <w:szCs w:val="20"/>
              </w:rPr>
              <w:t xml:space="preserve">.................................................</w:t>
            </w:r>
            <w:r>
              <w:rPr>
                <w:b/>
                <w:bCs/>
                <w:color w:val="14532D"/>
                <w:sz w:val="20"/>
                <w:szCs w:val="20"/>
              </w:rPr>
              <w:t xml:space="preserve">   Date / Data: </w:t>
            </w:r>
            <w:r>
              <w:rPr>
                <w:color w:val="AAAAAA"/>
                <w:sz w:val="20"/>
                <w:szCs w:val="20"/>
              </w:rPr>
              <w:t xml:space="preserve">.....................</w:t>
            </w:r>
            <w:r>
              <w:rPr>
                <w:b/>
                <w:bCs/>
                <w:color w:val="14532D"/>
                <w:sz w:val="20"/>
                <w:szCs w:val="20"/>
              </w:rPr>
              <w:t xml:space="preserve">   Place / Luogo: </w:t>
            </w:r>
            <w:r>
              <w:rPr>
                <w:color w:val="AAAAAA"/>
                <w:sz w:val="20"/>
                <w:szCs w:val="20"/>
              </w:rPr>
              <w:t xml:space="preserve">............................................</w:t>
            </w:r>
          </w:p>
        </w:tc>
      </w:tr>
    </w:tbl>
    <w:p>
      <w:pPr>
        <w:spacing w:after="80"/>
      </w:pPr>
    </w:p>
    <w:p>
      <w:pPr>
        <w:spacing w:after="60"/>
        <w:jc w:val="both"/>
      </w:pPr>
      <w:r>
        <w:rPr>
          <w:b/>
          <w:bCs/>
          <w:color w:val="14532D"/>
          <w:sz w:val="15"/>
          <w:szCs w:val="15"/>
        </w:rPr>
        <w:t xml:space="preserve">Data protection (EN): </w:t>
      </w:r>
      <w:r>
        <w:rPr>
          <w:sz w:val="15"/>
          <w:szCs w:val="15"/>
        </w:rPr>
        <w:t xml:space="preserve">The controller of personal data is Spółdzielnia Socjalna Zielone Śląskie, ul. o. Jana Siemińskiego 22, 44-100 Gliwice, Poland (rodo@zieloneslaskie.pl); in Italy the activity is organised by the project partner EURO-NET (Potenza). Data (name, signature) are processed to document and report the FGST project no. 101245857 (Erasmus+ Sport) — attendance lists are required as evidence by the granting authority (EACEA/European Commission); legal basis: Art. 6(1)(f) GDPR (legitimate interest — project documentation). Data are kept for the period required by the Grant Agreement. You have the right of access, rectification, erasure and objection. The event is photographed and filmed for project reporting; crowd/event shots do not require individual consent. The YES/NO column concerns only the free-of-charge use of individual shots of you in project communication and reporting.</w:t>
      </w:r>
    </w:p>
    <w:p>
      <w:pPr>
        <w:spacing w:after="60"/>
        <w:jc w:val="both"/>
      </w:pPr>
      <w:r>
        <w:rPr>
          <w:b/>
          <w:bCs/>
          <w:color w:val="14532D"/>
          <w:sz w:val="15"/>
          <w:szCs w:val="15"/>
        </w:rPr>
        <w:t xml:space="preserve">Protezione dei dati (IT): </w:t>
      </w:r>
      <w:r>
        <w:rPr>
          <w:sz w:val="15"/>
          <w:szCs w:val="15"/>
        </w:rPr>
        <w:t xml:space="preserve">Il titolare del trattamento è Spółdzielnia Socjalna Zielone Śląskie, ul. o. Jana Siemińskiego 22, 44-100 Gliwice, Polonia (rodo@zieloneslaskie.pl); in Italia l’attività è organizzata dal partner EURO-NET (Potenza). I dati (nome, firma) sono trattati per documentare e rendicontare il progetto FGST n. 101245857 (Erasmus+ Sport) — le liste di presenza sono richieste come prova dall’autorità concedente (EACEA/Commissione europea); base giuridica: art. 6, par. 1, lett. f) RGPD (legittimo interesse — documentazione di progetto). I dati sono conservati per il periodo richiesto dalla Convenzione di sovvenzione. Hai diritto di accesso, rettifica, cancellazione e opposizione. L’evento è fotografato e filmato per la rendicontazione; le riprese d’insieme non richiedono consenso individuale. La colonna SÌ/NO riguarda solo l’uso gratuito di riprese individuali della tua persona nella comunicazione e rendicontazione del progetto.</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400"/>
        <w:gridCol w:w="2166"/>
      </w:tblGrid>
      <w:tr>
        <w:trPr>
          <w:tblHeader/>
        </w:trPr>
        <w:tc>
          <w:tcPr>
            <w:tcW w:type="dxa" w:w="700"/>
            <w:tcBorders>
              <w:top w:val="single" w:color="333333" w:sz="4"/>
              <w:left w:val="single" w:color="333333" w:sz="4"/>
              <w:bottom w:val="single" w:color="333333" w:sz="4"/>
              <w:right w:val="single" w:color="333333" w:sz="4"/>
            </w:tcBorders>
            <w:shd w:fill="14532D" w:val="clear"/>
            <w:tcMar>
              <w:top w:type="dxa" w:w="60"/>
              <w:left w:type="dxa" w:w="80"/>
              <w:bottom w:type="dxa" w:w="60"/>
              <w:right w:type="dxa" w:w="80"/>
            </w:tcMar>
            <w:vAlign w:val="center"/>
          </w:tcPr>
          <w:p>
            <w:pPr>
              <w:jc w:val="center"/>
            </w:pPr>
            <w:r>
              <w:rPr>
                <w:b/>
                <w:bCs/>
                <w:color w:val="FFFFFF"/>
                <w:sz w:val="16"/>
                <w:szCs w:val="16"/>
              </w:rPr>
              <w:t xml:space="preserve">No.</w:t>
            </w:r>
          </w:p>
        </w:tc>
        <w:tc>
          <w:tcPr>
            <w:tcW w:type="dxa" w:w="4200"/>
            <w:tcBorders>
              <w:top w:val="single" w:color="333333" w:sz="4"/>
              <w:left w:val="single" w:color="333333" w:sz="4"/>
              <w:bottom w:val="single" w:color="333333" w:sz="4"/>
              <w:right w:val="single" w:color="333333" w:sz="4"/>
            </w:tcBorders>
            <w:shd w:fill="14532D" w:val="clear"/>
            <w:tcMar>
              <w:top w:type="dxa" w:w="60"/>
              <w:left w:type="dxa" w:w="80"/>
              <w:bottom w:type="dxa" w:w="60"/>
              <w:right w:type="dxa" w:w="80"/>
            </w:tcMar>
            <w:vAlign w:val="center"/>
          </w:tcPr>
          <w:p>
            <w:pPr>
              <w:jc w:val="center"/>
            </w:pPr>
            <w:r>
              <w:rPr>
                <w:b/>
                <w:bCs/>
                <w:color w:val="FFFFFF"/>
                <w:sz w:val="16"/>
                <w:szCs w:val="16"/>
              </w:rPr>
              <w:t xml:space="preserve">Name and surname / Nome e cognome</w:t>
            </w:r>
          </w:p>
        </w:tc>
        <w:tc>
          <w:tcPr>
            <w:tcW w:type="dxa" w:w="3400"/>
            <w:tcBorders>
              <w:top w:val="single" w:color="333333" w:sz="4"/>
              <w:left w:val="single" w:color="333333" w:sz="4"/>
              <w:bottom w:val="single" w:color="333333" w:sz="4"/>
              <w:right w:val="single" w:color="333333" w:sz="4"/>
            </w:tcBorders>
            <w:shd w:fill="14532D" w:val="clear"/>
            <w:tcMar>
              <w:top w:type="dxa" w:w="60"/>
              <w:left w:type="dxa" w:w="80"/>
              <w:bottom w:type="dxa" w:w="60"/>
              <w:right w:type="dxa" w:w="80"/>
            </w:tcMar>
            <w:vAlign w:val="center"/>
          </w:tcPr>
          <w:p>
            <w:pPr>
              <w:jc w:val="center"/>
            </w:pPr>
            <w:r>
              <w:rPr>
                <w:b/>
                <w:bCs/>
                <w:color w:val="FFFFFF"/>
                <w:sz w:val="16"/>
                <w:szCs w:val="16"/>
              </w:rPr>
              <w:t xml:space="preserve">Signature / Firma</w:t>
            </w:r>
          </w:p>
        </w:tc>
        <w:tc>
          <w:tcPr>
            <w:tcW w:type="dxa" w:w="2166"/>
            <w:tcBorders>
              <w:top w:val="single" w:color="333333" w:sz="4"/>
              <w:left w:val="single" w:color="333333" w:sz="4"/>
              <w:bottom w:val="single" w:color="333333" w:sz="4"/>
              <w:right w:val="single" w:color="333333" w:sz="4"/>
            </w:tcBorders>
            <w:shd w:fill="14532D" w:val="clear"/>
            <w:tcMar>
              <w:top w:type="dxa" w:w="60"/>
              <w:left w:type="dxa" w:w="80"/>
              <w:bottom w:type="dxa" w:w="60"/>
              <w:right w:type="dxa" w:w="80"/>
            </w:tcMar>
            <w:vAlign w:val="center"/>
          </w:tcPr>
          <w:p>
            <w:pPr>
              <w:jc w:val="center"/>
            </w:pPr>
            <w:r>
              <w:rPr>
                <w:b/>
                <w:bCs/>
                <w:color w:val="FFFFFF"/>
                <w:sz w:val="16"/>
                <w:szCs w:val="16"/>
              </w:rPr>
              <w:t xml:space="preserve">Image consent (YES-SÌ / NO)</w:t>
            </w: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2</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3</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4</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5</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6</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7</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8</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9</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10</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11</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12</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13</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14</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15</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16</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17</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18</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19</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r>
        <w:trPr>
          <w:trHeight w:val="400" w:hRule="atLeast"/>
        </w:trPr>
        <w:tc>
          <w:tcPr>
            <w:tcW w:type="dxa" w:w="700"/>
            <w:tcBorders>
              <w:top w:val="single" w:color="333333" w:sz="4"/>
              <w:left w:val="single" w:color="333333" w:sz="4"/>
              <w:bottom w:val="single" w:color="333333" w:sz="4"/>
              <w:right w:val="single" w:color="333333" w:sz="4"/>
            </w:tcBorders>
            <w:tcMar>
              <w:top w:type="dxa" w:w="40"/>
              <w:left w:type="dxa" w:w="60"/>
              <w:bottom w:type="dxa" w:w="40"/>
              <w:right w:type="dxa" w:w="60"/>
            </w:tcMar>
            <w:vAlign w:val="center"/>
          </w:tcPr>
          <w:p>
            <w:pPr>
              <w:jc w:val="center"/>
            </w:pPr>
            <w:r>
              <w:rPr>
                <w:color w:val="555555"/>
                <w:sz w:val="18"/>
                <w:szCs w:val="18"/>
              </w:rPr>
              <w:t xml:space="preserve">20</w:t>
            </w:r>
          </w:p>
        </w:tc>
        <w:tc>
          <w:tcPr>
            <w:tcW w:type="dxa" w:w="4200"/>
            <w:tcBorders>
              <w:top w:val="single" w:color="333333" w:sz="4"/>
              <w:left w:val="single" w:color="333333" w:sz="4"/>
              <w:bottom w:val="single" w:color="333333" w:sz="4"/>
              <w:right w:val="single" w:color="333333" w:sz="4"/>
            </w:tcBorders>
          </w:tcPr>
          <w:p/>
        </w:tc>
        <w:tc>
          <w:tcPr>
            <w:tcW w:type="dxa" w:w="3400"/>
            <w:tcBorders>
              <w:top w:val="single" w:color="333333" w:sz="4"/>
              <w:left w:val="single" w:color="333333" w:sz="4"/>
              <w:bottom w:val="single" w:color="333333" w:sz="4"/>
              <w:right w:val="single" w:color="333333" w:sz="4"/>
            </w:tcBorders>
          </w:tcPr>
          <w:p/>
        </w:tc>
        <w:tc>
          <w:tcPr>
            <w:tcW w:type="dxa" w:w="2166"/>
            <w:tcBorders>
              <w:top w:val="single" w:color="333333" w:sz="4"/>
              <w:left w:val="single" w:color="333333" w:sz="4"/>
              <w:bottom w:val="single" w:color="333333" w:sz="4"/>
              <w:right w:val="single" w:color="333333" w:sz="4"/>
            </w:tcBorders>
          </w:tcPr>
          <w:p/>
        </w:tc>
      </w:tr>
    </w:tbl>
    <w:p>
      <w:pPr>
        <w:spacing w:before="120"/>
      </w:pPr>
      <w:r>
        <w:rPr>
          <w:sz w:val="16"/>
          <w:szCs w:val="16"/>
        </w:rPr>
        <w:t xml:space="preserve">Participants under 18: a parent/legal guardian signs the separate consent form. / Minorenni: il genitore/tutore firma il modulo di consenso separato.</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55555"/>
        <w:sz w:val="14"/>
        <w:szCs w:val="14"/>
      </w:rPr>
      <w:t xml:space="preserve">FGST — Grant Agreement No. 101245857 — Co-funded by the European Union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15f0d25febab561da5cc7a46e85b96c0b4633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2026-07-03T10:04:46.477Z</dcterms:created>
  <dcterms:modified xsi:type="dcterms:W3CDTF">2026-07-03T10:04:46.478Z</dcterms:modified>
</cp:coreProperties>
</file>

<file path=docProps/custom.xml><?xml version="1.0" encoding="utf-8"?>
<Properties xmlns="http://schemas.openxmlformats.org/officeDocument/2006/custom-properties" xmlns:vt="http://schemas.openxmlformats.org/officeDocument/2006/docPropsVTypes"/>
</file>