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" w:before="700"/>
      </w:pPr>
      <w:r>
        <w:drawing>
          <wp:inline distT="0" distB="0" distL="0" distR="0">
            <wp:extent cx="22098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5C39" w:color="auto" w:val="clear"/>
        <w:spacing w:after="180"/>
        <w:ind w:left="90" w:right="90"/>
      </w:pPr>
      <w:r>
        <w:rPr>
          <w:rFonts w:ascii="Lato" w:cs="Lato" w:eastAsia="Lato" w:hAnsi="Lato"/>
          <w:b/>
          <w:bCs/>
          <w:color w:val="FFFFFF"/>
          <w:spacing w:val="50"/>
          <w:sz w:val="17"/>
          <w:szCs w:val="17"/>
        </w:rPr>
        <w:t xml:space="preserve">ZAŁĄCZNIK NR 1 DO REGULAMINU</w:t>
      </w:r>
    </w:p>
    <w:p>
      <w:pPr>
        <w:spacing w:after="60" w:before="250"/>
      </w:pPr>
      <w:r>
        <w:rPr>
          <w:rFonts w:ascii="Fraunces" w:cs="Fraunces" w:eastAsia="Fraunces" w:hAnsi="Fraunces"/>
          <w:b/>
          <w:bCs/>
          <w:color w:val="1A1712"/>
          <w:sz w:val="46"/>
          <w:szCs w:val="46"/>
        </w:rPr>
        <w:t xml:space="preserve">Wniosek o mikrodotację</w:t>
      </w:r>
    </w:p>
    <w:p>
      <w:pPr>
        <w:spacing w:after="320"/>
      </w:pPr>
      <w:r>
        <w:rPr>
          <w:rFonts w:ascii="Fraunces" w:cs="Fraunces" w:eastAsia="Fraunces" w:hAnsi="Fraunces"/>
          <w:color w:val="FF5C39"/>
          <w:sz w:val="30"/>
          <w:szCs w:val="30"/>
        </w:rPr>
        <w:t xml:space="preserve">Odporne Śląskie 2026</w:t>
      </w:r>
    </w:p>
    <w:p>
      <w:pPr>
        <w:pBdr>
          <w:top w:val="single" w:color="1A1712" w:sz="12" w:space="10"/>
        </w:pBdr>
        <w:spacing w:after="80"/>
      </w:pP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KONKURS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Moc Małych Społeczności – Śląskie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ZADANIE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Wielka Moc Małych Społeczności – Odporne Śląskie 2026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PROGRAM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Rządowy Program wsparcia organizacji pozarządowych Moc Małych Społeczności 2026, Priorytet 2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UMOWA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nr 12/2/MMS/2026, oferta nr 97594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OPERATOR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Fundacja Klaster Innowacji Społecznych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WSPÓŁOFERENT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Instytut Roździeńskiego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WERSJA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1.6, 6 września 2026</w:t>
      </w:r>
    </w:p>
    <w:p>
      <w:pPr>
        <w:pBdr>
          <w:top w:val="single" w:color="1A1712" w:sz="12" w:space="12"/>
          <w:bottom w:val="single" w:color="1A1712" w:sz="12" w:space="12"/>
          <w:left w:val="single" w:color="1A1712" w:sz="12" w:space="12"/>
          <w:right w:val="single" w:color="1A1712" w:sz="12" w:space="12"/>
        </w:pBdr>
        <w:spacing w:before="240"/>
      </w:pPr>
      <w:r>
        <w:rPr>
          <w:rFonts w:ascii="Lato" w:cs="Lato" w:eastAsia="Lato" w:hAnsi="Lato"/>
          <w:color w:val="1A1712"/>
          <w:sz w:val="20"/>
          <w:szCs w:val="20"/>
        </w:rPr>
        <w:t xml:space="preserve">Wniosek składa się wyłącznie elektronicznie w systemie konkursowym. Ten dokument służy do przygotowania treści przed wypełnieniem formularza online oraz do pracy w zespole. Limity znaków są takie same jak w systemie.</w:t>
      </w:r>
    </w:p>
    <w:p>
      <w:pPr>
        <w:pBdr>
          <w:top w:val="single" w:color="1A1712" w:sz="12" w:space="14"/>
        </w:pBdr>
        <w:spacing w:after="120" w:before="360"/>
      </w:pPr>
      <w:r>
        <w:rPr>
          <w:rFonts w:ascii="Lato" w:cs="Lato" w:eastAsia="Lato" w:hAnsi="Lato"/>
          <w:b/>
          <w:bCs/>
          <w:color w:val="6B6152"/>
          <w:spacing w:val="40"/>
          <w:sz w:val="17"/>
          <w:szCs w:val="17"/>
        </w:rPr>
        <w:t xml:space="preserve">ZADANIE FINANSOWANE ZE ŚRODKÓW BUDŻETU PAŃSTWA</w:t>
      </w:r>
    </w:p>
    <w:p>
      <w:pPr>
        <w:spacing w:after="180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color w:val="1A1712"/>
          <w:sz w:val="21"/>
          <w:szCs w:val="21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spacing w:after="240"/>
      </w:pPr>
      <w:r>
        <w:rPr>
          <w:rFonts w:ascii="Lato" w:cs="Lato" w:eastAsia="Lato" w:hAnsi="Lato"/>
          <w:color w:val="6B6152"/>
          <w:sz w:val="21"/>
          <w:szCs w:val="21"/>
        </w:rPr>
        <w:t xml:space="preserve">Konkurs „Moc Małych Społeczności – Śląskie” prowadzony jest w ramach zadania „Wielka Moc Małych Społeczności – Odporne Śląskie 2026”, które realizują wspólnie Fundacja Klaster Innowacji Społecznych, lider oferty wspólnej, oraz Instytut Roździeńskiego, współoferent.</w:t>
      </w:r>
    </w:p>
    <w:p>
      <w:pPr>
        <w:spacing w:after="180"/>
      </w:pPr>
      <w:r>
        <w:drawing>
          <wp:inline distT="0" distB="0" distL="0" distR="0">
            <wp:extent cx="112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cs="Lato" w:eastAsia="Lato" w:hAnsi="Lato"/>
          <w:sz w:val="22"/>
          <w:szCs w:val="22"/>
        </w:rPr>
        <w:t xml:space="preserve">        </w:t>
      </w:r>
      <w:r>
        <w:drawing>
          <wp:inline distT="0" distB="0" distL="0" distR="0">
            <wp:extent cx="8096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A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Wnioskodawca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Zaznacz jedną odpowiedź. Wybór decyduje o dalszych polach i o limitach budżetu.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Małe lub średnie lokalne organizacje pozarządowe, w skrócie MiŚLOP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Lokalna grupa nieformalna działająca samodzielnie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Organizacja patronacka w imieniu grupy nieformalnej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Pełna nazwa podmiotu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Forma prawna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stowarzyszenie, fundacja, koło gospodyń wiejskich, OSP, klub sportowy, inna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Numer KRS lub innego rejestru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NIP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REGON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Miejscowość siedziby albo zamieszkania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grupa nieformalna działająca samodzielnie: miejscowość osoby do kontaktu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Ulica, numer, kod pocztowy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Gmina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Powiat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Subregion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zachodni, południowy, centralny, północny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Liczba mieszkańców miejscowości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warunek udziału: nie więcej niż 100 000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Numer rachunku bankowego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grupa nieformalna podaje rachunek jednego ze swoich członków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Właściciel rachunku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imię i nazwisko, jeżeli rachunek należy do członka grupy nieformalnej</w:t>
            </w:r>
          </w:p>
        </w:tc>
      </w:tr>
    </w:tbl>
    <w:p>
      <w:pPr>
        <w:spacing w:after="60"/>
      </w:pPr>
      <w:r>
        <w:rPr>
          <w:rFonts w:ascii="Lato" w:cs="Lato" w:eastAsia="Lato" w:hAnsi="Lato"/>
          <w:b/>
          <w:bCs/>
          <w:i w:val="false"/>
          <w:iCs w:val="false"/>
          <w:color w:val="1A1712"/>
          <w:sz w:val="20"/>
          <w:szCs w:val="20"/>
        </w:rPr>
        <w:t xml:space="preserve">Osoba do kontaktu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Imię i nazwisko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Funkcja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Telefon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Adres e-mail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rPr>
          <w:rFonts w:ascii="Lato" w:cs="Lato" w:eastAsia="Lato" w:hAnsi="Lato"/>
          <w:b/>
          <w:bCs/>
          <w:i w:val="false"/>
          <w:iCs w:val="false"/>
          <w:color w:val="1A1712"/>
          <w:sz w:val="20"/>
          <w:szCs w:val="20"/>
        </w:rPr>
        <w:t xml:space="preserve">Osoby uprawnione do reprezentacji podmiotu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Grupa nieformalna działająca samodzielnie wpisuje tu osoby, które podpiszą umowę w jej imieniu.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200"/>
        <w:gridCol w:w="3000"/>
        <w:gridCol w:w="2870"/>
      </w:tblGrid>
      <w:tr>
        <w:trPr>
          <w:tblHeader/>
        </w:trPr>
        <w:tc>
          <w:tcPr>
            <w:tcW w:type="dxa" w:w="32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30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Funkcja</w:t>
            </w:r>
          </w:p>
        </w:tc>
        <w:tc>
          <w:tcPr>
            <w:tcW w:type="dxa" w:w="28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Podstawa reprezentacji</w:t>
            </w:r>
          </w:p>
        </w:tc>
      </w:tr>
      <w:tr>
        <w:tc>
          <w:tcPr>
            <w:tcW w:type="dxa" w:w="32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Poniższą tabelę wypełniają grupy nieformalne, także działające przez organizację patronacką. Wymagane są co najmniej trzy pełnoletnie osoby zamieszkałe w województwie śląskim.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200"/>
        <w:gridCol w:w="3000"/>
        <w:gridCol w:w="2870"/>
      </w:tblGrid>
      <w:tr>
        <w:trPr>
          <w:tblHeader/>
        </w:trPr>
        <w:tc>
          <w:tcPr>
            <w:tcW w:type="dxa" w:w="32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30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Rola w grupie</w:t>
            </w:r>
          </w:p>
        </w:tc>
        <w:tc>
          <w:tcPr>
            <w:tcW w:type="dxa" w:w="28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Uwagi</w:t>
            </w:r>
          </w:p>
        </w:tc>
      </w:tr>
      <w:tr>
        <w:tc>
          <w:tcPr>
            <w:tcW w:type="dxa" w:w="32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Grupa nieformalna działająca przez organizację patronacką: wnioskodawcą jest organizacja patronacka, jej dane wpisuje się wyżej jako dane podmiotu.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Nazwa grupy nieformalnej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jeżeli grupa działa przez organizację patronacką</w:t>
            </w:r>
          </w:p>
        </w:tc>
      </w:tr>
    </w:tbl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B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Mikroprojekt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Tytuł mikroprojektu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do 150 znaków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Miejsce realizacji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gmina i miejscowość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Okres realizacji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16 października 2026 do 23 listopada 2026, taki sam dla wszystkich mikroprojektów</w:t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Skrót mikroprojektu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Do 600 znaków. Ten opis publikujemy na liście dofinansowanych inicjatyw, więc napisz go tak, żeby był zrozumiały dla osoby z zewnątrz.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C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Komponent odporności, obowiązkowy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Zaznacz co najmniej jeden obszar. Wniosek bez wskazanego obszaru i bez opisu nie przechodzi oceny formalnej.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Pierwsza pomoc i obsługa AED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Klęski żywiołowe i długotrwała przerwa w dostawie prądu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Bezpieczeństwo cyfrowe, dezinformacja i oszustwa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Sieci sąsiedzkie i wolontariat spontaniczny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Współpraca ze służbami i z jednostkami OSP</w:t>
      </w:r>
    </w:p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Jak mikroprojekt realizuje wybrany obszar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Od 300 do 2 000 znaków. Napisz, co konkretnie zrobicie i co po tym zostanie w społeczności. Sam wybór obszaru bez powiązania z działaniami obniża punktację w kryterium pierwszym.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D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Diagnoza potrzeby lokalnej</w:t>
      </w:r>
    </w:p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Jaką potrzebę zaspokaja mikroprojekt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Do 2 500 znaków.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Skąd wiecie o tej potrzebie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Do 800 znaków. Rozmowy z mieszkańcami, ankieta, dane gminy, konkretne zdarzenie.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E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Działania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Od jednego do dziesięciu działań. Przy każdym podajcie nazwę, opis, termin od i do, miejsce oraz liczbę uczestników. Terminy działań są harmonogramem mikroprojektu.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600"/>
        <w:gridCol w:w="4070"/>
        <w:gridCol w:w="1600"/>
        <w:gridCol w:w="1500"/>
        <w:gridCol w:w="1300"/>
      </w:tblGrid>
      <w:tr>
        <w:trPr>
          <w:tblHeader/>
        </w:trPr>
        <w:tc>
          <w:tcPr>
            <w:tcW w:type="dxa" w:w="6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Lp.</w:t>
            </w:r>
          </w:p>
        </w:tc>
        <w:tc>
          <w:tcPr>
            <w:tcW w:type="dxa" w:w="40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Nazwa i opis działania</w:t>
            </w:r>
          </w:p>
        </w:tc>
        <w:tc>
          <w:tcPr>
            <w:tcW w:type="dxa" w:w="16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Termin od i do</w:t>
            </w:r>
          </w:p>
        </w:tc>
        <w:tc>
          <w:tcPr>
            <w:tcW w:type="dxa" w:w="15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Miejsce</w:t>
            </w:r>
          </w:p>
        </w:tc>
        <w:tc>
          <w:tcPr>
            <w:tcW w:type="dxa" w:w="13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Liczba uczestników</w:t>
            </w:r>
          </w:p>
        </w:tc>
      </w:tr>
      <w:tr>
        <w:tc>
          <w:tcPr>
            <w:tcW w:type="dxa" w:w="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407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407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407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407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407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407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240"/>
              <w:left w:type="dxa" w:w="130"/>
              <w:bottom w:type="dxa" w:w="24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F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Odbiorcy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Planowana liczba odbiorców bezpośrednich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operator zakłada średnio 19 osób na inicjatywę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Planowana liczba odbiorców pośrednich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rPr>
          <w:rFonts w:ascii="Lato" w:cs="Lato" w:eastAsia="Lato" w:hAnsi="Lato"/>
          <w:b/>
          <w:bCs/>
          <w:i w:val="false"/>
          <w:iCs w:val="false"/>
          <w:color w:val="1A1712"/>
          <w:sz w:val="20"/>
          <w:szCs w:val="20"/>
        </w:rPr>
        <w:t xml:space="preserve">Grupy odbiorców</w:t>
      </w:r>
    </w:p>
    <w:p>
      <w:pPr>
        <w:tabs>
          <w:tab w:val="left" w:pos="400"/>
        </w:tabs>
        <w:spacing w:after="6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Seniorzy</w:t>
      </w:r>
    </w:p>
    <w:p>
      <w:pPr>
        <w:tabs>
          <w:tab w:val="left" w:pos="400"/>
        </w:tabs>
        <w:spacing w:after="6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Dzieci i młodzież</w:t>
      </w:r>
    </w:p>
    <w:p>
      <w:pPr>
        <w:tabs>
          <w:tab w:val="left" w:pos="400"/>
        </w:tabs>
        <w:spacing w:after="6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Rodziny</w:t>
      </w:r>
    </w:p>
    <w:p>
      <w:pPr>
        <w:tabs>
          <w:tab w:val="left" w:pos="400"/>
        </w:tabs>
        <w:spacing w:after="6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Osoby z niepełnosprawnościami</w:t>
      </w:r>
    </w:p>
    <w:p>
      <w:pPr>
        <w:tabs>
          <w:tab w:val="left" w:pos="400"/>
        </w:tabs>
        <w:spacing w:after="6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Mieszkańcy ogółem</w:t>
      </w:r>
    </w:p>
    <w:p>
      <w:pPr>
        <w:spacing w:after="60"/>
      </w:pPr>
      <w:r>
        <w:rPr>
          <w:rFonts w:ascii="Lato" w:cs="Lato" w:eastAsia="Lato" w:hAnsi="Lato"/>
          <w:b/>
          <w:bCs/>
          <w:i w:val="false"/>
          <w:iCs w:val="false"/>
          <w:color w:val="1A1712"/>
          <w:sz w:val="20"/>
          <w:szCs w:val="20"/>
        </w:rPr>
        <w:t xml:space="preserve">Czy w działaniach uczestniczą osoby małoletnie</w:t>
      </w:r>
    </w:p>
    <w:p>
      <w:pPr>
        <w:tabs>
          <w:tab w:val="left" w:pos="400"/>
        </w:tabs>
        <w:spacing w:after="6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Tak, wdrażamy standardy ochrony małoletnich i weryfikujemy osoby w Rejestrze Sprawców Przestępstw na Tle Seksualnym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Nie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G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Rezultaty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Co najmniej dwa wskaźniki liczbowe. Od nich zależy rozliczenie: 80 procent wykonania to rozliczenie prawidłowe, poniżej 50 procent oznacza zwrot środków.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600"/>
        <w:gridCol w:w="1700"/>
        <w:gridCol w:w="3770"/>
      </w:tblGrid>
      <w:tr>
        <w:trPr>
          <w:tblHeader/>
        </w:trPr>
        <w:tc>
          <w:tcPr>
            <w:tcW w:type="dxa" w:w="36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Nazwa wskaźnika</w:t>
            </w:r>
          </w:p>
        </w:tc>
        <w:tc>
          <w:tcPr>
            <w:tcW w:type="dxa" w:w="17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Wartość docelowa</w:t>
            </w:r>
          </w:p>
        </w:tc>
        <w:tc>
          <w:tcPr>
            <w:tcW w:type="dxa" w:w="37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Sposób pomiaru</w:t>
            </w:r>
          </w:p>
        </w:tc>
      </w:tr>
      <w:tr>
        <w:tc>
          <w:tcPr>
            <w:tcW w:type="dxa" w:w="3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7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7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7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37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Co zostanie w społeczności po zakończeniu mikroprojektu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Do 1 000 znaków. Sprzęt, procedura, przeszkolony zespół, nowy kontakt do współpracy.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H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Budżet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Suma od 1 000 zł do 10 000 zł. Żadna pozycja majątkowa nie może przekroczyć 10 000 zł. MiŚLOP mogą przeznaczyć do 50 procent na rozwój instytucjonalny, grupy nieformalne nie mogą tego robić i nie kupują środków trwałych.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2900"/>
        <w:gridCol w:w="1500"/>
        <w:gridCol w:w="1100"/>
        <w:gridCol w:w="1100"/>
        <w:gridCol w:w="1200"/>
        <w:gridCol w:w="1270"/>
      </w:tblGrid>
      <w:tr>
        <w:trPr>
          <w:tblHeader/>
        </w:trPr>
        <w:tc>
          <w:tcPr>
            <w:tcW w:type="dxa" w:w="29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Nazwa kosztu</w:t>
            </w:r>
          </w:p>
        </w:tc>
        <w:tc>
          <w:tcPr>
            <w:tcW w:type="dxa" w:w="15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Rodzaj</w:t>
            </w:r>
          </w:p>
        </w:tc>
        <w:tc>
          <w:tcPr>
            <w:tcW w:type="dxa" w:w="11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Jednostka</w:t>
            </w:r>
          </w:p>
        </w:tc>
        <w:tc>
          <w:tcPr>
            <w:tcW w:type="dxa" w:w="11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Liczba</w:t>
            </w:r>
          </w:p>
        </w:tc>
        <w:tc>
          <w:tcPr>
            <w:tcW w:type="dxa" w:w="12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Cena jedn.</w:t>
            </w:r>
          </w:p>
        </w:tc>
        <w:tc>
          <w:tcPr>
            <w:tcW w:type="dxa" w:w="12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Wartość</w:t>
            </w:r>
          </w:p>
        </w:tc>
      </w:tr>
      <w:tr>
        <w:tc>
          <w:tcPr>
            <w:tcW w:type="dxa" w:w="29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70"/>
            <w:tcMar>
              <w:top w:type="dxa" w:w="180"/>
              <w:left w:type="dxa" w:w="130"/>
              <w:bottom w:type="dxa" w:w="1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W kolumnie Rodzaj wpisz: merytoryczny albo rozwój instytucjonalny.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Suma wnioskowanej mikrodotacji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W tym rozwój instytucjonalny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dotyczy wyłącznie MiŚLOP, maksymalnie 50 procent</w:t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Uzasadnienie budżetu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Do 1 500 znaków.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I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Potencjał realizatora</w:t>
      </w:r>
    </w:p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Doświadczenie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Do 1 500 znaków. Jeżeli to Wasz pierwszy grant, napiszcie to wprost. Brak doświadczenia grantowego nie jest wadą w tym konkursie.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Zasoby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Ludzie, lokal, sprzęt, partnerzy lokalni.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Planowana liczba wolontariuszy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pole nieobowiązkowe</w:t>
            </w:r>
          </w:p>
        </w:tc>
      </w:tr>
    </w:tbl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J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Oświadczenia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Wszystkie oświadczenia są obowiązkowe. Bez ich złożenia system nie pozwoli wysłać wniosku.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Zapoznaliśmy się z regulaminem konkursu i akceptujemy jego postanowienia.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Podmiot nie jest wpisany do rejestru podmiotów wykluczonych z możliwości otrzymania środków publicznych.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Podmiot nie zalega z należnościami publicznoprawnymi.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Wobec podmiotu nie toczy się postępowanie egzekucyjne dotyczące zobowiązań publicznoprawnych.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Podmiot spełnia warunki formalne Rządowego Programu wsparcia organizacji pozarządowych Moc Małych Społeczności.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Podmiot składa w tym naborze tylko ten jeden wniosek.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Dane podane we wniosku są zgodne ze stanem faktycznym.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Siedziba albo miejsce zamieszkania wnioskodawcy jest w województwie śląskim, w miejscowości liczącej nie więcej niż 100 000 mieszkańców (przy grupie nieformalnej działającej samodzielnie: miejsce zamieszkania osoby do kontaktu).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Wyrażamy zgodę na przetwarzanie danych osobowych na zasadach opisanych w klauzuli informacyjnej.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Zobowiązujemy się do oznaczania materiałów zgodnie z wymogami regulaminu.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Zobowiązujemy się do zapewnienia apartyjnego charakteru wydarzeń w mikroprojekcie.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Podmiot nie jest wpisany do rejestru podmiotów wykluczonych z możliwości otrzymania środków publicznych, nie zalega z należnościami publicznoprawnymi i nie toczy się wobec niego postępowanie egzekucyjne dotyczące zobowiązań publicznoprawnych.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Podmiot spełnia warunki formalne Rządowego Programu wsparcia organizacji pozarządowych Moc Małych Społeczności.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Wśród osób reprezentujących wnioskodawcę albo tworzących grupę nieformalną nie ma członków komisji oceniającej ani osób zatrudnionych u Operatora lub współoferenta, a osoby te nie pełnią funkcji w organach wnioskodawcy.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Składamy w tym naborze tylko jeden wniosek.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Poniższe oświadczenie składają wyłącznie MiŚLOP. Próg wynika z regulaminu Programu Moc Małych Społeczności.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Średni roczny przychód organizacji z trzech ostatnich zamkniętych lat budżetowych nie przekroczył 200 000 zł.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Poniższe oświadczenia składa się tylko wtedy, gdy w działaniach uczestniczą osoby małoletnie.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Przed udziałem osób małoletnich zbierzemy pisemne zgody rodziców lub opiekunów prawnych.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Wdrożymy standardy ochrony małoletnich i zweryfikujemy osoby pracujące z małoletnimi w Rejestrze Sprawców Przestępstw na Tle Seksualnym.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Poniższe oświadczenie składa organizacja patronacka.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Grupa nieformalna i organizacja patronacka uzgodniły złożenie wniosku. Organizacja jest stroną umowy i przyjmuje odpowiedzialność za wydatkowanie i rozliczenie mikrodotacji.</w:t>
      </w:r>
    </w:p>
    <w:p>
      <w:pPr>
        <w:pBdr>
          <w:top w:val="single" w:color="C9C1B2" w:sz="6" w:space="8"/>
        </w:pBdr>
        <w:spacing w:after="120" w:before="200"/>
      </w:pP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Wniosek składa się wyłącznie w systemie konkursowym. Złożenie w systemie zastępuje podpis; poniższe pola służą tylko wersji roboczej na papierze.</w:t>
      </w:r>
    </w:p>
    <w:tbl>
      <w:tblPr>
        <w:tblW w:type="dxa" w:w="907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osoby uprawnionej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drugiej osoby uprawnionej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Wzór wniosku o mikrodotację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a76c2ebbc12325eb711d9feab4eeffcdc5005.png"/><Relationship Id="rId10" Type="http://schemas.openxmlformats.org/officeDocument/2006/relationships/image" Target="media/4ab5c8eb77993a692a5aa337db12b6414316c099.png"/><Relationship Id="rId11" Type="http://schemas.openxmlformats.org/officeDocument/2006/relationships/image" Target="media/9cdc80225c3ab2c09c5bf73597c396b9382b28ff.png"/><Relationship Id="rId12" Type="http://schemas.openxmlformats.org/officeDocument/2006/relationships/image" Target="media/d0f8682c2fe6ea7a1b52551d6f62d09661c586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Wniosek o mikrodotację,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2026-09-06T21:50:11.662Z</dcterms:created>
  <dcterms:modified xsi:type="dcterms:W3CDTF">2026-09-06T21:50:11.663Z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