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8A" w:rsidRDefault="00C90570" w:rsidP="00340899">
      <w:pPr>
        <w:jc w:val="right"/>
      </w:pPr>
      <w:r>
        <w:t>Szczecin, dnia</w:t>
      </w:r>
      <w:r w:rsidR="0035078D">
        <w:t xml:space="preserve"> </w:t>
      </w:r>
      <w:r w:rsidR="00483D9F">
        <w:t>12</w:t>
      </w:r>
      <w:r w:rsidR="00E5278C">
        <w:t xml:space="preserve"> kwietnia 2015</w:t>
      </w:r>
      <w:bookmarkStart w:id="0" w:name="_GoBack"/>
      <w:bookmarkEnd w:id="0"/>
      <w:r w:rsidR="004938D8">
        <w:t xml:space="preserve"> </w:t>
      </w:r>
      <w:r w:rsidR="0048068A">
        <w:t>r.</w:t>
      </w:r>
    </w:p>
    <w:p w:rsidR="00D360C1" w:rsidRDefault="00D360C1" w:rsidP="004730AC">
      <w:pPr>
        <w:jc w:val="right"/>
      </w:pPr>
    </w:p>
    <w:p w:rsidR="006A0EB5" w:rsidRDefault="00D90EA9">
      <w:r>
        <w:t>Imię i nazwisko</w:t>
      </w:r>
    </w:p>
    <w:p w:rsidR="006A0EB5" w:rsidRDefault="00D90EA9">
      <w:r>
        <w:t>kod miasto</w:t>
      </w:r>
    </w:p>
    <w:p w:rsidR="006A0EB5" w:rsidRDefault="00D90EA9">
      <w:r>
        <w:t>ulica</w:t>
      </w:r>
    </w:p>
    <w:p w:rsidR="006A0EB5" w:rsidRDefault="006A0EB5"/>
    <w:p w:rsidR="006A0EB5" w:rsidRDefault="006A0EB5"/>
    <w:p w:rsidR="006A0EB5" w:rsidRPr="006A0EB5" w:rsidRDefault="006A0EB5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6A0EB5" w:rsidRDefault="006A0EB5" w:rsidP="006A0EB5">
      <w:pPr>
        <w:jc w:val="center"/>
        <w:rPr>
          <w:rFonts w:ascii="Arial" w:hAnsi="Arial" w:cs="Arial"/>
          <w:sz w:val="28"/>
          <w:szCs w:val="28"/>
        </w:rPr>
      </w:pPr>
    </w:p>
    <w:p w:rsidR="006A0EB5" w:rsidRPr="00BB4E91" w:rsidRDefault="007C683F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6A0EB5" w:rsidRPr="00BB4E91" w:rsidRDefault="006A0EB5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730AC" w:rsidRPr="006A0EB5" w:rsidRDefault="004730AC" w:rsidP="006A0EB5">
      <w:pPr>
        <w:jc w:val="center"/>
        <w:rPr>
          <w:rFonts w:ascii="Arial" w:hAnsi="Arial" w:cs="Arial"/>
          <w:sz w:val="28"/>
          <w:szCs w:val="28"/>
        </w:rPr>
      </w:pPr>
    </w:p>
    <w:p w:rsidR="006A0EB5" w:rsidRPr="00BB4E91" w:rsidRDefault="004730AC" w:rsidP="00312D88">
      <w:pPr>
        <w:jc w:val="center"/>
      </w:pPr>
      <w:r w:rsidRPr="00BB4E91">
        <w:t>WYDAWNICTWO KSIĘŻY MARIANÓW MIC</w:t>
      </w:r>
    </w:p>
    <w:p w:rsidR="004730AC" w:rsidRPr="00BB4E91" w:rsidRDefault="004730AC" w:rsidP="00312D88">
      <w:pPr>
        <w:jc w:val="center"/>
      </w:pPr>
      <w:r w:rsidRPr="00BB4E91">
        <w:t>WARSZAWA 2006</w:t>
      </w:r>
    </w:p>
    <w:p w:rsidR="006A0EB5" w:rsidRPr="00BB4E91" w:rsidRDefault="006A0EB5">
      <w:pPr>
        <w:rPr>
          <w:sz w:val="20"/>
          <w:szCs w:val="20"/>
        </w:rPr>
      </w:pPr>
    </w:p>
    <w:p w:rsidR="006A0EB5" w:rsidRPr="005156D8" w:rsidRDefault="006A0EB5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6A0EB5" w:rsidRDefault="006A0EB5" w:rsidP="005156D8">
      <w:pPr>
        <w:jc w:val="both"/>
      </w:pPr>
      <w:r w:rsidRPr="005156D8">
        <w:t xml:space="preserve">Ojciec Daniel-Ange </w:t>
      </w:r>
      <w:r w:rsidR="004730AC" w:rsidRPr="005156D8">
        <w:t>nawołuje do tego</w:t>
      </w:r>
      <w:r w:rsidR="004760F2" w:rsidRPr="005156D8">
        <w:t>,</w:t>
      </w:r>
      <w:r w:rsidR="004730AC" w:rsidRPr="005156D8">
        <w:t xml:space="preserve"> by na nowo docenić </w:t>
      </w:r>
      <w:r w:rsidR="004730AC" w:rsidRPr="009E196B">
        <w:rPr>
          <w:u w:val="single"/>
        </w:rPr>
        <w:t>wartość</w:t>
      </w:r>
      <w:r w:rsidR="004730AC" w:rsidRPr="005156D8">
        <w:t xml:space="preserve"> modlitwy i przywrócić jej właściwą rangę. Wszak pragnienie modlitwy – jako osobistej rozmowy z Bogiem </w:t>
      </w:r>
      <w:r w:rsidR="004730AC"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="004730AC" w:rsidRPr="009E196B">
        <w:rPr>
          <w:u w:val="single"/>
        </w:rPr>
        <w:t>wyzwala</w:t>
      </w:r>
      <w:r w:rsidR="004730AC" w:rsidRPr="005156D8">
        <w:t>, uzdrawia, gromadzi, ewangelizuje. „</w:t>
      </w:r>
      <w:r w:rsidR="004730AC" w:rsidRPr="009E196B">
        <w:rPr>
          <w:u w:val="single"/>
        </w:rPr>
        <w:t>Modlitwa</w:t>
      </w:r>
      <w:r w:rsidR="004730AC" w:rsidRPr="005156D8">
        <w:t xml:space="preserve"> (…) działa ta</w:t>
      </w:r>
      <w:r w:rsidR="004C2D8B" w:rsidRPr="005156D8">
        <w:t>m, gdzie nikt już nic nie może.</w:t>
      </w:r>
      <w:r w:rsidR="004C2D8B" w:rsidRPr="005156D8">
        <w:br/>
      </w:r>
      <w:r w:rsidR="004730AC" w:rsidRPr="005156D8">
        <w:t>Robi to, czego nikt inny nie może już zrobić.”</w:t>
      </w:r>
    </w:p>
    <w:p w:rsidR="00E42E22" w:rsidRDefault="004760F2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</w:t>
      </w:r>
      <w:r w:rsidR="0044031C">
        <w:t xml:space="preserve"> znany w blisko 40 krajach świata.</w:t>
      </w:r>
      <w:r w:rsidR="000132A0">
        <w:rPr>
          <w:rStyle w:val="Odwoanieprzypisudolnego"/>
        </w:rPr>
        <w:footnoteReference w:id="1"/>
      </w:r>
    </w:p>
    <w:p w:rsidR="004730AC" w:rsidRDefault="00E42E22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97717F" w:rsidRDefault="0097717F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5156D8" w:rsidRPr="00E42E22" w:rsidRDefault="005156D8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bookmarkStart w:id="1" w:name="BMbacktotop"/>
      <w:bookmarkEnd w:id="1"/>
    </w:p>
    <w:sectPr w:rsidR="005156D8" w:rsidRPr="00E42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588" w:rsidRDefault="00964588">
      <w:r>
        <w:separator/>
      </w:r>
    </w:p>
  </w:endnote>
  <w:endnote w:type="continuationSeparator" w:id="0">
    <w:p w:rsidR="00964588" w:rsidRDefault="0096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588" w:rsidRDefault="00964588">
      <w:r>
        <w:separator/>
      </w:r>
    </w:p>
  </w:footnote>
  <w:footnote w:type="continuationSeparator" w:id="0">
    <w:p w:rsidR="00964588" w:rsidRDefault="00964588">
      <w:r>
        <w:continuationSeparator/>
      </w:r>
    </w:p>
  </w:footnote>
  <w:footnote w:id="1">
    <w:p w:rsidR="005156D8" w:rsidRDefault="005156D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4031C">
        <w:rPr>
          <w:sz w:val="22"/>
          <w:szCs w:val="22"/>
        </w:rPr>
        <w:t xml:space="preserve">Daniel-Ange,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1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4954"/>
    <w:rsid w:val="00001CB6"/>
    <w:rsid w:val="000132A0"/>
    <w:rsid w:val="000247C8"/>
    <w:rsid w:val="001838B0"/>
    <w:rsid w:val="0023054D"/>
    <w:rsid w:val="002844F0"/>
    <w:rsid w:val="00312D88"/>
    <w:rsid w:val="00340899"/>
    <w:rsid w:val="0035078D"/>
    <w:rsid w:val="003B35D6"/>
    <w:rsid w:val="004245B5"/>
    <w:rsid w:val="0044031C"/>
    <w:rsid w:val="004730AC"/>
    <w:rsid w:val="00474B73"/>
    <w:rsid w:val="004760F2"/>
    <w:rsid w:val="0048068A"/>
    <w:rsid w:val="00483CF0"/>
    <w:rsid w:val="00483D9F"/>
    <w:rsid w:val="004938D8"/>
    <w:rsid w:val="004C2D8B"/>
    <w:rsid w:val="005156D8"/>
    <w:rsid w:val="00530564"/>
    <w:rsid w:val="00584B65"/>
    <w:rsid w:val="006A0EB5"/>
    <w:rsid w:val="006E092E"/>
    <w:rsid w:val="007C683F"/>
    <w:rsid w:val="007F4954"/>
    <w:rsid w:val="00815D7C"/>
    <w:rsid w:val="00964588"/>
    <w:rsid w:val="0097717F"/>
    <w:rsid w:val="00992D8A"/>
    <w:rsid w:val="009D36BE"/>
    <w:rsid w:val="009E196B"/>
    <w:rsid w:val="00A93260"/>
    <w:rsid w:val="00B07B19"/>
    <w:rsid w:val="00BB4E91"/>
    <w:rsid w:val="00C602D7"/>
    <w:rsid w:val="00C90570"/>
    <w:rsid w:val="00CC62C6"/>
    <w:rsid w:val="00CD4A5E"/>
    <w:rsid w:val="00D360C1"/>
    <w:rsid w:val="00D90EA9"/>
    <w:rsid w:val="00E42E22"/>
    <w:rsid w:val="00E5278C"/>
    <w:rsid w:val="00EA05B9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tp">
    <w:name w:val="Styl_tp"/>
    <w:basedOn w:val="Normalny"/>
    <w:autoRedefine/>
    <w:rsid w:val="00D360C1"/>
    <w:pPr>
      <w:spacing w:line="360" w:lineRule="auto"/>
      <w:ind w:left="709"/>
      <w:jc w:val="both"/>
    </w:pPr>
    <w:rPr>
      <w:i/>
    </w:rPr>
  </w:style>
  <w:style w:type="paragraph" w:styleId="Tekstprzypisudolnego">
    <w:name w:val="footnote text"/>
    <w:basedOn w:val="Normalny"/>
    <w:semiHidden/>
    <w:rsid w:val="0044031C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44031C"/>
    <w:rPr>
      <w:vertAlign w:val="superscript"/>
    </w:rPr>
  </w:style>
  <w:style w:type="character" w:styleId="Hipercze">
    <w:name w:val="Hyperlink"/>
    <w:basedOn w:val="Domylnaczcionkaakapitu"/>
    <w:rsid w:val="0044031C"/>
    <w:rPr>
      <w:color w:val="0000FF"/>
      <w:u w:val="single"/>
    </w:rPr>
  </w:style>
  <w:style w:type="paragraph" w:styleId="Nagwek">
    <w:name w:val="header"/>
    <w:basedOn w:val="Normalny"/>
    <w:link w:val="NagwekZnak"/>
    <w:rsid w:val="004245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245B5"/>
    <w:rPr>
      <w:sz w:val="24"/>
      <w:szCs w:val="24"/>
    </w:rPr>
  </w:style>
  <w:style w:type="paragraph" w:styleId="Stopka">
    <w:name w:val="footer"/>
    <w:basedOn w:val="Normalny"/>
    <w:link w:val="StopkaZnak"/>
    <w:rsid w:val="004245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4245B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014">
          <w:marLeft w:val="188"/>
          <w:marRight w:val="188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ydawnictw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8524-2DD4-4874-A05C-AE1A5DB3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1533</CharactersWithSpaces>
  <SharedDoc>false</SharedDoc>
  <HLinks>
    <vt:vector size="6" baseType="variant"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http://www.wydawnictwo.pl/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2011-04-06T20:21:00Z</dcterms:created>
  <dcterms:modified xsi:type="dcterms:W3CDTF">2015-01-16T22:57:00Z</dcterms:modified>
</cp:coreProperties>
</file>