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0121F" w14:textId="0762630C" w:rsidR="00AA756D" w:rsidRPr="005C155D" w:rsidRDefault="00AA756D" w:rsidP="00BD6379">
      <w:pPr>
        <w:pStyle w:val="02OCRRunningTitle"/>
      </w:pPr>
      <w:r w:rsidRPr="005C155D">
        <w:t xml:space="preserve">Running Title: </w:t>
      </w:r>
      <w:r w:rsidR="0030218B" w:rsidRPr="0030218B">
        <w:t xml:space="preserve">Hydrodynamic Drivers Influencing Coastal Erosion </w:t>
      </w:r>
    </w:p>
    <w:p w14:paraId="7FF42951" w14:textId="65523BC2" w:rsidR="00A833A5" w:rsidRPr="005C155D" w:rsidRDefault="00E325E4" w:rsidP="006E2C68">
      <w:pPr>
        <w:pStyle w:val="03OCRManuscriptTitle"/>
      </w:pPr>
      <w:r w:rsidRPr="00E325E4">
        <w:t xml:space="preserve">A Review of the </w:t>
      </w:r>
      <w:bookmarkStart w:id="0" w:name="_Hlk140353421"/>
      <w:r w:rsidRPr="00E325E4">
        <w:t>Hydrodynamic Drivers Influencing Coastal Erosion</w:t>
      </w:r>
      <w:bookmarkEnd w:id="0"/>
      <w:r w:rsidRPr="00E325E4">
        <w:t xml:space="preserve"> </w:t>
      </w:r>
      <w:r w:rsidR="00E66E3D">
        <w:t xml:space="preserve">and </w:t>
      </w:r>
      <w:r w:rsidRPr="00E325E4">
        <w:t>Hazard Assessments</w:t>
      </w:r>
      <w:r>
        <w:t xml:space="preserve"> in </w:t>
      </w:r>
      <w:r w:rsidRPr="00E325E4">
        <w:t>South Africa</w:t>
      </w:r>
    </w:p>
    <w:p w14:paraId="54E20482" w14:textId="3B778C5A" w:rsidR="008D2772" w:rsidRPr="005C155D" w:rsidRDefault="00E325E4" w:rsidP="006E2C68">
      <w:pPr>
        <w:pStyle w:val="04OCRAuthors"/>
        <w:rPr>
          <w:spacing w:val="-4"/>
          <w:position w:val="7"/>
          <w:sz w:val="16"/>
          <w:szCs w:val="16"/>
          <w:vertAlign w:val="superscript"/>
        </w:rPr>
      </w:pPr>
      <w:r w:rsidRPr="00E325E4">
        <w:t xml:space="preserve">Klaus </w:t>
      </w:r>
      <w:bookmarkStart w:id="1" w:name="_Hlk140352977"/>
      <w:r w:rsidRPr="00E325E4">
        <w:t>Schroder</w:t>
      </w:r>
      <w:bookmarkEnd w:id="1"/>
      <w:r w:rsidR="007664B5" w:rsidRPr="005C155D">
        <w:t xml:space="preserve"> </w:t>
      </w:r>
      <w:r w:rsidR="00556A36" w:rsidRPr="005C155D">
        <w:rPr>
          <w:spacing w:val="-4"/>
          <w:position w:val="7"/>
          <w:sz w:val="16"/>
          <w:szCs w:val="16"/>
          <w:vertAlign w:val="superscript"/>
        </w:rPr>
        <w:t>1,</w:t>
      </w:r>
      <w:r w:rsidR="001C6789">
        <w:rPr>
          <w:spacing w:val="-4"/>
          <w:position w:val="7"/>
          <w:sz w:val="16"/>
          <w:szCs w:val="16"/>
          <w:vertAlign w:val="superscript"/>
        </w:rPr>
        <w:t xml:space="preserve"> 6</w:t>
      </w:r>
      <w:r w:rsidR="008D2772" w:rsidRPr="005C155D">
        <w:rPr>
          <w:spacing w:val="-4"/>
          <w:sz w:val="16"/>
          <w:szCs w:val="16"/>
        </w:rPr>
        <w:t>,</w:t>
      </w:r>
      <w:r w:rsidR="008D2772" w:rsidRPr="005C155D">
        <w:rPr>
          <w:spacing w:val="-4"/>
          <w:sz w:val="22"/>
          <w:szCs w:val="22"/>
        </w:rPr>
        <w:t xml:space="preserve"> </w:t>
      </w:r>
      <w:r w:rsidR="00C80C16">
        <w:rPr>
          <w:spacing w:val="-4"/>
          <w:sz w:val="22"/>
          <w:szCs w:val="22"/>
        </w:rPr>
        <w:t xml:space="preserve">Christo Rautenbach </w:t>
      </w:r>
      <w:r w:rsidR="00C80C16" w:rsidRPr="00C80C16">
        <w:rPr>
          <w:spacing w:val="-4"/>
          <w:sz w:val="22"/>
          <w:szCs w:val="22"/>
          <w:vertAlign w:val="superscript"/>
        </w:rPr>
        <w:t>5,6</w:t>
      </w:r>
      <w:r w:rsidR="00C80C16">
        <w:rPr>
          <w:spacing w:val="-4"/>
          <w:sz w:val="22"/>
          <w:szCs w:val="22"/>
        </w:rPr>
        <w:t xml:space="preserve">, </w:t>
      </w:r>
      <w:r w:rsidRPr="00E325E4">
        <w:t>Fahad Pervaiz</w:t>
      </w:r>
      <w:r w:rsidR="00556A36" w:rsidRPr="005C155D">
        <w:rPr>
          <w:spacing w:val="-5"/>
          <w:position w:val="7"/>
          <w:sz w:val="16"/>
          <w:szCs w:val="16"/>
          <w:vertAlign w:val="superscript"/>
        </w:rPr>
        <w:t>,</w:t>
      </w:r>
      <w:r w:rsidR="00E66E3D">
        <w:rPr>
          <w:spacing w:val="-5"/>
          <w:position w:val="7"/>
          <w:sz w:val="16"/>
          <w:szCs w:val="16"/>
          <w:vertAlign w:val="superscript"/>
        </w:rPr>
        <w:t>2</w:t>
      </w:r>
      <w:r w:rsidR="008D2772" w:rsidRPr="005C155D">
        <w:rPr>
          <w:spacing w:val="-5"/>
          <w:sz w:val="16"/>
          <w:szCs w:val="16"/>
          <w:vertAlign w:val="superscript"/>
        </w:rPr>
        <w:t>,</w:t>
      </w:r>
      <w:r w:rsidR="00233909" w:rsidRPr="005C155D">
        <w:t xml:space="preserve"> </w:t>
      </w:r>
      <w:r w:rsidR="00E66E3D">
        <w:t xml:space="preserve">Junaid Ahmad </w:t>
      </w:r>
      <w:r w:rsidR="00E66E3D">
        <w:rPr>
          <w:spacing w:val="-5"/>
          <w:position w:val="7"/>
          <w:sz w:val="16"/>
          <w:szCs w:val="16"/>
          <w:vertAlign w:val="superscript"/>
        </w:rPr>
        <w:t>1*</w:t>
      </w:r>
      <w:r w:rsidR="00E66E3D" w:rsidRPr="005C155D">
        <w:rPr>
          <w:spacing w:val="-5"/>
          <w:sz w:val="16"/>
          <w:szCs w:val="16"/>
          <w:vertAlign w:val="superscript"/>
        </w:rPr>
        <w:t>,</w:t>
      </w:r>
      <w:r w:rsidR="00E66E3D" w:rsidRPr="005C155D">
        <w:t xml:space="preserve">, </w:t>
      </w:r>
      <w:r w:rsidR="00E66E3D">
        <w:t xml:space="preserve"> </w:t>
      </w:r>
      <w:r w:rsidR="00E66E3D" w:rsidRPr="00E66E3D">
        <w:t>Hussain Ali</w:t>
      </w:r>
      <w:r w:rsidR="00E66E3D">
        <w:t xml:space="preserve"> </w:t>
      </w:r>
      <w:r w:rsidR="00E66E3D">
        <w:rPr>
          <w:spacing w:val="-5"/>
          <w:position w:val="7"/>
          <w:sz w:val="16"/>
          <w:szCs w:val="16"/>
          <w:vertAlign w:val="superscript"/>
        </w:rPr>
        <w:t>1</w:t>
      </w:r>
      <w:r w:rsidR="00E66E3D" w:rsidRPr="005C155D">
        <w:rPr>
          <w:spacing w:val="-5"/>
          <w:sz w:val="16"/>
          <w:szCs w:val="16"/>
          <w:vertAlign w:val="superscript"/>
        </w:rPr>
        <w:t>,</w:t>
      </w:r>
      <w:r w:rsidR="00E66E3D" w:rsidRPr="005C155D">
        <w:t>,</w:t>
      </w:r>
      <w:r w:rsidR="00E66E3D" w:rsidRPr="00E66E3D">
        <w:t xml:space="preserve"> Muhammad Tayyab</w:t>
      </w:r>
      <w:r w:rsidR="00E66E3D">
        <w:t xml:space="preserve"> </w:t>
      </w:r>
      <w:r w:rsidR="00F24121">
        <w:rPr>
          <w:spacing w:val="-4"/>
          <w:position w:val="7"/>
          <w:sz w:val="16"/>
          <w:szCs w:val="16"/>
          <w:vertAlign w:val="superscript"/>
        </w:rPr>
        <w:t>3</w:t>
      </w:r>
      <w:r w:rsidR="00E66E3D">
        <w:t xml:space="preserve">, </w:t>
      </w:r>
      <w:r w:rsidR="00E66E3D" w:rsidRPr="00E66E3D">
        <w:t xml:space="preserve">Sheharyar Ahmad </w:t>
      </w:r>
      <w:r w:rsidR="00F24121">
        <w:rPr>
          <w:spacing w:val="-4"/>
          <w:position w:val="7"/>
          <w:sz w:val="16"/>
          <w:szCs w:val="16"/>
          <w:vertAlign w:val="superscript"/>
        </w:rPr>
        <w:t>4</w:t>
      </w:r>
    </w:p>
    <w:p w14:paraId="7DD3C145" w14:textId="36BEB59F" w:rsidR="0096446A" w:rsidRPr="0096446A" w:rsidRDefault="0030218B" w:rsidP="0096446A">
      <w:pPr>
        <w:pStyle w:val="05OCRAffiliation"/>
        <w:suppressLineNumbers/>
        <w:rPr>
          <w:bCs/>
          <w:lang w:val="en-US"/>
        </w:rPr>
      </w:pPr>
      <w:r>
        <w:rPr>
          <w:bCs/>
          <w:lang w:val="en-US"/>
        </w:rPr>
        <w:t>K.S</w:t>
      </w:r>
      <w:r w:rsidR="0096446A" w:rsidRPr="0096446A">
        <w:rPr>
          <w:bCs/>
          <w:lang w:val="en-US"/>
        </w:rPr>
        <w:t xml:space="preserve">.:  </w:t>
      </w:r>
      <w:hyperlink r:id="rId8" w:history="1">
        <w:r w:rsidR="0096446A" w:rsidRPr="005B53A1">
          <w:rPr>
            <w:rStyle w:val="Hyperlink"/>
            <w:lang w:val="en-US"/>
          </w:rPr>
          <w:t>ORCID</w:t>
        </w:r>
      </w:hyperlink>
      <w:r w:rsidR="005B53A1">
        <w:rPr>
          <w:lang w:val="en-US"/>
        </w:rPr>
        <w:t>®</w:t>
      </w:r>
      <w:r w:rsidR="0096446A" w:rsidRPr="0096446A">
        <w:rPr>
          <w:lang w:val="en-US"/>
        </w:rPr>
        <w:t xml:space="preserve"> XXXX-XXXX-XXXX-XXXX</w:t>
      </w:r>
    </w:p>
    <w:p w14:paraId="3FAA704C" w14:textId="6789589D" w:rsidR="0096446A" w:rsidRPr="0096446A" w:rsidRDefault="0030218B" w:rsidP="0096446A">
      <w:pPr>
        <w:pStyle w:val="05OCRAffiliation"/>
        <w:suppressLineNumbers/>
        <w:rPr>
          <w:bCs/>
          <w:lang w:val="en-US"/>
        </w:rPr>
      </w:pPr>
      <w:r>
        <w:rPr>
          <w:bCs/>
          <w:lang w:val="en-US"/>
        </w:rPr>
        <w:t>F.P</w:t>
      </w:r>
      <w:r w:rsidR="0096446A" w:rsidRPr="0096446A">
        <w:rPr>
          <w:bCs/>
          <w:lang w:val="en-US"/>
        </w:rPr>
        <w:t xml:space="preserve">.: </w:t>
      </w:r>
      <w:hyperlink r:id="rId9" w:history="1">
        <w:r w:rsidR="005B53A1" w:rsidRPr="005B53A1">
          <w:rPr>
            <w:rStyle w:val="Hyperlink"/>
            <w:lang w:val="en-US"/>
          </w:rPr>
          <w:t>ORCID</w:t>
        </w:r>
      </w:hyperlink>
      <w:r w:rsidR="005B53A1">
        <w:rPr>
          <w:lang w:val="en-US"/>
        </w:rPr>
        <w:t xml:space="preserve">® </w:t>
      </w:r>
      <w:r w:rsidR="0096446A" w:rsidRPr="0096446A">
        <w:rPr>
          <w:lang w:val="en-US"/>
        </w:rPr>
        <w:t>XXXX-XXXX-XXXX-XXXX</w:t>
      </w:r>
    </w:p>
    <w:p w14:paraId="08A2F3BF" w14:textId="153D649B" w:rsidR="0096446A" w:rsidRDefault="0030218B" w:rsidP="0096446A">
      <w:pPr>
        <w:pStyle w:val="05OCRAffiliation"/>
        <w:suppressLineNumbers/>
        <w:rPr>
          <w:lang w:val="en-US"/>
        </w:rPr>
      </w:pPr>
      <w:r>
        <w:rPr>
          <w:lang w:val="en-US"/>
        </w:rPr>
        <w:t>J.A</w:t>
      </w:r>
      <w:r w:rsidR="0096446A" w:rsidRPr="004C4CA5">
        <w:rPr>
          <w:lang w:val="en-US"/>
        </w:rPr>
        <w:t xml:space="preserve">.: </w:t>
      </w:r>
      <w:hyperlink r:id="rId10" w:history="1">
        <w:r w:rsidR="005B53A1" w:rsidRPr="005B53A1">
          <w:rPr>
            <w:rStyle w:val="Hyperlink"/>
            <w:lang w:val="en-US"/>
          </w:rPr>
          <w:t>ORCID</w:t>
        </w:r>
      </w:hyperlink>
      <w:r w:rsidR="005B53A1">
        <w:rPr>
          <w:lang w:val="en-US"/>
        </w:rPr>
        <w:t xml:space="preserve">® </w:t>
      </w:r>
      <w:r w:rsidR="0096446A" w:rsidRPr="0096446A">
        <w:rPr>
          <w:lang w:val="en-US"/>
        </w:rPr>
        <w:t>XXXX-XXXX-XXXX-XXXX</w:t>
      </w:r>
    </w:p>
    <w:p w14:paraId="6311219B" w14:textId="527DA4CC" w:rsidR="0030218B" w:rsidRPr="0096446A" w:rsidRDefault="0030218B" w:rsidP="0030218B">
      <w:pPr>
        <w:pStyle w:val="05OCRAffiliation"/>
        <w:suppressLineNumbers/>
        <w:rPr>
          <w:bCs/>
          <w:lang w:val="en-US"/>
        </w:rPr>
      </w:pPr>
      <w:r>
        <w:rPr>
          <w:lang w:val="en-US"/>
        </w:rPr>
        <w:t>H.A</w:t>
      </w:r>
      <w:r w:rsidRPr="004C4CA5">
        <w:rPr>
          <w:lang w:val="en-US"/>
        </w:rPr>
        <w:t xml:space="preserve">.: </w:t>
      </w:r>
      <w:hyperlink r:id="rId11" w:history="1">
        <w:r w:rsidRPr="005B53A1">
          <w:rPr>
            <w:rStyle w:val="Hyperlink"/>
            <w:lang w:val="en-US"/>
          </w:rPr>
          <w:t>ORCID</w:t>
        </w:r>
      </w:hyperlink>
      <w:r>
        <w:rPr>
          <w:lang w:val="en-US"/>
        </w:rPr>
        <w:t xml:space="preserve">® </w:t>
      </w:r>
      <w:r w:rsidRPr="0096446A">
        <w:rPr>
          <w:lang w:val="en-US"/>
        </w:rPr>
        <w:t>XXXX-XXXX-XXXX-XXXX</w:t>
      </w:r>
    </w:p>
    <w:p w14:paraId="29FE3306" w14:textId="44A52EE3" w:rsidR="0030218B" w:rsidRPr="0096446A" w:rsidRDefault="0030218B" w:rsidP="0030218B">
      <w:pPr>
        <w:pStyle w:val="05OCRAffiliation"/>
        <w:suppressLineNumbers/>
        <w:rPr>
          <w:bCs/>
          <w:lang w:val="en-US"/>
        </w:rPr>
      </w:pPr>
      <w:r>
        <w:rPr>
          <w:lang w:val="en-US"/>
        </w:rPr>
        <w:t>M.T</w:t>
      </w:r>
      <w:r w:rsidRPr="004C4CA5">
        <w:rPr>
          <w:lang w:val="en-US"/>
        </w:rPr>
        <w:t xml:space="preserve">.: </w:t>
      </w:r>
      <w:hyperlink r:id="rId12" w:history="1">
        <w:r w:rsidRPr="005B53A1">
          <w:rPr>
            <w:rStyle w:val="Hyperlink"/>
            <w:lang w:val="en-US"/>
          </w:rPr>
          <w:t>ORCID</w:t>
        </w:r>
      </w:hyperlink>
      <w:r>
        <w:rPr>
          <w:lang w:val="en-US"/>
        </w:rPr>
        <w:t xml:space="preserve">® </w:t>
      </w:r>
      <w:r w:rsidRPr="0096446A">
        <w:rPr>
          <w:lang w:val="en-US"/>
        </w:rPr>
        <w:t>XXXX-XXXX-XXXX-XXXX</w:t>
      </w:r>
    </w:p>
    <w:p w14:paraId="17F82587" w14:textId="18C05CC6" w:rsidR="0030218B" w:rsidRPr="0096446A" w:rsidRDefault="0030218B" w:rsidP="0030218B">
      <w:pPr>
        <w:pStyle w:val="05OCRAffiliation"/>
        <w:suppressLineNumbers/>
        <w:rPr>
          <w:bCs/>
          <w:lang w:val="en-US"/>
        </w:rPr>
      </w:pPr>
      <w:r>
        <w:rPr>
          <w:lang w:val="en-US"/>
        </w:rPr>
        <w:t>S.A</w:t>
      </w:r>
      <w:r w:rsidRPr="004C4CA5">
        <w:rPr>
          <w:lang w:val="en-US"/>
        </w:rPr>
        <w:t xml:space="preserve">.: </w:t>
      </w:r>
      <w:hyperlink r:id="rId13" w:history="1">
        <w:r w:rsidRPr="005B53A1">
          <w:rPr>
            <w:rStyle w:val="Hyperlink"/>
            <w:lang w:val="en-US"/>
          </w:rPr>
          <w:t>ORCID</w:t>
        </w:r>
      </w:hyperlink>
      <w:r>
        <w:rPr>
          <w:lang w:val="en-US"/>
        </w:rPr>
        <w:t xml:space="preserve">® </w:t>
      </w:r>
      <w:r w:rsidRPr="0096446A">
        <w:rPr>
          <w:lang w:val="en-US"/>
        </w:rPr>
        <w:t>XXXX-XXXX-XXXX-XXXX</w:t>
      </w:r>
    </w:p>
    <w:p w14:paraId="5ED33207" w14:textId="77777777" w:rsidR="0030218B" w:rsidRPr="0096446A" w:rsidRDefault="0030218B" w:rsidP="0096446A">
      <w:pPr>
        <w:pStyle w:val="05OCRAffiliation"/>
        <w:suppressLineNumbers/>
        <w:rPr>
          <w:bCs/>
          <w:lang w:val="en-US"/>
        </w:rPr>
      </w:pPr>
    </w:p>
    <w:p w14:paraId="6E6D9B95" w14:textId="77777777" w:rsidR="0096446A" w:rsidRDefault="0096446A" w:rsidP="008E0719">
      <w:pPr>
        <w:pStyle w:val="05OCRAffiliation"/>
        <w:suppressLineNumbers/>
        <w:rPr>
          <w:lang w:val="en-US"/>
        </w:rPr>
      </w:pPr>
    </w:p>
    <w:p w14:paraId="7DF6A1FB" w14:textId="432FF86E" w:rsidR="008D2772" w:rsidRPr="005C155D" w:rsidRDefault="008D2772" w:rsidP="008E0719">
      <w:pPr>
        <w:pStyle w:val="05OCRAffiliation"/>
        <w:suppressLineNumbers/>
        <w:rPr>
          <w:lang w:val="en-US"/>
        </w:rPr>
      </w:pPr>
      <w:r w:rsidRPr="005C155D">
        <w:rPr>
          <w:lang w:val="en-US"/>
        </w:rPr>
        <w:t>1</w:t>
      </w:r>
      <w:r w:rsidR="00E66E3D">
        <w:rPr>
          <w:lang w:val="en-US"/>
        </w:rPr>
        <w:t xml:space="preserve"> </w:t>
      </w:r>
      <w:r w:rsidR="00E66E3D" w:rsidRPr="00E66E3D">
        <w:rPr>
          <w:lang w:val="en-US"/>
        </w:rPr>
        <w:t>University of Texas at Arlington, Texas, United States of America, 760192</w:t>
      </w:r>
    </w:p>
    <w:p w14:paraId="79B107F3" w14:textId="32165B43" w:rsidR="00B520F4" w:rsidRPr="005C155D" w:rsidRDefault="008D2772" w:rsidP="008E0719">
      <w:pPr>
        <w:pStyle w:val="05OCRAffiliation"/>
        <w:suppressLineNumbers/>
        <w:rPr>
          <w:lang w:val="en-US"/>
        </w:rPr>
      </w:pPr>
      <w:r w:rsidRPr="005C155D">
        <w:rPr>
          <w:lang w:val="en-US"/>
        </w:rPr>
        <w:t xml:space="preserve">2 </w:t>
      </w:r>
      <w:r w:rsidR="00E66E3D" w:rsidRPr="00E66E3D">
        <w:rPr>
          <w:lang w:val="en-US"/>
        </w:rPr>
        <w:t>AECOM, Texas, United States of America, 75240</w:t>
      </w:r>
    </w:p>
    <w:p w14:paraId="178AF987" w14:textId="1EB7FA81" w:rsidR="008D2772" w:rsidRDefault="008D2772" w:rsidP="008E0719">
      <w:pPr>
        <w:pStyle w:val="05OCRAffiliation"/>
        <w:suppressLineNumbers/>
        <w:rPr>
          <w:lang w:val="en-US"/>
        </w:rPr>
      </w:pPr>
      <w:r w:rsidRPr="005C155D">
        <w:rPr>
          <w:lang w:val="en-US"/>
        </w:rPr>
        <w:t xml:space="preserve">3 </w:t>
      </w:r>
      <w:r w:rsidR="00E66E3D" w:rsidRPr="00E66E3D">
        <w:rPr>
          <w:lang w:val="en-US"/>
        </w:rPr>
        <w:t>National Engineering Services Pakistan (NESPAK), Lahore, Pakistan, 54700</w:t>
      </w:r>
    </w:p>
    <w:p w14:paraId="6D9102AD" w14:textId="1311F8C3" w:rsidR="00E66E3D" w:rsidRDefault="00E66E3D" w:rsidP="008E0719">
      <w:pPr>
        <w:pStyle w:val="05OCRAffiliation"/>
        <w:suppressLineNumbers/>
        <w:rPr>
          <w:lang w:val="en-US"/>
        </w:rPr>
      </w:pPr>
      <w:r>
        <w:rPr>
          <w:lang w:val="en-US"/>
        </w:rPr>
        <w:t xml:space="preserve">4 </w:t>
      </w:r>
      <w:r w:rsidR="00F24121" w:rsidRPr="00F24121">
        <w:rPr>
          <w:lang w:val="en-US"/>
        </w:rPr>
        <w:t>Department of Space Science, University of Punjab, Lahore, Pakistan, 54590</w:t>
      </w:r>
    </w:p>
    <w:p w14:paraId="0353B937" w14:textId="338118C6" w:rsidR="00C80C16" w:rsidRDefault="00C80C16" w:rsidP="00C80C16">
      <w:pPr>
        <w:pStyle w:val="05OCRAffiliation"/>
        <w:suppressLineNumbers/>
        <w:rPr>
          <w:lang w:val="en-US"/>
        </w:rPr>
      </w:pPr>
      <w:r>
        <w:rPr>
          <w:lang w:val="en-US"/>
        </w:rPr>
        <w:t xml:space="preserve">5 </w:t>
      </w:r>
      <w:r w:rsidRPr="00C80C16">
        <w:rPr>
          <w:lang w:val="en-US"/>
        </w:rPr>
        <w:t>Climate and Environmental Applications, National Institute of Water and Atmospheric Research (NIWA), Auckland 1010, New Zealand</w:t>
      </w:r>
    </w:p>
    <w:p w14:paraId="0971076C" w14:textId="792E99C9" w:rsidR="00C80C16" w:rsidRPr="005C155D" w:rsidRDefault="00C80C16" w:rsidP="00C80C16">
      <w:pPr>
        <w:pStyle w:val="05OCRAffiliation"/>
        <w:suppressLineNumbers/>
        <w:rPr>
          <w:lang w:val="en-US"/>
        </w:rPr>
      </w:pPr>
      <w:r>
        <w:rPr>
          <w:lang w:val="en-US"/>
        </w:rPr>
        <w:t xml:space="preserve">6 </w:t>
      </w:r>
      <w:r w:rsidRPr="00C80C16">
        <w:rPr>
          <w:lang w:val="en-US"/>
        </w:rPr>
        <w:t>Institute for Coastal and Marine Research, Nelson Mandela University (NMU), Port Elizabeth 6001, South Africa</w:t>
      </w:r>
    </w:p>
    <w:p w14:paraId="49937A72" w14:textId="77777777" w:rsidR="00B520F4" w:rsidRPr="005C155D" w:rsidRDefault="00B520F4" w:rsidP="008E0719">
      <w:pPr>
        <w:pStyle w:val="05OCRAffiliation"/>
        <w:suppressLineNumbers/>
        <w:rPr>
          <w:sz w:val="11"/>
          <w:szCs w:val="11"/>
          <w:lang w:val="en-US"/>
        </w:rPr>
      </w:pPr>
    </w:p>
    <w:p w14:paraId="39CD4F6A" w14:textId="10AF45B4" w:rsidR="008D2772" w:rsidRPr="005C155D" w:rsidRDefault="008D2772" w:rsidP="008E0719">
      <w:pPr>
        <w:pStyle w:val="05OCRAffiliation"/>
        <w:suppressLineNumbers/>
        <w:rPr>
          <w:color w:val="005B7B"/>
          <w:lang w:val="en-US"/>
        </w:rPr>
      </w:pPr>
      <w:r w:rsidRPr="005C155D">
        <w:rPr>
          <w:lang w:val="en-US"/>
        </w:rPr>
        <w:t xml:space="preserve">* Corresponding author: </w:t>
      </w:r>
      <w:r w:rsidR="00E66E3D">
        <w:rPr>
          <w:lang w:val="en-US"/>
        </w:rPr>
        <w:t>junaid.ahmad@uta.edu</w:t>
      </w:r>
    </w:p>
    <w:p w14:paraId="146C73D8" w14:textId="77777777" w:rsidR="00550B26" w:rsidRPr="005C155D" w:rsidRDefault="00DE28F3" w:rsidP="008E0719">
      <w:pPr>
        <w:pStyle w:val="06OCRAbstract"/>
      </w:pPr>
      <w:r w:rsidRPr="005C155D">
        <w:t>Abstract</w:t>
      </w:r>
    </w:p>
    <w:p w14:paraId="0C11A2AD" w14:textId="77777777" w:rsidR="00F24121" w:rsidRDefault="00F24121" w:rsidP="008E0719">
      <w:pPr>
        <w:pStyle w:val="07OCRKeywords"/>
        <w:rPr>
          <w:b w:val="0"/>
          <w:bCs w:val="0"/>
          <w:smallCaps w:val="0"/>
          <w:color w:val="auto"/>
          <w:sz w:val="19"/>
          <w:szCs w:val="19"/>
        </w:rPr>
      </w:pPr>
      <w:r w:rsidRPr="00F24121">
        <w:rPr>
          <w:b w:val="0"/>
          <w:bCs w:val="0"/>
          <w:smallCaps w:val="0"/>
          <w:color w:val="auto"/>
          <w:sz w:val="19"/>
          <w:szCs w:val="19"/>
        </w:rPr>
        <w:t>Coastal areas hold immense value, but development and climate change pose threats. Extreme climate events accelerate erosion, inundate wetlands, and contaminate resources. Coastal erosion, worsened by sea-level rise and storms, requires innovative management. This review focuses on hydrodynamic drivers like sea-level rise, tidal currents, and wave energy in coastal erosion assessments. South Africa's coast faces vulnerability due to sea-level rise and high-energy waves. The review aims to identify key hydrodynamic factors for comprehensive assessments, informing better modeling and management. It evaluates existing approaches, highlights gaps, and offers recommendations for future research.</w:t>
      </w:r>
    </w:p>
    <w:p w14:paraId="16148032" w14:textId="66D46C7A" w:rsidR="008D2772" w:rsidRPr="005C155D" w:rsidRDefault="00DF2E5E" w:rsidP="008E0719">
      <w:pPr>
        <w:pStyle w:val="07OCRKeywords"/>
        <w:rPr>
          <w:b w:val="0"/>
          <w:bCs w:val="0"/>
          <w:color w:val="auto"/>
          <w:sz w:val="16"/>
          <w:szCs w:val="16"/>
        </w:rPr>
      </w:pPr>
      <w:r w:rsidRPr="005C155D">
        <w:t>Keywords</w:t>
      </w:r>
      <w:r w:rsidR="00B02009" w:rsidRPr="005C155D">
        <w:rPr>
          <w:b w:val="0"/>
          <w:bCs w:val="0"/>
          <w:color w:val="auto"/>
          <w:sz w:val="16"/>
          <w:szCs w:val="16"/>
        </w:rPr>
        <w:t xml:space="preserve">:  </w:t>
      </w:r>
      <w:r w:rsidR="00F24121" w:rsidRPr="00F24121">
        <w:rPr>
          <w:b w:val="0"/>
          <w:bCs w:val="0"/>
          <w:color w:val="auto"/>
          <w:sz w:val="16"/>
          <w:szCs w:val="16"/>
        </w:rPr>
        <w:t>Coastal erosion</w:t>
      </w:r>
      <w:r w:rsidR="00B02009" w:rsidRPr="005C155D">
        <w:rPr>
          <w:b w:val="0"/>
          <w:bCs w:val="0"/>
          <w:color w:val="auto"/>
          <w:sz w:val="16"/>
          <w:szCs w:val="16"/>
        </w:rPr>
        <w:t xml:space="preserve">, </w:t>
      </w:r>
      <w:r w:rsidR="00F24121" w:rsidRPr="00F24121">
        <w:rPr>
          <w:b w:val="0"/>
          <w:bCs w:val="0"/>
          <w:color w:val="auto"/>
          <w:sz w:val="16"/>
          <w:szCs w:val="16"/>
        </w:rPr>
        <w:t>Hydrodynamic drivers</w:t>
      </w:r>
      <w:r w:rsidR="00B02009" w:rsidRPr="005C155D">
        <w:rPr>
          <w:b w:val="0"/>
          <w:bCs w:val="0"/>
          <w:color w:val="auto"/>
          <w:sz w:val="16"/>
          <w:szCs w:val="16"/>
        </w:rPr>
        <w:t xml:space="preserve">, </w:t>
      </w:r>
      <w:r w:rsidR="00F24121" w:rsidRPr="00F24121">
        <w:rPr>
          <w:b w:val="0"/>
          <w:bCs w:val="0"/>
          <w:color w:val="auto"/>
          <w:sz w:val="16"/>
          <w:szCs w:val="16"/>
        </w:rPr>
        <w:t>Sea-level rise</w:t>
      </w:r>
    </w:p>
    <w:p w14:paraId="2B86BC82" w14:textId="77777777" w:rsidR="008E0719" w:rsidRPr="005C155D" w:rsidRDefault="008E0719" w:rsidP="005D11C2">
      <w:pPr>
        <w:pStyle w:val="10OCRBodyTextStyle"/>
        <w:suppressLineNumbers/>
      </w:pPr>
    </w:p>
    <w:p w14:paraId="6AFA7F7F" w14:textId="77777777" w:rsidR="00E23BD1" w:rsidRPr="00D90EA6" w:rsidRDefault="00E23BD1" w:rsidP="008E0719">
      <w:pPr>
        <w:suppressLineNumbers/>
        <w:kinsoku w:val="0"/>
        <w:overflowPunct w:val="0"/>
        <w:spacing w:before="100" w:line="273" w:lineRule="auto"/>
        <w:ind w:right="111"/>
        <w:jc w:val="both"/>
        <w:rPr>
          <w:b/>
          <w:sz w:val="24"/>
          <w:szCs w:val="24"/>
          <w:lang w:val="en-US" w:bidi="en-US"/>
        </w:rPr>
      </w:pPr>
      <w:r w:rsidRPr="00D90EA6">
        <w:rPr>
          <w:b/>
          <w:sz w:val="24"/>
          <w:szCs w:val="24"/>
          <w:lang w:val="en-US" w:bidi="en-US"/>
        </w:rPr>
        <w:t>Using This Template</w:t>
      </w:r>
    </w:p>
    <w:p w14:paraId="26FA14CA" w14:textId="77777777" w:rsidR="00D34D3B" w:rsidRPr="0011667B" w:rsidRDefault="00CD7654" w:rsidP="005475F0">
      <w:pPr>
        <w:pStyle w:val="10OCRBodyTextStyle"/>
        <w:suppressLineNumbers/>
      </w:pPr>
      <w:r w:rsidRPr="0011667B">
        <w:t>T</w:t>
      </w:r>
      <w:r w:rsidR="00E23BD1" w:rsidRPr="0011667B">
        <w:t xml:space="preserve">his template is a </w:t>
      </w:r>
      <w:r w:rsidR="00C858DB" w:rsidRPr="0011667B">
        <w:t xml:space="preserve">general guideline of the complete </w:t>
      </w:r>
      <w:r w:rsidR="00C858DB" w:rsidRPr="00A61175">
        <w:t>Instructions for Authors</w:t>
      </w:r>
      <w:r w:rsidR="00E23BD1" w:rsidRPr="0011667B">
        <w:t xml:space="preserve"> of the Ocean and Coastal Research</w:t>
      </w:r>
      <w:r w:rsidR="00C858DB" w:rsidRPr="0011667B">
        <w:t xml:space="preserve"> </w:t>
      </w:r>
      <w:r w:rsidR="00A33800" w:rsidRPr="0011667B">
        <w:t xml:space="preserve">(OCR) </w:t>
      </w:r>
      <w:r w:rsidR="00C858DB" w:rsidRPr="0011667B">
        <w:t>journal</w:t>
      </w:r>
      <w:r w:rsidR="00E23BD1" w:rsidRPr="0011667B">
        <w:t xml:space="preserve">. </w:t>
      </w:r>
      <w:r w:rsidR="00D90EA6" w:rsidRPr="0011667B">
        <w:t xml:space="preserve">Note that each section in this template has a corresponding “OCR style” (click ‘Styles Pane’ to </w:t>
      </w:r>
      <w:r w:rsidR="00A61175">
        <w:t>visualize</w:t>
      </w:r>
      <w:r w:rsidR="00A61175" w:rsidRPr="0011667B">
        <w:t xml:space="preserve"> </w:t>
      </w:r>
      <w:r w:rsidR="00D90EA6" w:rsidRPr="0011667B">
        <w:t xml:space="preserve">them) and may be used to quickly format the document. </w:t>
      </w:r>
      <w:r w:rsidR="00C858DB" w:rsidRPr="0011667B">
        <w:t>The manuscript se</w:t>
      </w:r>
      <w:r w:rsidR="00D90EA6" w:rsidRPr="0011667B">
        <w:t>ct</w:t>
      </w:r>
      <w:r w:rsidR="00C858DB" w:rsidRPr="0011667B">
        <w:t xml:space="preserve">ions </w:t>
      </w:r>
      <w:r w:rsidR="00C858DB" w:rsidRPr="0011667B">
        <w:lastRenderedPageBreak/>
        <w:t xml:space="preserve">below are </w:t>
      </w:r>
      <w:r w:rsidR="00D34D3B" w:rsidRPr="0011667B">
        <w:t>given for Original Articles. Other manuscript formats such as Review Articles</w:t>
      </w:r>
      <w:r w:rsidR="00D90236" w:rsidRPr="0011667B">
        <w:t xml:space="preserve"> </w:t>
      </w:r>
      <w:r w:rsidR="00D34D3B" w:rsidRPr="0011667B">
        <w:t xml:space="preserve">may have a more flexible structure. </w:t>
      </w:r>
      <w:r w:rsidR="00D90236" w:rsidRPr="0011667B">
        <w:t>In the case of Brief Communications, all sections below should appear in sequence, without headings and subheadings.</w:t>
      </w:r>
      <w:bookmarkStart w:id="2" w:name="back"/>
      <w:bookmarkEnd w:id="2"/>
      <w:r w:rsidR="00D90236" w:rsidRPr="0011667B">
        <w:t xml:space="preserve"> </w:t>
      </w:r>
      <w:r w:rsidR="00D34D3B" w:rsidRPr="0011667B">
        <w:t>For details, please refer to our webpage (</w:t>
      </w:r>
      <w:r w:rsidR="00D34D3B" w:rsidRPr="00A61175">
        <w:t>Instruction for Authors</w:t>
      </w:r>
      <w:r w:rsidR="00D34D3B" w:rsidRPr="0011667B">
        <w:t xml:space="preserve">) or contact the editorial office at </w:t>
      </w:r>
      <w:hyperlink r:id="rId14" w:history="1">
        <w:r w:rsidR="00AA2A25" w:rsidRPr="0011667B">
          <w:rPr>
            <w:rStyle w:val="Hyperlink"/>
            <w:color w:val="auto"/>
            <w:u w:val="none"/>
          </w:rPr>
          <w:t>ocr_journal@usp.br</w:t>
        </w:r>
      </w:hyperlink>
      <w:r w:rsidR="00D34D3B" w:rsidRPr="0011667B">
        <w:t>.</w:t>
      </w:r>
      <w:r w:rsidR="00D34D3B" w:rsidRPr="0011667B">
        <w:br/>
        <w:t xml:space="preserve">Please, remove this paragraph </w:t>
      </w:r>
      <w:r w:rsidR="00A61175">
        <w:t>before submitting</w:t>
      </w:r>
      <w:r w:rsidR="00D34D3B" w:rsidRPr="0011667B">
        <w:t xml:space="preserve"> your manuscript.</w:t>
      </w:r>
    </w:p>
    <w:p w14:paraId="62FC415A" w14:textId="2E65E207" w:rsidR="00DE28F3" w:rsidRPr="0011667B" w:rsidRDefault="00C74418" w:rsidP="0030218B">
      <w:pPr>
        <w:pStyle w:val="08OCRHeading"/>
        <w:tabs>
          <w:tab w:val="left" w:pos="8232"/>
        </w:tabs>
      </w:pPr>
      <w:r w:rsidRPr="005C155D">
        <w:t>INTRODUCTION</w:t>
      </w:r>
      <w:r w:rsidR="0030218B">
        <w:tab/>
      </w:r>
    </w:p>
    <w:p w14:paraId="4562E75E" w14:textId="77777777" w:rsidR="003C211B" w:rsidRDefault="003C211B" w:rsidP="003C211B">
      <w:pPr>
        <w:pStyle w:val="10OCRBodyTextStyle"/>
      </w:pPr>
      <w:r>
        <w:t>Coastal areas hold substantial economic, social, cultural, and spiritual value for various stakeholders and related communities (Neumann et al., 2017, Pervaiz &amp; Hummel, 2023). It is therefore not surprising that the maintenance of the integrity of coastal areas has become an important consideration in efforts to achieve sustainable coastal development, and that government authorities, academia, and stakeholders have expressed growing concern about the impacts of development on the coastal environment. In addition to the general issues stemming from anthropogenic pressures on coastal resources and the management thereof, the issue of climate change has increasingly demanded attention and consideration. In particular, the consequences of increased extreme coastal climate events including amongst others “acceleration of coastline erosion, inundation of wetlands and estuaries, contamination of freshwater resources, and threats to socio-economic activities as well as infrastructure” (</w:t>
      </w:r>
      <w:proofErr w:type="spellStart"/>
      <w:r>
        <w:t>Hereher</w:t>
      </w:r>
      <w:proofErr w:type="spellEnd"/>
      <w:r>
        <w:t xml:space="preserve">, 2015: 342) require urgent action. </w:t>
      </w:r>
    </w:p>
    <w:p w14:paraId="7E52DBF5" w14:textId="77777777" w:rsidR="003C211B" w:rsidRDefault="003C211B" w:rsidP="003C211B">
      <w:pPr>
        <w:pStyle w:val="10OCRBodyTextStyle"/>
      </w:pPr>
      <w:r>
        <w:t>Coastal erosion as a hazard is increasingly triggering disastrous outcomes for both human life and the natural environment (</w:t>
      </w:r>
      <w:proofErr w:type="spellStart"/>
      <w:r>
        <w:t>Yincan</w:t>
      </w:r>
      <w:proofErr w:type="spellEnd"/>
      <w:r>
        <w:t xml:space="preserve"> et al, 2017). The rate of coastal erosion and its increased infrastructural cost are expected to increase due to effects associated with climate </w:t>
      </w:r>
      <w:proofErr w:type="gramStart"/>
      <w:r>
        <w:t>change</w:t>
      </w:r>
      <w:proofErr w:type="gramEnd"/>
      <w:r>
        <w:t xml:space="preserve"> for instance of sea-level rise and increased storminess (Smith et al., 2013, Pervaiz &amp; Hummel, 2021). Increasing coastal erosion has demanded innovative and integrated approaches to coastal assessment and management, especially considering the vast area of coast, a growing coastal population, increasing development pressure, increasing storm intensities and frequencies, and limited resources available for mitigation and adaptation measures.  Essentially, coastal vulnerability to erosion has been described to be contingent upon physical factors such as geology, the rate of sea-level rise, past shoreline evolution, coastal slope, mean tidal range (</w:t>
      </w:r>
      <w:proofErr w:type="spellStart"/>
      <w:r>
        <w:t>Thieler</w:t>
      </w:r>
      <w:proofErr w:type="spellEnd"/>
      <w:r>
        <w:t xml:space="preserve"> &amp; </w:t>
      </w:r>
      <w:proofErr w:type="spellStart"/>
      <w:r>
        <w:t>Hammar</w:t>
      </w:r>
      <w:proofErr w:type="spellEnd"/>
      <w:r>
        <w:t>-Klose, 2000) coastal geomorphology, - hydrodynamics, climate, and anthropogenic actions (</w:t>
      </w:r>
      <w:proofErr w:type="spellStart"/>
      <w:r>
        <w:t>Łabuz</w:t>
      </w:r>
      <w:proofErr w:type="spellEnd"/>
      <w:r>
        <w:t xml:space="preserve">, 2015). </w:t>
      </w:r>
    </w:p>
    <w:p w14:paraId="4BCD4BE6" w14:textId="77777777" w:rsidR="003C211B" w:rsidRDefault="003C211B" w:rsidP="003C211B">
      <w:pPr>
        <w:pStyle w:val="10OCRBodyTextStyle"/>
      </w:pPr>
      <w:r>
        <w:t>Although all the above-mentioned physical factors are vital in coastal erosion assessment considerations, this review is specifically concerned with the hydrodynamic drivers that influence coastal erosion assessments such as sea-level rise, tidal levels, and range, tidal current velocities, as well as wave energy and transformation amongst others. The impact of coastal hydrodynamics is becoming increasingly significant as it evolves with - and responds to the effects of climate change (</w:t>
      </w:r>
      <w:proofErr w:type="spellStart"/>
      <w:r>
        <w:t>Stansby</w:t>
      </w:r>
      <w:proofErr w:type="spellEnd"/>
      <w:r>
        <w:t xml:space="preserve">, 2013, Ahmad &amp; Eisma, 2023). Coastal erosion is a serious concern along the South African coast due to being exposed to the effects of sea-level rise </w:t>
      </w:r>
      <w:proofErr w:type="gramStart"/>
      <w:r>
        <w:t>as a result of</w:t>
      </w:r>
      <w:proofErr w:type="gramEnd"/>
      <w:r>
        <w:t xml:space="preserve"> climate change and high energy waves (Theron et al., 2010). </w:t>
      </w:r>
    </w:p>
    <w:p w14:paraId="1DE5A72D" w14:textId="77777777" w:rsidR="003C211B" w:rsidRDefault="003C211B" w:rsidP="003C211B">
      <w:pPr>
        <w:pStyle w:val="10OCRBodyTextStyle"/>
      </w:pPr>
      <w:r>
        <w:t xml:space="preserve">The above-mentioned significance necessitates further research of hydrodynamic drivers of coastal erosion along the South African coast. To this end, this review concisely investigates hydrodynamic drivers in coastal erosion hazard assessments. It aims to identify the hydrodynamic drivers that need to be considered when conducting comprehensive coastal erosion assessments along the South African Coasts. The outcome of this review can be used to inform best practice methods for considering and modeling hydrodynamic drivers in coastal erosion hazard assessments. Ultimately, facilitating the development of better management and assessment of coastal erosion hazards, as well as advancing greater resilience in </w:t>
      </w:r>
      <w:r>
        <w:lastRenderedPageBreak/>
        <w:t xml:space="preserve">the face of changing climate. </w:t>
      </w:r>
    </w:p>
    <w:p w14:paraId="13DD1812" w14:textId="66B831D8" w:rsidR="00D34D3B" w:rsidRPr="005C155D" w:rsidRDefault="003C211B" w:rsidP="003C211B">
      <w:pPr>
        <w:pStyle w:val="10OCRBodyTextStyle"/>
      </w:pPr>
      <w:r>
        <w:t xml:space="preserve">The study will firstly provide a brief overview of various coastal erosion assessment approaches and models used. Secondly, the extent to which hydrodynamic considerations informed these assessment approaches/models/frameworks will be reviewed. Thirdly, South African coastal hazard assessment approaches will be reviewed. Consequently, the study will identify and assess their limitations, gaps, and needs in terms of hydrodynamic considerations. Finally, recommendations for future research on the subject are offered. </w:t>
      </w:r>
    </w:p>
    <w:p w14:paraId="7284035B" w14:textId="0E81DE29" w:rsidR="00D34D3B" w:rsidRPr="005C155D" w:rsidRDefault="003C211B" w:rsidP="00AA0875">
      <w:pPr>
        <w:pStyle w:val="08OCRHeading"/>
      </w:pPr>
      <w:r w:rsidRPr="003C211B">
        <w:t>Overview of Coastal Erosion Assessments</w:t>
      </w:r>
    </w:p>
    <w:p w14:paraId="0AEDADA7" w14:textId="77777777" w:rsidR="003C211B" w:rsidRDefault="003C211B" w:rsidP="003C211B">
      <w:pPr>
        <w:pStyle w:val="10OCRBodyTextStyle"/>
      </w:pPr>
      <w:r>
        <w:t xml:space="preserve">The inward movement of the shoreline towards the land caused by permanent deficit transportation of coastal sediment away from an area by waves, currents, wind, and/or human activities is termed as ‘coastal erosion’ (British Geological Survey, 2012). Coastal erosion assessments quantify the movement and changing the position of the coast. The quantification of coastal erosion in terms of shoreline position change is fundamentally important to relief and development agencies, coastal scientists, engineers, and managers (Douglas &amp; Crowell, 2000). More particularly so when they are engaged with sustainable coastal management and engineering design to mitigate, manage, and prevent permanent coastal and seawater encroachment, beach erosion, disasters, and hazards (Prasad &amp; Kumar, 2014). </w:t>
      </w:r>
    </w:p>
    <w:p w14:paraId="5B2B946B" w14:textId="77777777" w:rsidR="003C211B" w:rsidRDefault="003C211B" w:rsidP="003C211B">
      <w:pPr>
        <w:pStyle w:val="10OCRBodyTextStyle"/>
      </w:pPr>
      <w:r>
        <w:t>The effects of coastal erosion have furthermore received a lot of attention from climate change impact literature. This is not surprising as coastal erosion as a climate change linked hazard is increasingly triggering disastrous outcomes for both human life and the natural environment (</w:t>
      </w:r>
      <w:proofErr w:type="spellStart"/>
      <w:r>
        <w:t>Yincan</w:t>
      </w:r>
      <w:proofErr w:type="spellEnd"/>
      <w:r>
        <w:t xml:space="preserve"> et al, 2017). Although coastal erosion has always contributed to the forming of the existing coastlines (Van Rijn, 2011), the rate of coastal erosion and its increased infrastructural cost are expected to intensify due to effects associated with climate change (Smith et al., 2013) as well as due to the rise in exposure expected with global coastal population growth. Increasing coastal erosion is demanding innovative, predictive, and integrated approaches to coastal assessment and management, especially considering the vast area of coast, a growing coastal population, increasing development pressure, increasing storm intensities and frequencies, and limited resources available for mitigation and adaptation measures. </w:t>
      </w:r>
    </w:p>
    <w:p w14:paraId="31E9A1EA" w14:textId="77777777" w:rsidR="003C211B" w:rsidRDefault="003C211B" w:rsidP="003C211B">
      <w:pPr>
        <w:pStyle w:val="10OCRBodyTextStyle"/>
      </w:pPr>
      <w:r>
        <w:t>Towards addressing the above-mentioned demand for improved coastal erosion hazard assessments various contributing factors to coastal erosion have been progressively included and investigated. Assessments and research have been practically concerned with the constant changes in geological, geomorphological, hydrodynamic, biological, climatic, and anthropogenic factors that lead to coastal erosion hazards and impacts that stem from such changes (</w:t>
      </w:r>
      <w:proofErr w:type="spellStart"/>
      <w:r>
        <w:t>Łabuz</w:t>
      </w:r>
      <w:proofErr w:type="spellEnd"/>
      <w:r>
        <w:t xml:space="preserve">, 2015).  The way these factors have been assessed and modeled </w:t>
      </w:r>
      <w:proofErr w:type="gramStart"/>
      <w:r>
        <w:t>have</w:t>
      </w:r>
      <w:proofErr w:type="gramEnd"/>
      <w:r>
        <w:t xml:space="preserve"> likewise been increasingly researched and various methods have been developed. </w:t>
      </w:r>
    </w:p>
    <w:p w14:paraId="6AF56E10" w14:textId="77777777" w:rsidR="003C211B" w:rsidRDefault="003C211B" w:rsidP="003C211B">
      <w:pPr>
        <w:pStyle w:val="10OCRBodyTextStyle"/>
      </w:pPr>
      <w:r>
        <w:t xml:space="preserve">A variety of analytical assessment methods have been proposed and developed to detect coastal erosion induced shoreline change. The range of erosion assessment methods can largely be divided into two approaches, namely deterministic and probabilistic. The deterministic process was introduced by </w:t>
      </w:r>
      <w:proofErr w:type="spellStart"/>
      <w:r>
        <w:t>Pelnard-Considere</w:t>
      </w:r>
      <w:proofErr w:type="spellEnd"/>
      <w:r>
        <w:t xml:space="preserve"> in 1956 through his equation for determining future coastline position evolvement (Reeve &amp; Fleming, 1997). It was predominantly used in assessing coastal erosion and related processes, which is especially evident in assessments done by Shand, et al. (2015) and </w:t>
      </w:r>
      <w:proofErr w:type="spellStart"/>
      <w:r>
        <w:t>Mariani</w:t>
      </w:r>
      <w:proofErr w:type="spellEnd"/>
      <w:r>
        <w:t xml:space="preserve">, et al. (2012) on segments of Australian and New Zealand coastlines, as well as various studies regarding dune erosion on the Dutch coastline, such as assessments done by van Gent, et al. (2008) and Vellinga (1986). This method produces the expected erosion hazard setback by dividing and accordingly assessing independent </w:t>
      </w:r>
      <w:r>
        <w:lastRenderedPageBreak/>
        <w:t>components before combining them</w:t>
      </w:r>
      <w:proofErr w:type="gramStart"/>
      <w:r>
        <w:t>, the</w:t>
      </w:r>
      <w:proofErr w:type="gramEnd"/>
      <w:r>
        <w:t xml:space="preserve"> method often includes aspects or measurement error allowance (Shand, et al., 2015). It is largely based on the mean erosion rates caused by a single, dominant failure mechanism (Dong &amp; Guzzetti, 2005) and accordingly follows a one-line model (Reeve &amp; Fleming, 1997). Deterministic techniques subsequently have the advantage of allowing for clear interpretation and manageable data updates but fall short in some crucial areas of coastal erosion predictions induced by a combination of both natural - and anthropogenic factors (Shand, et al., 2015). </w:t>
      </w:r>
    </w:p>
    <w:p w14:paraId="648C56C5" w14:textId="77777777" w:rsidR="003C211B" w:rsidRDefault="003C211B" w:rsidP="003C211B">
      <w:pPr>
        <w:pStyle w:val="10OCRBodyTextStyle"/>
      </w:pPr>
      <w:r>
        <w:t xml:space="preserve">The use of average values by the deterministic approach, however, not only excludes the consideration of rare, large-magnitude events but also that of the considerable variety of factors that could contribute to more localized coastal erosion events (Dong &amp; Guzzetti, 2005). Furthermore, the deterministic approach for evaluating coastal erosion largely does not include the intensive consideration of uncertainty (Wainwright, et al., 2015; Shand, 2015). Due to the availing uncertainty present in current coastal processes and the associated climate change, it is crucial that this uncertainty should form part of coastal planning and decision making (Wainwright, et al., 2015). </w:t>
      </w:r>
    </w:p>
    <w:p w14:paraId="76E9A040" w14:textId="77777777" w:rsidR="003C211B" w:rsidRDefault="003C211B" w:rsidP="003C211B">
      <w:pPr>
        <w:pStyle w:val="10OCRBodyTextStyle"/>
      </w:pPr>
      <w:r>
        <w:t>As Douglas &amp; Crowell (2000) support, the approximations of erosion rates are calculated in various ways, including the endpoint rate (EPR) and linear regression rate (LRR) methods, but should always account for the variety of uncertainties present in, for example, measurements and historical model analyses through an added quantity of erosion. This is where the use of the EPR and LRR techniques fall short in a deterministic approach. The EPR model assumes that the observed historical regression rates will continue in the future and accordingly utilizes this data to predict future regression rates, as in the study by Mukhopadhyay, et al. (2012) on shoreline regression and erosion on the Puri Coast in the Bay of Bengal, India. The LRR model, implemented in Adarsa &amp; Bhattacharya’s (2013) coastal erosion vulnerability assessment around the Midnapur-</w:t>
      </w:r>
      <w:proofErr w:type="spellStart"/>
      <w:r>
        <w:t>Balasore</w:t>
      </w:r>
      <w:proofErr w:type="spellEnd"/>
      <w:r>
        <w:t xml:space="preserve"> Coast in India, among others, uses available data to find a line which contains the comprehensive minimum of the squared distance to the shoreline (Hedge &amp; </w:t>
      </w:r>
      <w:proofErr w:type="spellStart"/>
      <w:r>
        <w:t>Akshava</w:t>
      </w:r>
      <w:proofErr w:type="spellEnd"/>
      <w:r>
        <w:t xml:space="preserve">, 2015; Mukhopadhyay, et al., 2012). Accordingly, these techniques mostly require no knowledge of sediment transport, wave interference, or disaster events because it assumes that the cumulative effect of the foregrounded processes is indicated in the shoreline position history (Mukhopadhyay, et al., 2012). Considering the above-mentioned shortfall and the increased rate of climate change Wainwright, et al. (2015) rightly emphasizes that a range of approximations of different probabilities of coastal erosion factors should be considered for a more transparent method of conveying possible future scenarios to be put in place. This is in line with what </w:t>
      </w:r>
      <w:proofErr w:type="gramStart"/>
      <w:r>
        <w:t>the probabilistic</w:t>
      </w:r>
      <w:proofErr w:type="gramEnd"/>
      <w:r>
        <w:t xml:space="preserve"> techniques look like. </w:t>
      </w:r>
    </w:p>
    <w:p w14:paraId="7BB5AB89" w14:textId="77777777" w:rsidR="003C211B" w:rsidRDefault="003C211B" w:rsidP="003C211B">
      <w:pPr>
        <w:pStyle w:val="10OCRBodyTextStyle"/>
      </w:pPr>
      <w:r>
        <w:t xml:space="preserve">Barnes (2017) notes that, in the case of Australia, coastal movement processes and hazard studies are currently largely based on and moving towards data analysis as well as numerical and parametric modeling through probabilistic methods. The probabilistic method, developed by van der Graaff (1986) has become much more prominent than the traditional process of deterministic methods with regards to coastal erosion assessments in recent decades (Shand, et al., 2015). This includes Hall, et al.’s (2002) model which considers both the rate of erosion as well as the size thereof. Additionally, it observes both the likelihood and consequence of hazard occurrence (with the inclusion of areas likely affected, such as existing development, as well as those potentially affected, such as new or potential development) which moves away from single value prediction and limited understandings (Shand, et al., 2015). The probabilistic method also utilizes stochastic simulation, as done by both den </w:t>
      </w:r>
      <w:proofErr w:type="spellStart"/>
      <w:r>
        <w:t>Heijer</w:t>
      </w:r>
      <w:proofErr w:type="spellEnd"/>
      <w:r>
        <w:t xml:space="preserve">, et al., (2012) in the case of dune failure along the Dutch coast and Dong &amp; Guzzetti (2005) regarding soft-cliff erosion in England, which accounts for a distribution of values for each parameter to include the anticipated variations and uncertainties that are not considered in the single value-producing deterministic methods (Shand, et al., 2015; Reeve &amp; Fleming, 1997).  The Monte-Carlo technique is accordingly implemented, which is based </w:t>
      </w:r>
      <w:r>
        <w:lastRenderedPageBreak/>
        <w:t xml:space="preserve">on a deterministic process model, to combine these parameters which produce a probabilistic prediction of coastal erosion processes (Shand, et al., 2015; Reeve &amp; Fleming, 1997). Accordingly, it uses both stochastic (probabilistic) variables and deterministic (fixed value) variables to provide valuable recognition of the actual coastal erosion probabilities (den </w:t>
      </w:r>
      <w:proofErr w:type="spellStart"/>
      <w:r>
        <w:t>Heijer</w:t>
      </w:r>
      <w:proofErr w:type="spellEnd"/>
      <w:r>
        <w:t xml:space="preserve">, et al., 2012; Shand, et al., 2015). </w:t>
      </w:r>
    </w:p>
    <w:p w14:paraId="0382A361" w14:textId="77777777" w:rsidR="003C211B" w:rsidRDefault="003C211B" w:rsidP="003C211B">
      <w:pPr>
        <w:pStyle w:val="10OCRBodyTextStyle"/>
      </w:pPr>
      <w:r>
        <w:t xml:space="preserve">The variety of erosion modeling methods largely </w:t>
      </w:r>
      <w:proofErr w:type="gramStart"/>
      <w:r>
        <w:t>follow</w:t>
      </w:r>
      <w:proofErr w:type="gramEnd"/>
      <w:r>
        <w:t xml:space="preserve"> two analytical approaches, one being numerical modeling and the other being spatial analysis. As with the beach and dune erosion assessment through a probabilistic framework in the Menorca Island, Western Mediterranean by Enriquez, et al. (2019) numerical modeling utilizes atmospheric and oceanographic hindcast data to better understand and assimilate spatially defined oceanic processes for forecasting purposes (Bonetti et al., 2013). Numerical modeling is especially helpful when and where data about the impact and response of the coastal processes are lacking.  This process can be divided into two primary models namely empirical (data-driven) and process-based numerical models (Hansen, 2016). While empirical models involve developing a mathematical model that recreates a set of observations to then be used predictively, the process-based numerical models consider the various pertinent physical processes (including wave propagation, wind, wave breaking, currents, and sea-level variations) which contribute to coastal erosion (Hansen, 2016). These respective models are often used, as in the case of Callaghan, et al. (2008), in combination to create a more considered model. It is important to note, however, that the application of these currently available numerical models </w:t>
      </w:r>
      <w:proofErr w:type="gramStart"/>
      <w:r>
        <w:t>are</w:t>
      </w:r>
      <w:proofErr w:type="gramEnd"/>
      <w:r>
        <w:t xml:space="preserve"> restricted in considering climate change as they generally simulate processes existing at a single spatial-temporal scale (Enriquez, et al., 2019; Le </w:t>
      </w:r>
      <w:proofErr w:type="spellStart"/>
      <w:r>
        <w:t>Cozannet</w:t>
      </w:r>
      <w:proofErr w:type="spellEnd"/>
      <w:r>
        <w:t xml:space="preserve">, et al., 2014; Ranasinghe, et al., 2012). </w:t>
      </w:r>
    </w:p>
    <w:p w14:paraId="45C27669" w14:textId="77777777" w:rsidR="003C211B" w:rsidRDefault="003C211B" w:rsidP="003C211B">
      <w:pPr>
        <w:pStyle w:val="10OCRBodyTextStyle"/>
      </w:pPr>
      <w:r>
        <w:t xml:space="preserve">Whereas numeric modeling focuses on examining the physical coastal dynamic processes, the spatial analysis’ approach is focused on the analysis and representation of vulnerability to the hazard (Bastos, et al., 2016). Spatial analysis approaches, based on Geographical Information Systems, is an integrated approach wherein remote sensed imagery and data of variables that affect coastal erosion are jointly analyzed. Spatial analysis has significantly advanced the understanding and monitoring of various coastal dynamic processes and features. Its integrated approach has allowed for analysis of - and investigation into the interrelationship between various coastal elements and processes. Numerous spatial analysis methods for assessing coastal erosion and shoreline changes have been developed and applied. The straightforward inundation of static topography, the </w:t>
      </w:r>
      <w:proofErr w:type="spellStart"/>
      <w:r>
        <w:t>Bruun</w:t>
      </w:r>
      <w:proofErr w:type="spellEnd"/>
      <w:r>
        <w:t xml:space="preserve"> rule, as used within a probabilistic framework by Ranasinghe, et al. (2012) to assess the coastal erosion of </w:t>
      </w:r>
      <w:proofErr w:type="spellStart"/>
      <w:r>
        <w:t>Narrabeen</w:t>
      </w:r>
      <w:proofErr w:type="spellEnd"/>
      <w:r>
        <w:t xml:space="preserve"> Beach in Sydney, Australia, that extrapolates shoreline displacement rates from historic aerial imagery, and simple automated detection mathematical models based empirical observations, such as the End Point Rate (EPR) model (Mukhopadhyay et al., 2012) are examples of only a few of them. </w:t>
      </w:r>
    </w:p>
    <w:p w14:paraId="5045807F" w14:textId="77777777" w:rsidR="003C211B" w:rsidRDefault="003C211B" w:rsidP="003C211B">
      <w:pPr>
        <w:pStyle w:val="10OCRBodyTextStyle"/>
      </w:pPr>
      <w:r>
        <w:t>As asserted by Bonetti, et al. (2013) it is valuable to note that the combination of both numerical modeling and spatial analysis techniques in coastal erosion assessments have potential in providing more valid evaluations than they would independently. For the development of both deterministic and probabilistic models, however, it is essential to acquire high-resolution series of coastal retreats and to obtain the frequency-size statistics of the retreats from the data (Dong, 2005)</w:t>
      </w:r>
    </w:p>
    <w:p w14:paraId="155F66A0" w14:textId="77777777" w:rsidR="003C211B" w:rsidRDefault="003C211B" w:rsidP="003C211B">
      <w:pPr>
        <w:pStyle w:val="10OCRBodyTextStyle"/>
      </w:pPr>
      <w:r>
        <w:t>The latest modus operandi of spatial analysis generally consists of a ranked-based coastal vulnerability to erosion index assessments. These indexes are focused on identifying segments of the coast that are more vulnerable to coastal erosion (</w:t>
      </w:r>
      <w:proofErr w:type="spellStart"/>
      <w:r>
        <w:t>Alexandrakis</w:t>
      </w:r>
      <w:proofErr w:type="spellEnd"/>
      <w:r>
        <w:t xml:space="preserve"> et al., 2010). These indexes are constructed, and their segments are calculated by ranking and combining various, geographic, oceanographic, and natural process variables and data that affect erosion within coastal systems and presenting them on a map. Variables include, amongst others, coastal geomorphology, coastal slope, rate of sea-level rise, mean </w:t>
      </w:r>
      <w:r>
        <w:lastRenderedPageBreak/>
        <w:t>significant wave height, mean tidal range, and sediment budget (</w:t>
      </w:r>
      <w:proofErr w:type="spellStart"/>
      <w:r>
        <w:t>Gornitz</w:t>
      </w:r>
      <w:proofErr w:type="spellEnd"/>
      <w:r>
        <w:t xml:space="preserve">, 1991;  </w:t>
      </w:r>
      <w:proofErr w:type="spellStart"/>
      <w:r>
        <w:t>Hereher</w:t>
      </w:r>
      <w:proofErr w:type="spellEnd"/>
      <w:r>
        <w:t xml:space="preserve">, 2015; </w:t>
      </w:r>
      <w:proofErr w:type="spellStart"/>
      <w:r>
        <w:t>Özyurt</w:t>
      </w:r>
      <w:proofErr w:type="spellEnd"/>
      <w:r>
        <w:t xml:space="preserve"> &amp; </w:t>
      </w:r>
      <w:proofErr w:type="spellStart"/>
      <w:r>
        <w:t>Ergin</w:t>
      </w:r>
      <w:proofErr w:type="spellEnd"/>
      <w:r>
        <w:t xml:space="preserve">, 2010; </w:t>
      </w:r>
      <w:proofErr w:type="spellStart"/>
      <w:r>
        <w:t>Thieler</w:t>
      </w:r>
      <w:proofErr w:type="spellEnd"/>
      <w:r>
        <w:t xml:space="preserve"> &amp; </w:t>
      </w:r>
      <w:proofErr w:type="spellStart"/>
      <w:r>
        <w:t>Hammar</w:t>
      </w:r>
      <w:proofErr w:type="spellEnd"/>
      <w:r>
        <w:t xml:space="preserve">-Klose, 1991; </w:t>
      </w:r>
      <w:proofErr w:type="spellStart"/>
      <w:r>
        <w:t>Tragaki</w:t>
      </w:r>
      <w:proofErr w:type="spellEnd"/>
      <w:r>
        <w:t xml:space="preserve"> et al., 2018)Although their methodology highlights those regions in which the various effects of sea-level rise may be the greatest, the method yields numerical data that cannot be directly equated with particular physical effects (</w:t>
      </w:r>
      <w:proofErr w:type="spellStart"/>
      <w:r>
        <w:t>Thieler</w:t>
      </w:r>
      <w:proofErr w:type="spellEnd"/>
      <w:r>
        <w:t xml:space="preserve"> &amp; </w:t>
      </w:r>
      <w:proofErr w:type="spellStart"/>
      <w:r>
        <w:t>Hammar</w:t>
      </w:r>
      <w:proofErr w:type="spellEnd"/>
      <w:r>
        <w:t>-Klose, 2000). Another shortcoming of the model is that it does not consider the impacts of human manipulation of the coastal environment on the physical processes of the impacts of sea-level rise (</w:t>
      </w:r>
      <w:proofErr w:type="spellStart"/>
      <w:r>
        <w:t>Özyurt</w:t>
      </w:r>
      <w:proofErr w:type="spellEnd"/>
      <w:r>
        <w:t xml:space="preserve"> &amp; </w:t>
      </w:r>
      <w:proofErr w:type="spellStart"/>
      <w:r>
        <w:t>Ergin</w:t>
      </w:r>
      <w:proofErr w:type="spellEnd"/>
      <w:r>
        <w:t xml:space="preserve">, 2010). Accordingly, the coastal erosion hazard assessment in coastal vulnerability indexes is generally not encompassing of all the erosion parameters and subsequently, a coastal vulnerability index should not currently be read as a coastal erosion hazard assessment. </w:t>
      </w:r>
    </w:p>
    <w:p w14:paraId="07F0BD7A" w14:textId="77777777" w:rsidR="003C211B" w:rsidRDefault="003C211B" w:rsidP="003C211B">
      <w:pPr>
        <w:pStyle w:val="10OCRBodyTextStyle"/>
      </w:pPr>
      <w:r>
        <w:t xml:space="preserve">In considering </w:t>
      </w:r>
      <w:proofErr w:type="gramStart"/>
      <w:r>
        <w:t>all of</w:t>
      </w:r>
      <w:proofErr w:type="gramEnd"/>
      <w:r>
        <w:t xml:space="preserve"> the above assessment methods and techniques, a few gaps are present in the development of a fully encompassing coastal erosion hazard assessment. The consideration of sediment supply, for instance, needs more in-depth consideration. While the minority of assessments such as </w:t>
      </w:r>
      <w:proofErr w:type="spellStart"/>
      <w:r>
        <w:t>Corbella</w:t>
      </w:r>
      <w:proofErr w:type="spellEnd"/>
      <w:r>
        <w:t xml:space="preserve"> &amp; Stretch (2012) consider sediment supply, although very briefly and of surface-level value, others such as den </w:t>
      </w:r>
      <w:proofErr w:type="spellStart"/>
      <w:r>
        <w:t>Heijer</w:t>
      </w:r>
      <w:proofErr w:type="spellEnd"/>
      <w:r>
        <w:t xml:space="preserve">, et al. (2012) and Enriquez, et al. (2019) don’t consider sediment supply in their studies. With regards to sediment, the seasonal variations of its movement might also need deeper consideration, as is evident in the lack of thorough investigation thereof in studies such as those of </w:t>
      </w:r>
      <w:proofErr w:type="spellStart"/>
      <w:r>
        <w:t>Mujabar</w:t>
      </w:r>
      <w:proofErr w:type="spellEnd"/>
      <w:r>
        <w:t xml:space="preserve"> &amp; Chandrasekar (2013) and Mukhopadhyay, et al. (2012).</w:t>
      </w:r>
    </w:p>
    <w:p w14:paraId="39A1B162" w14:textId="77777777" w:rsidR="003C211B" w:rsidRDefault="003C211B" w:rsidP="003C211B">
      <w:pPr>
        <w:pStyle w:val="10OCRBodyTextStyle"/>
      </w:pPr>
    </w:p>
    <w:p w14:paraId="4D81BF6E" w14:textId="558814DE" w:rsidR="006B0C27" w:rsidRDefault="003C211B" w:rsidP="003C211B">
      <w:pPr>
        <w:pStyle w:val="10OCRBodyTextStyle"/>
      </w:pPr>
      <w:r>
        <w:t>Enriquez, et al. (2019) notes that with the investigation of continuous, long term shoreline movement, sea-level rise is considered as the main hydrodynamic driver, neglecting various other factors, including wave movement and variations. Towards enhancing effective assessment and prediction, hydrodynamic drivers should be increasingly researched, assessed, and modeled. This review will accordingly continue to further investigate the presence and pertinence of hydrodynamic drivers in coastal erosion hazard assessments.</w:t>
      </w:r>
    </w:p>
    <w:p w14:paraId="4C790735" w14:textId="77777777" w:rsidR="003C211B" w:rsidRDefault="003C211B" w:rsidP="003C211B">
      <w:pPr>
        <w:pStyle w:val="10OCRBodyTextStyle"/>
      </w:pPr>
    </w:p>
    <w:p w14:paraId="795E7EB2" w14:textId="515C15E6" w:rsidR="003C211B" w:rsidRDefault="003C211B" w:rsidP="003C211B">
      <w:pPr>
        <w:pStyle w:val="10OCRBodyTextStyle"/>
        <w:ind w:left="0" w:firstLine="0"/>
        <w:rPr>
          <w:b/>
          <w:bCs/>
          <w:smallCaps/>
          <w:color w:val="134272"/>
          <w:sz w:val="22"/>
          <w:szCs w:val="22"/>
        </w:rPr>
      </w:pPr>
      <w:r w:rsidRPr="003C211B">
        <w:rPr>
          <w:b/>
          <w:bCs/>
          <w:smallCaps/>
          <w:color w:val="134272"/>
          <w:sz w:val="22"/>
          <w:szCs w:val="22"/>
        </w:rPr>
        <w:t>The Role of Hydrodynamic Drivers in Coastal Erosion Assessments</w:t>
      </w:r>
    </w:p>
    <w:p w14:paraId="6D6C3CE2" w14:textId="77777777" w:rsidR="003C211B" w:rsidRDefault="003C211B" w:rsidP="003C211B">
      <w:pPr>
        <w:pStyle w:val="10OCRBodyTextStyle"/>
        <w:ind w:left="0" w:firstLine="0"/>
        <w:rPr>
          <w:b/>
          <w:bCs/>
          <w:smallCaps/>
          <w:color w:val="134272"/>
          <w:sz w:val="22"/>
          <w:szCs w:val="22"/>
        </w:rPr>
      </w:pPr>
    </w:p>
    <w:p w14:paraId="04FCDDCA" w14:textId="77777777" w:rsidR="003C211B" w:rsidRDefault="003C211B" w:rsidP="003C211B">
      <w:pPr>
        <w:pStyle w:val="10OCRBodyTextStyle"/>
      </w:pPr>
      <w:r>
        <w:t xml:space="preserve">Considerable progress has been made in the field of coastal erosion processes, yet </w:t>
      </w:r>
      <w:proofErr w:type="gramStart"/>
      <w:r>
        <w:t>the hydrodynamic</w:t>
      </w:r>
      <w:proofErr w:type="gramEnd"/>
      <w:r>
        <w:t xml:space="preserve"> drivers require deeper investigation and understanding (van Rijn, 2013). As Ranga Rao, et al. (2015) assert, studies on the behavior of coastal hydrodynamic drivers </w:t>
      </w:r>
      <w:proofErr w:type="gramStart"/>
      <w:r>
        <w:t>is</w:t>
      </w:r>
      <w:proofErr w:type="gramEnd"/>
      <w:r>
        <w:t xml:space="preserve"> crucial to coastal management, especially in terms of shoreline protection and disaster mitigation measures. Furthermore, the need for an understanding of coastal hydrodynamic drivers is increasing due to climate change and sea-level rise (</w:t>
      </w:r>
      <w:proofErr w:type="spellStart"/>
      <w:r>
        <w:t>Almar</w:t>
      </w:r>
      <w:proofErr w:type="spellEnd"/>
      <w:r>
        <w:t xml:space="preserve">, et al., 2015; Chowdhury, et al., 2019; Cranfield </w:t>
      </w:r>
      <w:proofErr w:type="spellStart"/>
      <w:r>
        <w:t>Murtlock</w:t>
      </w:r>
      <w:proofErr w:type="spellEnd"/>
      <w:r>
        <w:t xml:space="preserve">, 2015; </w:t>
      </w:r>
      <w:proofErr w:type="spellStart"/>
      <w:r>
        <w:t>Stansby</w:t>
      </w:r>
      <w:proofErr w:type="spellEnd"/>
      <w:r>
        <w:t xml:space="preserve">, 2013). Accordingly, for this study, the role of hydrodynamic drivers in coastal erosion assessment is investigated.  </w:t>
      </w:r>
    </w:p>
    <w:p w14:paraId="018C1857" w14:textId="77777777" w:rsidR="003C211B" w:rsidRDefault="003C211B" w:rsidP="003C211B">
      <w:pPr>
        <w:pStyle w:val="10OCRBodyTextStyle"/>
      </w:pPr>
    </w:p>
    <w:p w14:paraId="383F003B" w14:textId="73D542FB" w:rsidR="003C211B" w:rsidRDefault="003C211B" w:rsidP="003C211B">
      <w:pPr>
        <w:pStyle w:val="10OCRBodyTextStyle"/>
        <w:ind w:left="0" w:firstLine="416"/>
      </w:pPr>
      <w:r>
        <w:t xml:space="preserve">Coastal hydrodynamics involve the fluid motion of water in the nearshore region which, under the influence of different external forces, exhibit as tides and tidal currents, coastal currents, internal and surface waves, storm surges, and tsunamis among others (Horikawa, 1988). In other words, as van Rijn (2013) </w:t>
      </w:r>
      <w:proofErr w:type="spellStart"/>
      <w:r>
        <w:t>summarises</w:t>
      </w:r>
      <w:proofErr w:type="spellEnd"/>
      <w:r>
        <w:t xml:space="preserve">, the principal hydrodynamic processes in the coastal zone are wind-induced and tide-induced waves and tide-, wind-, density- and wave-induced currents (van Rijn, 2013). These hydrodynamic processes are, especially with its exacerbated effects due to climate change, in many cases the main drivers of coastal erosion which leave coastal populations and coastal ecosystems vulnerable to economic and ecological loss and societal problems (Chowdhury, et al., 2019; Luo, et al., 2013; Ramsay, 2011; van Rijn, 2013; </w:t>
      </w:r>
      <w:proofErr w:type="spellStart"/>
      <w:r>
        <w:t>Zacharioudaki</w:t>
      </w:r>
      <w:proofErr w:type="spellEnd"/>
      <w:r>
        <w:t xml:space="preserve"> &amp; Reeve, 2011). This is evident in the case of the Bight of Benin, West Africa where the wave climate is the </w:t>
      </w:r>
      <w:r>
        <w:lastRenderedPageBreak/>
        <w:t>most influential driver of coastal erosion (</w:t>
      </w:r>
      <w:proofErr w:type="spellStart"/>
      <w:r>
        <w:t>Almar</w:t>
      </w:r>
      <w:proofErr w:type="spellEnd"/>
      <w:r>
        <w:t>, et al., 2015). This is especially relevant as the Bight of Benin is specifically vulnerable to economic, ecological, and societal losses in the case of coastal erosion as this area concentrates about 80% of the regional economic activity in this sub-African region and houses over 70% of the four countries bordering it (</w:t>
      </w:r>
      <w:proofErr w:type="spellStart"/>
      <w:r>
        <w:t>Almar</w:t>
      </w:r>
      <w:proofErr w:type="spellEnd"/>
      <w:r>
        <w:t xml:space="preserve">, et al., 2015). With </w:t>
      </w:r>
      <w:proofErr w:type="gramStart"/>
      <w:r>
        <w:t>all of</w:t>
      </w:r>
      <w:proofErr w:type="gramEnd"/>
      <w:r>
        <w:t xml:space="preserve"> the above in mind, it can once more be confidently asserted that a coastal erosion assessment requires a thorough understanding of the hydrodynamic drivers involved in coastal erosion processes. Accordingly, an investigation was done into existing coastal erosion hazard, risk and vulnerability assessments, and indexes. A variety of studies were chosen based on the availability of considered parameters and different approaches and techniques to provide a broad overview of what has been done with regards to assessing the risks, hazards, and vulnerability involved in coastal erosion.</w:t>
      </w:r>
    </w:p>
    <w:p w14:paraId="7D010E39" w14:textId="77777777" w:rsidR="003C211B" w:rsidRDefault="003C211B" w:rsidP="003C211B">
      <w:pPr>
        <w:pStyle w:val="10OCRBodyTextStyle"/>
        <w:ind w:left="0" w:firstLine="416"/>
      </w:pPr>
    </w:p>
    <w:p w14:paraId="46C1D8F6" w14:textId="77777777" w:rsidR="003C211B" w:rsidRDefault="003C211B" w:rsidP="003C211B">
      <w:pPr>
        <w:pStyle w:val="10OCRBodyTextStyle"/>
        <w:ind w:firstLine="416"/>
      </w:pPr>
      <w:r>
        <w:t xml:space="preserve">Through this investigation, it is evident that although a general consideration of the hydrodynamic drivers exists in the relevant studies, they predominantly fail to acknowledge </w:t>
      </w:r>
      <w:proofErr w:type="gramStart"/>
      <w:r>
        <w:t>all of</w:t>
      </w:r>
      <w:proofErr w:type="gramEnd"/>
      <w:r>
        <w:t xml:space="preserve"> the hydrodynamic drivers involved in coastal erosion processes. This is evident, for example, in the case study for the Colombian Caribbean and Pacific coast (</w:t>
      </w:r>
      <w:proofErr w:type="spellStart"/>
      <w:r>
        <w:t>Stronkhorst</w:t>
      </w:r>
      <w:proofErr w:type="spellEnd"/>
      <w:r>
        <w:t xml:space="preserve">, et al., 2018) where the authors acknowledge the limited attention given to hydrodynamic factors and the possible inaccurate coastal erosion estimations this could have had on the study. This is supported by Doran, et al. (2013) in their coastal erosion assessment on the U.S. mid-Atlantic coast where they strongly assert that studies that do not fully engage with wave climate drivers will underestimate the coastal erosion processes. </w:t>
      </w:r>
    </w:p>
    <w:p w14:paraId="15AD34AE" w14:textId="77777777" w:rsidR="003C211B" w:rsidRDefault="003C211B" w:rsidP="003C211B">
      <w:pPr>
        <w:pStyle w:val="10OCRBodyTextStyle"/>
        <w:ind w:firstLine="416"/>
      </w:pPr>
      <w:r>
        <w:t xml:space="preserve">Furthermore, as also pronounced by Mortlock, et al. (2017) and </w:t>
      </w:r>
      <w:proofErr w:type="spellStart"/>
      <w:r>
        <w:t>Hemer</w:t>
      </w:r>
      <w:proofErr w:type="spellEnd"/>
      <w:r>
        <w:t xml:space="preserve">, et al. (2010), even when studies consider hydrodynamic drivers more thoroughly, there is only secondary, or no, consideration of wave direction and its influence on coastal erosion, while it might be one of the most important factors in the changing wave climate. This is evident in the previously mentioned study by Doran, et al. (2013) wherein spite of their awareness of the importance of an exhaustive wave climate investigation in coastal erosion assessments, they do not consider wave direction.  In case studies done by </w:t>
      </w:r>
      <w:proofErr w:type="spellStart"/>
      <w:r>
        <w:t>Zacharioudaki</w:t>
      </w:r>
      <w:proofErr w:type="spellEnd"/>
      <w:r>
        <w:t xml:space="preserve"> &amp; Reeve (2011) and Mortlock, et al. (2017) on the south-central coast of England and the coast of Sydney, Australia respectively, for example, it was found that shoreline changes were mainly results of wave direction changes due to climate change impacts. This presents the problem Casas-Prat (2015) and Mortlock, et al. (2017) were also concerned about, that we are far from thoroughly understanding and recognizing the several effects that climate change, and its consequent changes in atmospheric patterns, will have on the wave climate, specifically regarding wave direction. Mortlock, et al. (2017) attributes this problem to the universal emphasis on the sea-level rise over wave climate change in the consideration of climate change effects on coastal erosion.</w:t>
      </w:r>
    </w:p>
    <w:p w14:paraId="30CAAC7C" w14:textId="77777777" w:rsidR="003C211B" w:rsidRDefault="003C211B" w:rsidP="003C211B">
      <w:pPr>
        <w:pStyle w:val="10OCRBodyTextStyle"/>
        <w:ind w:firstLine="416"/>
      </w:pPr>
      <w:r>
        <w:t xml:space="preserve">Besides wave direction, other hydrodynamic drivers that might need greater consideration are those involved in the effects of increased storm frequency. As one of the effects of climate change, storm frequency is experiencing an increase (Bonetti, et al., 2013; </w:t>
      </w:r>
      <w:proofErr w:type="spellStart"/>
      <w:r>
        <w:t>Stansby</w:t>
      </w:r>
      <w:proofErr w:type="spellEnd"/>
      <w:r>
        <w:t xml:space="preserve">, 2013; </w:t>
      </w:r>
      <w:proofErr w:type="spellStart"/>
      <w:r>
        <w:t>Komar</w:t>
      </w:r>
      <w:proofErr w:type="spellEnd"/>
      <w:r>
        <w:t>, et al., 2002). Accordingly, the frequency of hydrodynamic drivers such as storm waves and surges, among others, which are significant coastal erosion drivers also increase, leading to more frequent erosion events (</w:t>
      </w:r>
      <w:proofErr w:type="spellStart"/>
      <w:r>
        <w:t>Merlotto</w:t>
      </w:r>
      <w:proofErr w:type="spellEnd"/>
      <w:r>
        <w:t xml:space="preserve">, et al., 2016; Cai, et al., 2009). While coastal erosion assessments such as in the study by </w:t>
      </w:r>
      <w:proofErr w:type="spellStart"/>
      <w:r>
        <w:t>Merlotto</w:t>
      </w:r>
      <w:proofErr w:type="spellEnd"/>
      <w:r>
        <w:t xml:space="preserve">, et al. (2016) in </w:t>
      </w:r>
      <w:proofErr w:type="spellStart"/>
      <w:r>
        <w:t>Necochea</w:t>
      </w:r>
      <w:proofErr w:type="spellEnd"/>
      <w:r>
        <w:t xml:space="preserve"> Municipality, Buenos Aires Province, Argentina (see Table 1), consider the frequency of storm waves, it does not indicate the inclusion of increased frequency. According to Cai, et al. (2009) storm surges and its increased frequency, have been the greatest cause of loss of life, property, and economy in Chinese regions such as the Zhejiang and Fujian provinces. As </w:t>
      </w:r>
      <w:proofErr w:type="spellStart"/>
      <w:r>
        <w:t>Corbella</w:t>
      </w:r>
      <w:proofErr w:type="spellEnd"/>
      <w:r>
        <w:t xml:space="preserve"> &amp; Stretch (2012a) also assert, it is accordingly necessary for coastal erosion risk and hazard assessments to incorporate the increase in the </w:t>
      </w:r>
      <w:r>
        <w:lastRenderedPageBreak/>
        <w:t xml:space="preserve">frequency of storm waves and surges. </w:t>
      </w:r>
    </w:p>
    <w:p w14:paraId="6A47F081" w14:textId="77777777" w:rsidR="003C211B" w:rsidRDefault="003C211B" w:rsidP="003C211B">
      <w:pPr>
        <w:pStyle w:val="10OCRBodyTextStyle"/>
        <w:ind w:firstLine="416"/>
      </w:pPr>
      <w:r>
        <w:t>Despite the importance of hydrodynamic processes in the swash zone relating to coastal erosion, the consideration thereof has been quite limited thus far (</w:t>
      </w:r>
      <w:proofErr w:type="spellStart"/>
      <w:r>
        <w:t>Bakhtyar</w:t>
      </w:r>
      <w:proofErr w:type="spellEnd"/>
      <w:r>
        <w:t xml:space="preserve">, et al., 2009; Butt &amp; Russel, 2000). Although considerably more research has been conducted about this area of the foreshore in the past two decades (Chardon-Maldonado, et al., 2015), it seems that its consideration in coastal erosion assessments continues to be rare as seen in table 1. These studies seem to present no specific reference to the differing dynamics of the swash zone, including its variable reverse direction flows and fluid processes which contain large sediment loads (Chardon-Maldonado, et al., 2015). In Table 1 above, Doran, et al. (2013) do consider swash wave action along the Mid-Atlantic Coast in the United States, but the consideration is limited to its occurrence in storm-induced coastal erosion events. </w:t>
      </w:r>
      <w:proofErr w:type="gramStart"/>
      <w:r>
        <w:t>Accordingly, as</w:t>
      </w:r>
      <w:proofErr w:type="gramEnd"/>
      <w:r>
        <w:t xml:space="preserve"> Puleo, et al. (2014) also assert, it is necessary to analyze the hydrodynamics over multiple areas in the coastal zone, including the swash zone, to provide for a better understanding of coastal erosion processes.</w:t>
      </w:r>
    </w:p>
    <w:p w14:paraId="5DB395E7" w14:textId="3850FB74" w:rsidR="003C211B" w:rsidRDefault="003C211B" w:rsidP="003C211B">
      <w:pPr>
        <w:pStyle w:val="10OCRBodyTextStyle"/>
        <w:ind w:firstLine="416"/>
      </w:pPr>
      <w:r>
        <w:t>The current section accordingly identifies three parameters that are absent from the general global coastal erosion assessments, as in Table 1.  These include the consideration of wave direction change, increased storm frequency, and movements within the swash area. The understanding and identification of these gaps present in coastal erosion assessments globally create a platform for the evaluation of coastal erosion assessments in South Africa. This will be explored in the following section.</w:t>
      </w:r>
    </w:p>
    <w:p w14:paraId="5B8B7FB2" w14:textId="152FE565" w:rsidR="003C211B" w:rsidRDefault="003C211B" w:rsidP="003C211B">
      <w:pPr>
        <w:pStyle w:val="10OCRBodyTextStyle"/>
        <w:ind w:firstLine="416"/>
      </w:pPr>
      <w:r>
        <w:t>Gaps in coastal hazard assessments in South Africa with regards to hydrodynamic considerations. Roughly 40% of South Africa’s population lives within 100km of the coast (Wigley, 2011), indicating, similarly to the global context, the importance of coherent coastal erosion assessments to facilitate efficient management of coastal areas in South Africa. Furthermore, there is added incentive for thoroughly considered coastal erosion assessments as 80% of South African coasts are sandy shore, high energy beaches, which are accordingly increasingly susceptible to erosion (Jones, 2018).</w:t>
      </w:r>
    </w:p>
    <w:p w14:paraId="14947203" w14:textId="11AEB725" w:rsidR="003C211B" w:rsidRDefault="003C211B" w:rsidP="003C211B">
      <w:pPr>
        <w:pStyle w:val="10OCRBodyTextStyle"/>
        <w:ind w:left="0" w:firstLine="416"/>
      </w:pPr>
      <w:r>
        <w:t xml:space="preserve">It has been asserted that, in the case of South Africa, the most prominent drivers of coastal erosion are hydrodynamic nature such as waves, tides, and future sea-level rise (Theron, et al., 2010). Accordingly, </w:t>
      </w:r>
      <w:proofErr w:type="gramStart"/>
      <w:r>
        <w:t>the thorough</w:t>
      </w:r>
      <w:proofErr w:type="gramEnd"/>
      <w:r>
        <w:t xml:space="preserve"> consideration of these hydrodynamic factors, as with the case globally, is needed to provide a fully engaged coastal erosion hazard assessment. This section aims to evaluate the coastal erosion and related assessments implemented on the South African coastline.</w:t>
      </w:r>
    </w:p>
    <w:p w14:paraId="71A0A695" w14:textId="77777777" w:rsidR="003C211B" w:rsidRDefault="003C211B" w:rsidP="003C211B">
      <w:pPr>
        <w:pStyle w:val="10OCRBodyTextStyle"/>
        <w:ind w:firstLine="416"/>
      </w:pPr>
      <w:r>
        <w:t xml:space="preserve">Wave direction seems to receive more valuable consideration in the abovementioned South African studies of Table 2. A total of half of the mentioned studies included wave direction in their modeling, which might provide more considered coastal erosion assessments and vulnerability indexes. A study by </w:t>
      </w:r>
      <w:proofErr w:type="spellStart"/>
      <w:r>
        <w:t>Corbella</w:t>
      </w:r>
      <w:proofErr w:type="spellEnd"/>
      <w:r>
        <w:t xml:space="preserve"> &amp; Stretch (2014) on the directional wave spectra on the east coast of South Africa, however, proposes an even more comprehensive inclusion of the directional studies of waves. They believe that the detailed information on the wave climate of directional wave spectra could contribute greatly to coastal vulnerability assessments and mere summary wave statistics such as wave height, </w:t>
      </w:r>
      <w:proofErr w:type="gramStart"/>
      <w:r>
        <w:t>period</w:t>
      </w:r>
      <w:proofErr w:type="gramEnd"/>
      <w:r>
        <w:t xml:space="preserve"> and direction, are inadequate in their depiction of complex wave climates (</w:t>
      </w:r>
      <w:proofErr w:type="spellStart"/>
      <w:r>
        <w:t>Corbella</w:t>
      </w:r>
      <w:proofErr w:type="spellEnd"/>
      <w:r>
        <w:t xml:space="preserve"> &amp; Stretch, 2014). </w:t>
      </w:r>
      <w:proofErr w:type="spellStart"/>
      <w:r>
        <w:t>Corbella</w:t>
      </w:r>
      <w:proofErr w:type="spellEnd"/>
      <w:r>
        <w:t xml:space="preserve"> &amp; Stretch (2014) include, among others, the seasonal distribution of directional wave spectra, instead of merely covering the average wave direction.</w:t>
      </w:r>
    </w:p>
    <w:p w14:paraId="3B2398D1" w14:textId="77777777" w:rsidR="003C211B" w:rsidRDefault="003C211B" w:rsidP="003C211B">
      <w:pPr>
        <w:pStyle w:val="10OCRBodyTextStyle"/>
        <w:ind w:firstLine="416"/>
      </w:pPr>
      <w:r>
        <w:t xml:space="preserve">Beyond the current wave direction inclusion, provision should also be made for an expected wave direction change, which will accordingly cause a shift in which areas might be susceptible to coastal erosion. According to </w:t>
      </w:r>
      <w:proofErr w:type="spellStart"/>
      <w:r>
        <w:t>Hemer</w:t>
      </w:r>
      <w:proofErr w:type="spellEnd"/>
      <w:r>
        <w:t xml:space="preserve"> et al. (2010), this change in the general area of South African coasts would likely follow a clockwise rotation. This expected change could be included in coastal erosion assessments to provide more in-depth </w:t>
      </w:r>
      <w:proofErr w:type="gramStart"/>
      <w:r>
        <w:t>understandings</w:t>
      </w:r>
      <w:proofErr w:type="gramEnd"/>
      <w:r>
        <w:t xml:space="preserve"> of what the future of coastal erosion might entail.</w:t>
      </w:r>
    </w:p>
    <w:p w14:paraId="5FAA58F9" w14:textId="77777777" w:rsidR="003C211B" w:rsidRDefault="003C211B" w:rsidP="003C211B">
      <w:pPr>
        <w:pStyle w:val="10OCRBodyTextStyle"/>
        <w:ind w:firstLine="416"/>
      </w:pPr>
      <w:r>
        <w:t xml:space="preserve">While various of the abovementioned studies acknowledge that climate change will mean an </w:t>
      </w:r>
      <w:r>
        <w:lastRenderedPageBreak/>
        <w:t xml:space="preserve">increased frequency of storms which will accordingly cause significant coastal erosion (de Boer, et al., 2019; Harris, et al., 2011; Palmer, et al., 2011; Smith, et al., 2010; Theron, et al., 2010; Wigley, 2011), most fail to include this as a physical variable. </w:t>
      </w:r>
      <w:proofErr w:type="spellStart"/>
      <w:r>
        <w:t>Corbella</w:t>
      </w:r>
      <w:proofErr w:type="spellEnd"/>
      <w:r>
        <w:t xml:space="preserve"> &amp; Stretch (2012a), however, propose that the increased frequency of storms should be accounted for based on its average recurrence interval, with an added time-dependent factor. Another valuable contribution by </w:t>
      </w:r>
      <w:proofErr w:type="spellStart"/>
      <w:r>
        <w:t>Corbella</w:t>
      </w:r>
      <w:proofErr w:type="spellEnd"/>
      <w:r>
        <w:t xml:space="preserve"> &amp; Stretch (2012c) is the suggestion of the further investigation and inclusion of wave height return periods to have a more well-rounded understanding of the wave climate specifically.</w:t>
      </w:r>
    </w:p>
    <w:p w14:paraId="25243A80" w14:textId="77777777" w:rsidR="003C211B" w:rsidRDefault="003C211B" w:rsidP="003C211B">
      <w:pPr>
        <w:pStyle w:val="10OCRBodyTextStyle"/>
        <w:ind w:firstLine="416"/>
      </w:pPr>
      <w:r>
        <w:t>As with the case globally, a gap still exists in the consideration of swash zone dynamics. While (Harris, et al., 2011) and (</w:t>
      </w:r>
      <w:proofErr w:type="spellStart"/>
      <w:r>
        <w:t>MacHutchon</w:t>
      </w:r>
      <w:proofErr w:type="spellEnd"/>
      <w:r>
        <w:t xml:space="preserve">, 2015) do consider the swash zone, it is still limited. Harris, et al. (2011) includes the swash period as a parameter in their study on the storm impacts of sandy beaches in Sardinia Bay, South Africa, but this swash refers to the wave run-up or swash beyond the swash zone, rather than the specific dynamics within the swash zone. </w:t>
      </w:r>
      <w:proofErr w:type="spellStart"/>
      <w:r>
        <w:t>MacHutchon</w:t>
      </w:r>
      <w:proofErr w:type="spellEnd"/>
      <w:r>
        <w:t xml:space="preserve"> (2015), in his geophysical monitoring of coastal erosion at </w:t>
      </w:r>
      <w:proofErr w:type="spellStart"/>
      <w:r>
        <w:t>Monwabisi</w:t>
      </w:r>
      <w:proofErr w:type="spellEnd"/>
      <w:r>
        <w:t xml:space="preserve"> Beach, South Africa, successfully considers the </w:t>
      </w:r>
      <w:proofErr w:type="gramStart"/>
      <w:r>
        <w:t>particular accretion</w:t>
      </w:r>
      <w:proofErr w:type="gramEnd"/>
      <w:r>
        <w:t xml:space="preserve"> evident in the swash zone of the beach. This consideration could be taken further, in coastal erosion hazard, risk, and vulnerability assessments, to incorporate specific accretion/erosion within the swash zone, as well as the hydrodynamic particularities within the swash zone.</w:t>
      </w:r>
    </w:p>
    <w:p w14:paraId="79E50581" w14:textId="77777777" w:rsidR="003C211B" w:rsidRDefault="003C211B" w:rsidP="003C211B">
      <w:pPr>
        <w:pStyle w:val="10OCRBodyTextStyle"/>
        <w:ind w:firstLine="416"/>
      </w:pPr>
      <w:r>
        <w:t xml:space="preserve">It is also significant to note that more than half of the abovementioned (table 2) South African studies do not consider sea-level rise as a parameter in their various studies, even though the majority acknowledge it as a substantial driver of coastal erosion. This is contrary to the global case, as previously mentioned, where Enriquez, et al. (2019) asserts that sea-level rise is mostly considered as the predominant hydrodynamic driver in coastal erosion assessments, </w:t>
      </w:r>
      <w:proofErr w:type="gramStart"/>
      <w:r>
        <w:t>accordingly</w:t>
      </w:r>
      <w:proofErr w:type="gramEnd"/>
      <w:r>
        <w:t xml:space="preserve"> neglecting other crucial hydrodynamic drivers of coastal erosion. Although the reason for its exclusion, as </w:t>
      </w:r>
      <w:proofErr w:type="gramStart"/>
      <w:r>
        <w:t>with  Callaghan</w:t>
      </w:r>
      <w:proofErr w:type="gramEnd"/>
      <w:r>
        <w:t xml:space="preserve">, et al. (2015), de Boer, et al. (2019), Fourie, et al. (2015), and </w:t>
      </w:r>
      <w:proofErr w:type="spellStart"/>
      <w:r>
        <w:t>MacHutchon’s</w:t>
      </w:r>
      <w:proofErr w:type="spellEnd"/>
      <w:r>
        <w:t xml:space="preserve"> (2015) coastal erosion assessments, might be due to the methodological nature of using Landsat and aerial imagery, as well as a deterministic approach, there is still a need for its incorporation to provide comprehensive assessments and understandings of coastal erosion processes. This is where the inclusion of probabilistic approaches in inherently deterministic methods might be valuable in the South African case to understand the measurements of uncertainty inherent in the effects of climate change on hydrodynamic drivers of coastal erosion, including sea-level rise.</w:t>
      </w:r>
    </w:p>
    <w:p w14:paraId="6211313A" w14:textId="77777777" w:rsidR="003C211B" w:rsidRDefault="003C211B" w:rsidP="003C211B">
      <w:pPr>
        <w:pStyle w:val="10OCRBodyTextStyle"/>
        <w:ind w:firstLine="416"/>
      </w:pPr>
      <w:r>
        <w:t xml:space="preserve">In the consideration of possible influences on hydrodynamic drivers due to climate change, </w:t>
      </w:r>
      <w:proofErr w:type="spellStart"/>
      <w:r>
        <w:t>Habets</w:t>
      </w:r>
      <w:proofErr w:type="spellEnd"/>
      <w:r>
        <w:t xml:space="preserve"> (2015: 16) asserts that “all exchanges of momentum, energy, heat, mass, and radiation fluxes are relevant in the projection of gravity wave-driven processes at the interface between air and sea”.  Noting this, </w:t>
      </w:r>
      <w:proofErr w:type="spellStart"/>
      <w:r>
        <w:t>Habets</w:t>
      </w:r>
      <w:proofErr w:type="spellEnd"/>
      <w:r>
        <w:t xml:space="preserve"> (2015) identifies cold front systems, cut-off low systems, and tropical cyclones as the three major atmospheric weather systems that create most of the big wave events in his study on coastal erosion near Durban, in the east of South Africa. In terms of the effects of climate change, however, there is an expected change in these systems. Malherbe et al. (2013), in their study on projected changes in tropical cyclone climatology due to anthropogenically induced climate change, for example, have projected that not only are tropical cyclones in the Southwest Indian Ocean expected to decrease but that there is also an expected northward shift thereof over the southern African subcontinent. Accordingly, there is an expectation that South Africa will become less affected by tropical cyclones and experience a decrease in coastal erosion due to this </w:t>
      </w:r>
      <w:proofErr w:type="gramStart"/>
      <w:r>
        <w:t>particular system</w:t>
      </w:r>
      <w:proofErr w:type="gramEnd"/>
      <w:r>
        <w:t>. The inclusion of projected changes in a cold front, cut-off low, and tropical cyclone systems are thus crucial to understanding the possibilities of future coastal erosion and should be included in coastal erosion assessments.</w:t>
      </w:r>
    </w:p>
    <w:p w14:paraId="489A7894" w14:textId="77777777" w:rsidR="003C211B" w:rsidRDefault="003C211B" w:rsidP="003C211B">
      <w:pPr>
        <w:pStyle w:val="10OCRBodyTextStyle"/>
        <w:ind w:firstLine="416"/>
      </w:pPr>
      <w:r>
        <w:t xml:space="preserve">Theron &amp; Rossouw (2008) note that, with the effects of climate change, the average wind velocity in </w:t>
      </w:r>
      <w:r>
        <w:lastRenderedPageBreak/>
        <w:t>South Africa is expected to increase in all seasons. Based on this, they note that if a mere modest 10% increase in wind speed were to occur, this would mean an increase of 12% in wind stress and accordingly 26% increase in wave height, making various shorelines even more susceptible to erosion (Theron &amp; Rossouw, 2008). Based on this information, a valuable addition could lie within the inclusion of an uncertainty measurement in future wave height increase as a parameter to account for the likely effects of climate change on hydrodynamic factors.</w:t>
      </w:r>
    </w:p>
    <w:p w14:paraId="2A0939FC" w14:textId="69109EEE" w:rsidR="003C211B" w:rsidRPr="005C155D" w:rsidRDefault="003C211B" w:rsidP="003C211B">
      <w:pPr>
        <w:pStyle w:val="10OCRBodyTextStyle"/>
        <w:ind w:left="0" w:firstLine="416"/>
      </w:pPr>
      <w:r>
        <w:t xml:space="preserve">As </w:t>
      </w:r>
      <w:proofErr w:type="spellStart"/>
      <w:r>
        <w:t>Habets</w:t>
      </w:r>
      <w:proofErr w:type="spellEnd"/>
      <w:r>
        <w:t xml:space="preserve"> (2015) also notes, accurate satellite and wave buoy data sets are not available for an extended historical period in South Africa, </w:t>
      </w:r>
      <w:proofErr w:type="gramStart"/>
      <w:r>
        <w:t>accordingly</w:t>
      </w:r>
      <w:proofErr w:type="gramEnd"/>
      <w:r>
        <w:t xml:space="preserve"> inhibiting the comprehensive projections in coastal erosion assessments. The studies mentioned in table 2 were accordingly all affected by this absence. This further motivates the need for extensive research to be done in the South African context to gain greater insights into possible mitigation and management of coastal erosion along South African shorelines. Harris (2008) further recommends more local scale assessments of coastal erosion events be performed to broaden the understanding of appropriate response strategies.    </w:t>
      </w:r>
    </w:p>
    <w:p w14:paraId="0599C518" w14:textId="70ECA1C3" w:rsidR="00C74418" w:rsidRPr="005C155D" w:rsidRDefault="003C211B" w:rsidP="00AA0875">
      <w:pPr>
        <w:pStyle w:val="08OCRHeading"/>
      </w:pPr>
      <w:r w:rsidRPr="003C211B">
        <w:t>Conclusion</w:t>
      </w:r>
    </w:p>
    <w:p w14:paraId="6FEF3B98" w14:textId="77777777" w:rsidR="003C211B" w:rsidRDefault="003C211B" w:rsidP="003C211B">
      <w:pPr>
        <w:pStyle w:val="10OCRBodyTextStyle"/>
      </w:pPr>
      <w:r>
        <w:t xml:space="preserve">In the overview of various coastal erosion assessment approaches and models used, it was apparent that a range of different probabilities of coastal erosion factors should be considered to provide for a more transparent outcome. As seen throughout the rest of the review, this has remained true in the need for more comprehensive and inclusive ranges of hydrodynamic factors influencing coastal erosion. Additionally, </w:t>
      </w:r>
      <w:proofErr w:type="gramStart"/>
      <w:r>
        <w:t>it is clear that a</w:t>
      </w:r>
      <w:proofErr w:type="gramEnd"/>
      <w:r>
        <w:t xml:space="preserve"> combination of approaches and techniques are further needed, such as a combination of deterministic and probabilistic approaches, as well as an incorporation of both spatial analysis and numeric modeling techniques, as Bonetti, et al. (2013) also supports.</w:t>
      </w:r>
    </w:p>
    <w:p w14:paraId="47CE2D5B" w14:textId="77777777" w:rsidR="003C211B" w:rsidRDefault="003C211B" w:rsidP="003C211B">
      <w:pPr>
        <w:pStyle w:val="10OCRBodyTextStyle"/>
      </w:pPr>
      <w:r>
        <w:t>Through the review of the extent to which hydrodynamic considerations inform coastal erosion hazard, risk and vulnerability assessments and indexes it becomes clear that more thorough understandings of hydrodynamic drivers are needed, especially considering expected climate change and sea-level rise that are expected to influence this further (</w:t>
      </w:r>
      <w:proofErr w:type="spellStart"/>
      <w:r>
        <w:t>Almar</w:t>
      </w:r>
      <w:proofErr w:type="spellEnd"/>
      <w:r>
        <w:t xml:space="preserve">, et al., 2015; Chowdhury, et al., 2019; Cranfield </w:t>
      </w:r>
      <w:proofErr w:type="spellStart"/>
      <w:r>
        <w:t>Murtlock</w:t>
      </w:r>
      <w:proofErr w:type="spellEnd"/>
      <w:r>
        <w:t xml:space="preserve">, 2015; </w:t>
      </w:r>
      <w:proofErr w:type="spellStart"/>
      <w:r>
        <w:t>Stansby</w:t>
      </w:r>
      <w:proofErr w:type="spellEnd"/>
      <w:r>
        <w:t xml:space="preserve">, 2013). This section made it evident that currently available studies mostly fail to acknowledge all coastal hydrodynamic drivers of coastal erosion. Furthermore, it was noted that when studies do carefully attend to hydrodynamic drivers, gaps still exist that could provide for a thorough investigation. Three main shortcomings were identified in terms of hydrodynamic driver consideration, namely wave direction, storm frequency (and accordingly storm surge and wave) increase, and swash zone related parameters. As seen in this section, even when studies include an exhaustive consideration of the wave climate, the prevailing shortcoming is the hydrodynamic driver of wave direction. Furthermore, even when studies do include wave direction as a parameter, the issue of wave direction change as a parameter also becomes apparent with expected climate change. While some studies do consider the frequency of storms’ surges and waves, none in this section included an expected increase thereof. As Puleo, et.al. (2014) also assert, it is necessary for inclusion of the dynamics of all coastal zones that influence coastal erosion to provide for a comprehensive study. Accordingly, the inclusion of different hydrodynamics present in the swash zone was identified as a gap in coastal erosion assessments globally. </w:t>
      </w:r>
    </w:p>
    <w:p w14:paraId="4BAECEB4" w14:textId="77777777" w:rsidR="003C211B" w:rsidRDefault="003C211B" w:rsidP="003C211B">
      <w:pPr>
        <w:pStyle w:val="10OCRBodyTextStyle"/>
      </w:pPr>
      <w:r>
        <w:t xml:space="preserve">It is interesting to note that, regarding the South African case studies, there is currently more valuable consideration of wave direction, than we have seen in the case globally in this study. The previously mentioned issue in the global review of coastal erosion assessments regarding the inclusion of wave direction change is also touched on in the South African case, although not included as a physical variable </w:t>
      </w:r>
      <w:r>
        <w:lastRenderedPageBreak/>
        <w:t xml:space="preserve">in any of the included studies, as </w:t>
      </w:r>
      <w:proofErr w:type="spellStart"/>
      <w:r>
        <w:t>Hemer</w:t>
      </w:r>
      <w:proofErr w:type="spellEnd"/>
      <w:r>
        <w:t xml:space="preserve"> et. al. (2010) notes the expected direction change being clockwise. The inclusion of this expected wave direction change could be beneficial to coastal erosion assessment on South African coasts. Storm frequency increase as a variable is still lacking in these South African studies, except for </w:t>
      </w:r>
      <w:proofErr w:type="spellStart"/>
      <w:r>
        <w:t>Corbella</w:t>
      </w:r>
      <w:proofErr w:type="spellEnd"/>
      <w:r>
        <w:t xml:space="preserve"> &amp; Stretch (2012c) who introduce the valuable proposal to account for increased storm frequency and accordingly storm waves and surges through adding an average recurrence variable with an added time-dependent factor. A gap in including swash zone dynamics still exists in the South African case, even though one study did include swash zone accretion specifically. An interesting observation from the South African case is the lack of including sea-level rise as a physical variable in more than half of the studies, which accordingly calls for more consideration of this anthropogenic climate change factor. Another important factor that should be considered more thoroughly in South African cases of coastal erosion assessments is the expected decrease of big wave inducing events such as tropical cyclones, as noted by </w:t>
      </w:r>
      <w:proofErr w:type="spellStart"/>
      <w:r>
        <w:t>Habets</w:t>
      </w:r>
      <w:proofErr w:type="spellEnd"/>
      <w:r>
        <w:t xml:space="preserve"> (2015) and Malherbe et. al. (2015), due to climate change. Theron &amp; Rossouw (2008) note the expected increase in average wind velocity, which, with modest projections, is expected to cause a 26% increase effect on wave heights on South African coastlines. Accordingly, the inclusion of a measurement of uncertainty in wave height increase as a parameter is also needed to provide for a comprehensive view of the effects of hydrodynamic drivers on coastal erosion on the South African scale. </w:t>
      </w:r>
    </w:p>
    <w:p w14:paraId="772ACCEF" w14:textId="3B2660BD" w:rsidR="00932F35" w:rsidRPr="005C155D" w:rsidRDefault="003C211B" w:rsidP="003C211B">
      <w:pPr>
        <w:pStyle w:val="10OCRBodyTextStyle"/>
      </w:pPr>
      <w:proofErr w:type="gramStart"/>
      <w:r>
        <w:t>All of</w:t>
      </w:r>
      <w:proofErr w:type="gramEnd"/>
      <w:r>
        <w:t xml:space="preserve"> these factors, including the absence of accurate satellite and wave buoy data sets for extended historical periods, as </w:t>
      </w:r>
      <w:proofErr w:type="spellStart"/>
      <w:r>
        <w:t>Habets</w:t>
      </w:r>
      <w:proofErr w:type="spellEnd"/>
      <w:r>
        <w:t xml:space="preserve"> (2015) also asserts, motivates the need for extensive research on coastal erosion assessments, which include comprehensive considerations of hydrodynamic drivers, to be performed on the South African scale. </w:t>
      </w:r>
    </w:p>
    <w:p w14:paraId="17BF37FC" w14:textId="77777777" w:rsidR="00DB2F06" w:rsidRPr="005C155D" w:rsidRDefault="00DB2F06" w:rsidP="00AA0875">
      <w:pPr>
        <w:pStyle w:val="09OCRSubheading"/>
      </w:pPr>
      <w:r w:rsidRPr="005C155D">
        <w:t xml:space="preserve">Preparing </w:t>
      </w:r>
      <w:r w:rsidR="00C74418" w:rsidRPr="005C155D">
        <w:t>f</w:t>
      </w:r>
      <w:r w:rsidRPr="005C155D">
        <w:t>igures</w:t>
      </w:r>
      <w:r w:rsidR="00860E1B">
        <w:t xml:space="preserve"> </w:t>
      </w:r>
      <w:r w:rsidR="00C74418" w:rsidRPr="005C155D">
        <w:t>and t</w:t>
      </w:r>
      <w:r w:rsidRPr="005C155D">
        <w:t>ables</w:t>
      </w:r>
    </w:p>
    <w:p w14:paraId="1DD36F1A" w14:textId="77777777" w:rsidR="00A33800" w:rsidRPr="005C155D" w:rsidRDefault="00A33800" w:rsidP="00EF4A7B">
      <w:pPr>
        <w:pStyle w:val="10OCRBodyTextStyle"/>
      </w:pPr>
      <w:r w:rsidRPr="005C155D">
        <w:t xml:space="preserve">Figures and </w:t>
      </w:r>
      <w:r w:rsidR="00860E1B">
        <w:t>g</w:t>
      </w:r>
      <w:r w:rsidR="001B574F">
        <w:t>raphics</w:t>
      </w:r>
      <w:r w:rsidR="001B574F" w:rsidRPr="005C155D">
        <w:t xml:space="preserve"> </w:t>
      </w:r>
      <w:r w:rsidRPr="005C155D">
        <w:t xml:space="preserve">at a sufficiently high resolution (minimum 1000 pixels width/height, or a resolution of 300 dpi or higher) can be uploaded in a proper field in the submission platform. Make sure figures have </w:t>
      </w:r>
      <w:r w:rsidR="001B574F">
        <w:t>sufficient</w:t>
      </w:r>
      <w:r w:rsidRPr="005C155D">
        <w:t xml:space="preserve"> pixel definition before submission. Common formats are </w:t>
      </w:r>
      <w:r w:rsidR="004F1270" w:rsidRPr="005C155D">
        <w:t>accepted;</w:t>
      </w:r>
      <w:r w:rsidRPr="005C155D">
        <w:t xml:space="preserve"> however, TIFF, JPEG and EPS are preferred.  </w:t>
      </w:r>
    </w:p>
    <w:p w14:paraId="535A06E5" w14:textId="77777777" w:rsidR="00A33800" w:rsidRPr="005C155D" w:rsidRDefault="00A33800" w:rsidP="00EF4A7B">
      <w:pPr>
        <w:pStyle w:val="10OCRBodyTextStyle"/>
      </w:pPr>
      <w:r w:rsidRPr="005C155D">
        <w:t>The text within the figures</w:t>
      </w:r>
      <w:r w:rsidR="00860E1B">
        <w:t xml:space="preserve"> and</w:t>
      </w:r>
      <w:r w:rsidRPr="005C155D">
        <w:t xml:space="preserve"> graphics must be in a font size large enough to be perfectly </w:t>
      </w:r>
      <w:r w:rsidR="001B574F">
        <w:t>legible</w:t>
      </w:r>
      <w:r w:rsidR="00A61175" w:rsidRPr="00A61175">
        <w:t xml:space="preserve"> </w:t>
      </w:r>
      <w:r w:rsidR="00A61175" w:rsidRPr="005C155D">
        <w:t>even after a figure is reduced to fit the journal’s page format</w:t>
      </w:r>
      <w:r w:rsidRPr="005C155D">
        <w:t xml:space="preserve">. </w:t>
      </w:r>
      <w:r w:rsidR="00A61175">
        <w:t>Ocean and Coastal Research</w:t>
      </w:r>
      <w:r w:rsidR="00A61175" w:rsidRPr="005C155D">
        <w:t xml:space="preserve"> </w:t>
      </w:r>
      <w:r w:rsidRPr="005C155D">
        <w:t>can publish multimedia files in articles or as supplementary materials. Please contact the editorial office for further information.</w:t>
      </w:r>
    </w:p>
    <w:p w14:paraId="3FC75FD9" w14:textId="77777777" w:rsidR="00A33800" w:rsidRPr="005C155D" w:rsidRDefault="00A33800" w:rsidP="00EF4A7B">
      <w:pPr>
        <w:pStyle w:val="10OCRBodyTextStyle"/>
      </w:pPr>
      <w:r w:rsidRPr="005C155D">
        <w:t>All Figures and Tables must be numbered following their number of appearance (Figure 1, Figure 2, Table 1, etc.).</w:t>
      </w:r>
    </w:p>
    <w:p w14:paraId="5EB4EDCF" w14:textId="77777777" w:rsidR="00A33800" w:rsidRPr="005C155D" w:rsidRDefault="00A33800" w:rsidP="00EF4A7B">
      <w:pPr>
        <w:pStyle w:val="10OCRBodyTextStyle"/>
      </w:pPr>
      <w:r w:rsidRPr="005C155D">
        <w:t>All Figures and Tables should have a self-explanatory caption.</w:t>
      </w:r>
    </w:p>
    <w:p w14:paraId="5E140034" w14:textId="77777777" w:rsidR="00A33800" w:rsidRPr="00BD6379" w:rsidRDefault="00A33800" w:rsidP="00BD6379">
      <w:pPr>
        <w:pStyle w:val="10OCRBodyTextStyle"/>
      </w:pPr>
      <w:r w:rsidRPr="00BD6379">
        <w:t>All table columns should have an explanatory heading. To facilitate the copy-editing of larger tables, smaller fonts may be used, but no less than 8 pt. in size. Authors should use the Table option of Microsoft Word to create tables.</w:t>
      </w:r>
    </w:p>
    <w:p w14:paraId="4058BB35" w14:textId="77777777" w:rsidR="00A33800" w:rsidRDefault="00A33800" w:rsidP="00EF4A7B">
      <w:pPr>
        <w:pStyle w:val="10OCRBodyTextStyle"/>
      </w:pPr>
      <w:r w:rsidRPr="005C155D">
        <w:t>Authors are encouraged to prepare figures in color (RGB at 8-bit</w:t>
      </w:r>
      <w:r w:rsidR="001B574F">
        <w:t>s</w:t>
      </w:r>
      <w:r w:rsidRPr="005C155D">
        <w:t xml:space="preserve"> per channel).</w:t>
      </w:r>
    </w:p>
    <w:p w14:paraId="2712C4CF" w14:textId="77777777" w:rsidR="00053DCC" w:rsidRPr="005C155D" w:rsidRDefault="00053DCC" w:rsidP="00EF4A7B">
      <w:pPr>
        <w:pStyle w:val="10OCRBodyTextStyle"/>
      </w:pPr>
      <w:r>
        <w:t xml:space="preserve">Further direction on Figures and Tables are detailed below in this </w:t>
      </w:r>
      <w:hyperlink w:anchor="figs_tables" w:history="1">
        <w:r w:rsidRPr="0056353E">
          <w:rPr>
            <w:rStyle w:val="Hyperlink"/>
          </w:rPr>
          <w:t>document</w:t>
        </w:r>
      </w:hyperlink>
      <w:r>
        <w:t>.</w:t>
      </w:r>
    </w:p>
    <w:p w14:paraId="5190AA61" w14:textId="77777777" w:rsidR="00D90236" w:rsidRPr="005C155D" w:rsidRDefault="00C74418" w:rsidP="00AA0875">
      <w:pPr>
        <w:pStyle w:val="08OCRHeading"/>
      </w:pPr>
      <w:r w:rsidRPr="005C155D">
        <w:t>ACKNOWLEDGMENTS</w:t>
      </w:r>
    </w:p>
    <w:p w14:paraId="35E51E8F" w14:textId="77777777" w:rsidR="00D90236" w:rsidRPr="005C155D" w:rsidRDefault="00D90236" w:rsidP="00195888">
      <w:pPr>
        <w:pStyle w:val="10OCRBodyTextStyle"/>
      </w:pPr>
      <w:r w:rsidRPr="005C155D">
        <w:t>Acknowledgments must be brief, straight to the point. Funding agencies and other funding sources must be disclosed, with their respective grant number(s) if necessary. Keep the original names and acronyms of the native language of institutions and sponsors.</w:t>
      </w:r>
    </w:p>
    <w:p w14:paraId="31D22D31" w14:textId="77777777" w:rsidR="00550B26" w:rsidRPr="005C155D" w:rsidRDefault="00C74418" w:rsidP="00AA0875">
      <w:pPr>
        <w:pStyle w:val="08OCRHeading"/>
      </w:pPr>
      <w:r w:rsidRPr="005C155D">
        <w:lastRenderedPageBreak/>
        <w:t>AUTHOR CONTRIBUTION</w:t>
      </w:r>
    </w:p>
    <w:p w14:paraId="671C7116" w14:textId="77777777" w:rsidR="00B15D04" w:rsidRPr="005C155D" w:rsidRDefault="00675812" w:rsidP="00EF4A7B">
      <w:pPr>
        <w:pStyle w:val="10OCRBodyTextStyle"/>
      </w:pPr>
      <w:r w:rsidRPr="005C155D">
        <w:rPr>
          <w:b/>
          <w:bCs/>
        </w:rPr>
        <w:t>Ocean and Coastal Research</w:t>
      </w:r>
      <w:r w:rsidRPr="005C155D">
        <w:t xml:space="preserve"> follows the </w:t>
      </w:r>
      <w:hyperlink r:id="rId15" w:history="1">
        <w:r w:rsidRPr="005C155D">
          <w:rPr>
            <w:b/>
            <w:bCs/>
          </w:rPr>
          <w:t>CRediT</w:t>
        </w:r>
      </w:hyperlink>
      <w:r w:rsidRPr="005C155D">
        <w:t xml:space="preserve"> criteria for authorship role designation. All co-authors must have at least (1) actively participated in the discussion of results, and (2) reviewed and approved the final version of the manuscript. Please select the role(s) for each author as expressed on the </w:t>
      </w:r>
      <w:proofErr w:type="spellStart"/>
      <w:r w:rsidRPr="005C155D">
        <w:t>CRediT</w:t>
      </w:r>
      <w:proofErr w:type="spellEnd"/>
      <w:r w:rsidRPr="005C155D">
        <w:t xml:space="preserve"> website at </w:t>
      </w:r>
      <w:hyperlink r:id="rId16" w:history="1">
        <w:r w:rsidRPr="005C155D">
          <w:t>https://casrai.org/credit/</w:t>
        </w:r>
      </w:hyperlink>
      <w:r w:rsidRPr="005C155D">
        <w:t xml:space="preserve"> and inform them in this section, using author initials, followed by the respective role(s). </w:t>
      </w:r>
    </w:p>
    <w:p w14:paraId="492B535A" w14:textId="77777777" w:rsidR="00675812" w:rsidRPr="005C155D" w:rsidRDefault="00675812" w:rsidP="00EF4A7B">
      <w:pPr>
        <w:pStyle w:val="10OCRBodyTextStyle"/>
      </w:pPr>
      <w:r w:rsidRPr="005C155D">
        <w:t>Example for three authors:</w:t>
      </w:r>
    </w:p>
    <w:p w14:paraId="1E296EED" w14:textId="77777777" w:rsidR="00550B26" w:rsidRPr="005C155D" w:rsidRDefault="00675812" w:rsidP="00EF4A7B">
      <w:pPr>
        <w:pStyle w:val="11OCRAuthorContribution"/>
        <w:rPr>
          <w:spacing w:val="-2"/>
        </w:rPr>
      </w:pPr>
      <w:r w:rsidRPr="005C155D">
        <w:t xml:space="preserve">A.B.C.: </w:t>
      </w:r>
      <w:r w:rsidR="00B15D04" w:rsidRPr="005C155D">
        <w:t xml:space="preserve"> Conceptualization; Investigation; Writing</w:t>
      </w:r>
      <w:r w:rsidRPr="005C155D">
        <w:t xml:space="preserve"> – original draft; Writing – review &amp; </w:t>
      </w:r>
      <w:proofErr w:type="gramStart"/>
      <w:r w:rsidRPr="005C155D">
        <w:t>editing;</w:t>
      </w:r>
      <w:proofErr w:type="gramEnd"/>
    </w:p>
    <w:p w14:paraId="36913BA9" w14:textId="77777777" w:rsidR="00675812" w:rsidRPr="005C155D" w:rsidRDefault="00675812" w:rsidP="00EF4A7B">
      <w:pPr>
        <w:pStyle w:val="11OCRAuthorContribution"/>
        <w:rPr>
          <w:spacing w:val="-2"/>
        </w:rPr>
      </w:pPr>
      <w:r w:rsidRPr="005C155D">
        <w:rPr>
          <w:spacing w:val="-2"/>
        </w:rPr>
        <w:t>D.E.F.</w:t>
      </w:r>
      <w:r w:rsidR="008B6250" w:rsidRPr="005C155D">
        <w:rPr>
          <w:spacing w:val="-2"/>
        </w:rPr>
        <w:t>G.</w:t>
      </w:r>
      <w:r w:rsidRPr="005C155D">
        <w:rPr>
          <w:spacing w:val="-2"/>
        </w:rPr>
        <w:t xml:space="preserve">: </w:t>
      </w:r>
      <w:r w:rsidR="00B15D04" w:rsidRPr="005C155D">
        <w:rPr>
          <w:spacing w:val="-2"/>
        </w:rPr>
        <w:t xml:space="preserve">Methodology; Software; </w:t>
      </w:r>
      <w:r w:rsidRPr="005C155D">
        <w:rPr>
          <w:rFonts w:ascii="Arial" w:hAnsi="Arial" w:cs="Arial"/>
          <w:color w:val="222222"/>
          <w:sz w:val="18"/>
          <w:szCs w:val="18"/>
        </w:rPr>
        <w:t xml:space="preserve">Formal Analysis; </w:t>
      </w:r>
      <w:r w:rsidR="00B15D04" w:rsidRPr="005C155D">
        <w:rPr>
          <w:rFonts w:ascii="Arial" w:hAnsi="Arial" w:cs="Arial"/>
          <w:color w:val="222222"/>
          <w:sz w:val="18"/>
          <w:szCs w:val="18"/>
        </w:rPr>
        <w:t xml:space="preserve">Investigation; </w:t>
      </w:r>
      <w:r w:rsidRPr="005C155D">
        <w:rPr>
          <w:rFonts w:ascii="Arial" w:hAnsi="Arial" w:cs="Arial"/>
          <w:color w:val="222222"/>
          <w:sz w:val="18"/>
          <w:szCs w:val="18"/>
        </w:rPr>
        <w:t xml:space="preserve">Writing – review &amp; </w:t>
      </w:r>
      <w:proofErr w:type="gramStart"/>
      <w:r w:rsidRPr="005C155D">
        <w:rPr>
          <w:rFonts w:ascii="Arial" w:hAnsi="Arial" w:cs="Arial"/>
          <w:color w:val="222222"/>
          <w:sz w:val="18"/>
          <w:szCs w:val="18"/>
        </w:rPr>
        <w:t>editing;</w:t>
      </w:r>
      <w:proofErr w:type="gramEnd"/>
    </w:p>
    <w:p w14:paraId="7CAA99C2" w14:textId="77777777" w:rsidR="00675812" w:rsidRPr="005C155D" w:rsidRDefault="00675812" w:rsidP="00EF4A7B">
      <w:pPr>
        <w:pStyle w:val="11OCRAuthorContribution"/>
        <w:rPr>
          <w:spacing w:val="-2"/>
        </w:rPr>
      </w:pPr>
      <w:r w:rsidRPr="005C155D">
        <w:rPr>
          <w:spacing w:val="-2"/>
        </w:rPr>
        <w:t>H.I</w:t>
      </w:r>
      <w:r w:rsidR="008B6250" w:rsidRPr="005C155D">
        <w:rPr>
          <w:spacing w:val="-2"/>
        </w:rPr>
        <w:t>.</w:t>
      </w:r>
      <w:r w:rsidRPr="005C155D">
        <w:rPr>
          <w:spacing w:val="-2"/>
        </w:rPr>
        <w:t xml:space="preserve">: Supervision; </w:t>
      </w:r>
      <w:r w:rsidR="002C05DA" w:rsidRPr="005C155D">
        <w:rPr>
          <w:spacing w:val="-2"/>
        </w:rPr>
        <w:t>Resources; Project</w:t>
      </w:r>
      <w:r w:rsidR="00B15D04" w:rsidRPr="005C155D">
        <w:rPr>
          <w:spacing w:val="-2"/>
        </w:rPr>
        <w:t xml:space="preserve"> Administration; Funding Acquisition; </w:t>
      </w:r>
      <w:r w:rsidRPr="005C155D">
        <w:rPr>
          <w:spacing w:val="-2"/>
        </w:rPr>
        <w:t>Writing – review &amp; editing.</w:t>
      </w:r>
    </w:p>
    <w:p w14:paraId="37D99FBD" w14:textId="77777777" w:rsidR="00550B26" w:rsidRPr="005C155D" w:rsidRDefault="00550B26" w:rsidP="00AA0875">
      <w:pPr>
        <w:pStyle w:val="08OCRHeading"/>
      </w:pPr>
      <w:r w:rsidRPr="005C155D">
        <w:t>REFERENCES</w:t>
      </w:r>
    </w:p>
    <w:p w14:paraId="7E256888" w14:textId="77777777" w:rsidR="00DA53A7" w:rsidRDefault="00DA53A7" w:rsidP="00DA53A7">
      <w:pPr>
        <w:pStyle w:val="10OCRBodyTextStyle"/>
      </w:pPr>
      <w:r>
        <w:t>Adarsa, J. &amp; Bhattacharya, A., 2013. Assessment of Coastal Erosion Vulnerability around Midnapur-</w:t>
      </w:r>
      <w:proofErr w:type="spellStart"/>
      <w:r>
        <w:t>Balasore</w:t>
      </w:r>
      <w:proofErr w:type="spellEnd"/>
      <w:r>
        <w:t xml:space="preserve"> Coast, Eastern India, using Integrated Remote Sensing and GIS Techniques. Journal of the Indian Society of Remote Sensing, 41(3), pp. 675-686.</w:t>
      </w:r>
    </w:p>
    <w:p w14:paraId="2B2A5EEC" w14:textId="30D9C5EE" w:rsidR="00DA53A7" w:rsidRDefault="00DA53A7" w:rsidP="00DA53A7">
      <w:pPr>
        <w:pStyle w:val="10OCRBodyTextStyle"/>
      </w:pPr>
      <w:r>
        <w:t>Ahmad, J., &amp; Eisma, J. A., 2023. Capturing small-scale surface temperature variation across diverse urban land uses with a small unmanned aerial vehicle. Remote Sensing, 15(8), 2042.</w:t>
      </w:r>
    </w:p>
    <w:p w14:paraId="138846A6" w14:textId="77777777" w:rsidR="00DA53A7" w:rsidRDefault="00DA53A7" w:rsidP="00DA53A7">
      <w:pPr>
        <w:pStyle w:val="10OCRBodyTextStyle"/>
      </w:pPr>
      <w:proofErr w:type="spellStart"/>
      <w:r>
        <w:t>Alexandrakis</w:t>
      </w:r>
      <w:proofErr w:type="spellEnd"/>
      <w:r>
        <w:t>, C. &amp; Poulos, S., 2014. A Holistic Approach to Beach Erosion Vulnerability Assessment. Scientific Report, 4(6078), pp. 1-8.</w:t>
      </w:r>
    </w:p>
    <w:p w14:paraId="6E0B09A5" w14:textId="77777777" w:rsidR="00DA53A7" w:rsidRDefault="00DA53A7" w:rsidP="00DA53A7">
      <w:pPr>
        <w:pStyle w:val="10OCRBodyTextStyle"/>
      </w:pPr>
      <w:proofErr w:type="spellStart"/>
      <w:r>
        <w:t>Almar</w:t>
      </w:r>
      <w:proofErr w:type="spellEnd"/>
      <w:r>
        <w:t xml:space="preserve">, R.; </w:t>
      </w:r>
      <w:proofErr w:type="spellStart"/>
      <w:r>
        <w:t>Kestenare</w:t>
      </w:r>
      <w:proofErr w:type="spellEnd"/>
      <w:r>
        <w:t xml:space="preserve">, E.; </w:t>
      </w:r>
      <w:proofErr w:type="spellStart"/>
      <w:r>
        <w:t>Reyns</w:t>
      </w:r>
      <w:proofErr w:type="spellEnd"/>
      <w:r>
        <w:t xml:space="preserve">, J.; </w:t>
      </w:r>
      <w:proofErr w:type="spellStart"/>
      <w:r>
        <w:t>Jouanno</w:t>
      </w:r>
      <w:proofErr w:type="spellEnd"/>
      <w:r>
        <w:t xml:space="preserve">, J.; Anthony, E.J.; </w:t>
      </w:r>
      <w:proofErr w:type="spellStart"/>
      <w:r>
        <w:t>Laibi</w:t>
      </w:r>
      <w:proofErr w:type="spellEnd"/>
      <w:r>
        <w:t xml:space="preserve">, R.; </w:t>
      </w:r>
      <w:proofErr w:type="spellStart"/>
      <w:r>
        <w:t>Hemer</w:t>
      </w:r>
      <w:proofErr w:type="spellEnd"/>
      <w:r>
        <w:t xml:space="preserve">, M.; Du </w:t>
      </w:r>
      <w:proofErr w:type="spellStart"/>
      <w:r>
        <w:t>Penhoat</w:t>
      </w:r>
      <w:proofErr w:type="spellEnd"/>
      <w:r>
        <w:t>, Y.&amp; Ranasinghe, R. 2015. Response of the Bight of Benin (Gulf of Guinea, West Africa) Coastline to Anthropogenic and Natural Forcing, Part1: Wave climate variability and impacts on the longshore sediment transport. Continental Shelf Research, Volume 110, pp. 48-59.</w:t>
      </w:r>
    </w:p>
    <w:p w14:paraId="387DF9C0" w14:textId="77777777" w:rsidR="00DA53A7" w:rsidRDefault="00DA53A7" w:rsidP="00DA53A7">
      <w:pPr>
        <w:pStyle w:val="10OCRBodyTextStyle"/>
      </w:pPr>
      <w:proofErr w:type="spellStart"/>
      <w:r>
        <w:t>Bakhtyar</w:t>
      </w:r>
      <w:proofErr w:type="spellEnd"/>
      <w:r>
        <w:t xml:space="preserve">, R.; Barry, D.A.; Li, L.; </w:t>
      </w:r>
      <w:proofErr w:type="spellStart"/>
      <w:r>
        <w:t>Jeng</w:t>
      </w:r>
      <w:proofErr w:type="spellEnd"/>
      <w:r>
        <w:t>, D.S. &amp; Yeganeh-</w:t>
      </w:r>
      <w:proofErr w:type="spellStart"/>
      <w:r>
        <w:t>Bakhtiary</w:t>
      </w:r>
      <w:proofErr w:type="spellEnd"/>
      <w:r>
        <w:t>, A. 2009. Modeling Sediment Transport in the Swash Zone: A Review. Ocean Engineering, 36(9-10), pp. 767-783.</w:t>
      </w:r>
    </w:p>
    <w:p w14:paraId="53E30980" w14:textId="77777777" w:rsidR="00DA53A7" w:rsidRDefault="00DA53A7" w:rsidP="00DA53A7">
      <w:pPr>
        <w:pStyle w:val="10OCRBodyTextStyle"/>
      </w:pPr>
      <w:r>
        <w:t xml:space="preserve">Barnes, M., 2017. How to Choose an Appropriate Coastal Hazard Mapping Spatial Scale, Gold Coast, Australia: </w:t>
      </w:r>
      <w:proofErr w:type="spellStart"/>
      <w:r>
        <w:t>CoastAdapt</w:t>
      </w:r>
      <w:proofErr w:type="spellEnd"/>
      <w:r>
        <w:t>.</w:t>
      </w:r>
    </w:p>
    <w:p w14:paraId="47F049AB" w14:textId="77777777" w:rsidR="00DA53A7" w:rsidRDefault="00DA53A7" w:rsidP="00DA53A7">
      <w:pPr>
        <w:pStyle w:val="10OCRBodyTextStyle"/>
      </w:pPr>
      <w:r>
        <w:t xml:space="preserve">Bastos, L., Bio, A. &amp; Iglesias, I., 2016. The Importance of Marine Observatories and </w:t>
      </w:r>
      <w:proofErr w:type="gramStart"/>
      <w:r>
        <w:t>RAIA in Particular</w:t>
      </w:r>
      <w:proofErr w:type="gramEnd"/>
      <w:r>
        <w:t>. Frontiers of Marine Science, Volume 3:140.</w:t>
      </w:r>
    </w:p>
    <w:p w14:paraId="6846FA9D" w14:textId="77777777" w:rsidR="00DA53A7" w:rsidRDefault="00DA53A7" w:rsidP="00DA53A7">
      <w:pPr>
        <w:pStyle w:val="10OCRBodyTextStyle"/>
      </w:pPr>
      <w:r>
        <w:t xml:space="preserve">Bonetti, J.; da </w:t>
      </w:r>
      <w:proofErr w:type="spellStart"/>
      <w:r>
        <w:t>Fontoura</w:t>
      </w:r>
      <w:proofErr w:type="spellEnd"/>
      <w:r>
        <w:t xml:space="preserve"> Klein, A. H.; </w:t>
      </w:r>
      <w:proofErr w:type="spellStart"/>
      <w:r>
        <w:t>Muler</w:t>
      </w:r>
      <w:proofErr w:type="spellEnd"/>
      <w:r>
        <w:t xml:space="preserve">, M.; De Luca, C. B.; da Silva, G. V.; </w:t>
      </w:r>
      <w:proofErr w:type="spellStart"/>
      <w:r>
        <w:t>Toldo</w:t>
      </w:r>
      <w:proofErr w:type="spellEnd"/>
      <w:r>
        <w:t xml:space="preserve"> Jr., E. E. &amp; Gonzalez, M. 2013. Spatial and Numerical Methodologies on Coastal Erosion and Flooding Risk Assessment. In: C. </w:t>
      </w:r>
      <w:proofErr w:type="spellStart"/>
      <w:r>
        <w:t>Finkl</w:t>
      </w:r>
      <w:proofErr w:type="spellEnd"/>
      <w:r>
        <w:t>, ed. Coastal Hazards. Coastal Research Library, vol 1000. Dordrecht: Springer, pp. 423-442.</w:t>
      </w:r>
    </w:p>
    <w:p w14:paraId="06093C8B" w14:textId="77777777" w:rsidR="00DA53A7" w:rsidRDefault="00DA53A7" w:rsidP="00DA53A7">
      <w:pPr>
        <w:pStyle w:val="10OCRBodyTextStyle"/>
      </w:pPr>
      <w:proofErr w:type="spellStart"/>
      <w:r>
        <w:t>Boruff</w:t>
      </w:r>
      <w:proofErr w:type="spellEnd"/>
      <w:r>
        <w:t xml:space="preserve">, B., </w:t>
      </w:r>
      <w:proofErr w:type="spellStart"/>
      <w:r>
        <w:t>Emrich</w:t>
      </w:r>
      <w:proofErr w:type="spellEnd"/>
      <w:r>
        <w:t>, C. &amp; Cutter, S., 2005. Erosion Hazard Vulnerability of US Coastal Counties. Journal of Coastal Research, 21(5), pp. 932-942.</w:t>
      </w:r>
    </w:p>
    <w:p w14:paraId="2B645C5E" w14:textId="77777777" w:rsidR="00DA53A7" w:rsidRDefault="00DA53A7" w:rsidP="00DA53A7">
      <w:pPr>
        <w:pStyle w:val="10OCRBodyTextStyle"/>
      </w:pPr>
      <w:r>
        <w:t xml:space="preserve">British Geological Survey, 2012. UK Geohazard Note: Coastal Erosion. Natural Environmental Research Council. </w:t>
      </w:r>
    </w:p>
    <w:p w14:paraId="44383AA5" w14:textId="77777777" w:rsidR="00DA53A7" w:rsidRDefault="00DA53A7" w:rsidP="00DA53A7">
      <w:pPr>
        <w:pStyle w:val="10OCRBodyTextStyle"/>
      </w:pPr>
      <w:r>
        <w:t>Butt, T. &amp; Russel, P., 2000. Hydrodynamics and Cross-Shore Sediment Transport in the Swash Zone of Natural Beaches: A Review. Journal of Coastal Research, 16(2), pp. 255-268.</w:t>
      </w:r>
    </w:p>
    <w:p w14:paraId="3C2EA422" w14:textId="77777777" w:rsidR="00DA53A7" w:rsidRDefault="00DA53A7" w:rsidP="00DA53A7">
      <w:pPr>
        <w:pStyle w:val="10OCRBodyTextStyle"/>
      </w:pPr>
      <w:r>
        <w:t>Cai, F.; Su, X.; Liu, J.; Li, B. &amp; Lei, G. 2009. Coastal Erosion in China under the Condition of Global Climate Change and Measures for its Prevention. Progress in Natural Science, Volume 19, pp. 415-426.</w:t>
      </w:r>
    </w:p>
    <w:p w14:paraId="645B7E2C" w14:textId="77777777" w:rsidR="00DA53A7" w:rsidRDefault="00DA53A7" w:rsidP="00DA53A7">
      <w:pPr>
        <w:pStyle w:val="10OCRBodyTextStyle"/>
      </w:pPr>
      <w:r>
        <w:t>Callaghan, D. P., Nielsen, P., Short, A. &amp; Ranasinghe, R., 2008. Statistical Simulation of Wave Climate and Extreme Beach Erosion. Coastal Engineering, 55(5), pp. 375-390.</w:t>
      </w:r>
    </w:p>
    <w:p w14:paraId="25044550" w14:textId="77777777" w:rsidR="00DA53A7" w:rsidRDefault="00DA53A7" w:rsidP="00DA53A7">
      <w:pPr>
        <w:pStyle w:val="10OCRBodyTextStyle"/>
      </w:pPr>
      <w:r>
        <w:lastRenderedPageBreak/>
        <w:t>Callaghan, K., Engelbrecht, J. &amp; Kemp, J., 2015. The Use of Landsat and Aerial Photography for the Assessment of Coastal Erosion and Erosion Susceptibility in False Bay, South Africa. South African Journal of Geomatics, 4(2), pp. 65-79.</w:t>
      </w:r>
    </w:p>
    <w:p w14:paraId="2FE3D40C" w14:textId="77777777" w:rsidR="00DA53A7" w:rsidRDefault="00DA53A7" w:rsidP="00DA53A7">
      <w:pPr>
        <w:pStyle w:val="10OCRBodyTextStyle"/>
      </w:pPr>
      <w:r>
        <w:t xml:space="preserve">Casas-Prat, M., 2015. Effects of Climate Change on Wave Climate and Consequent Coastal Impacts: Application to the Catalan Coast (NW Mediterranean Sea). </w:t>
      </w:r>
      <w:proofErr w:type="spellStart"/>
      <w:r>
        <w:t>s.l.</w:t>
      </w:r>
      <w:proofErr w:type="spellEnd"/>
      <w:r>
        <w:t xml:space="preserve">: </w:t>
      </w:r>
      <w:proofErr w:type="spellStart"/>
      <w:proofErr w:type="gramStart"/>
      <w:r>
        <w:t>Ph.D</w:t>
      </w:r>
      <w:proofErr w:type="spellEnd"/>
      <w:proofErr w:type="gramEnd"/>
      <w:r>
        <w:t xml:space="preserve"> Thesis. Polytechnic University of Catalonia, Barcelona.</w:t>
      </w:r>
    </w:p>
    <w:p w14:paraId="524A9CDC" w14:textId="77777777" w:rsidR="00DA53A7" w:rsidRDefault="00DA53A7" w:rsidP="00DA53A7">
      <w:pPr>
        <w:pStyle w:val="10OCRBodyTextStyle"/>
      </w:pPr>
      <w:r>
        <w:t>Chardon-Maldonado, P., Pintado-</w:t>
      </w:r>
      <w:proofErr w:type="spellStart"/>
      <w:r>
        <w:t>Patino</w:t>
      </w:r>
      <w:proofErr w:type="spellEnd"/>
      <w:r>
        <w:t>, J. &amp; Puleo, J., 2015. Advances in Swash-Zone Research: Small-Scale Hydrodynamic and Sediment Transport Processes. Coastal Engineering, Volume 15, pp. 8-25.</w:t>
      </w:r>
    </w:p>
    <w:p w14:paraId="13708F39" w14:textId="77777777" w:rsidR="00DA53A7" w:rsidRDefault="00DA53A7" w:rsidP="00DA53A7">
      <w:pPr>
        <w:pStyle w:val="10OCRBodyTextStyle"/>
      </w:pPr>
      <w:r>
        <w:t>Chowdhury, P., Ranjan Behera, M. &amp; Reeve, D., 2019. Wave Climate Predictions along the Indian Coast. International Journal of Climatology, 39(11), pp. 4531-4542.</w:t>
      </w:r>
    </w:p>
    <w:p w14:paraId="60333561" w14:textId="77777777" w:rsidR="00DA53A7" w:rsidRDefault="00DA53A7" w:rsidP="00DA53A7">
      <w:pPr>
        <w:pStyle w:val="10OCRBodyTextStyle"/>
      </w:pPr>
      <w:proofErr w:type="spellStart"/>
      <w:r>
        <w:t>Corbella</w:t>
      </w:r>
      <w:proofErr w:type="spellEnd"/>
      <w:r>
        <w:t>, S. &amp; Stretch, D., 2012b. Decadal Trends in Beach Morphology on the East Coast of South Africa and Likely Causative Factors. Natural Hazards and Earth System Sciences, Volume 12, pp. 2515-2527.</w:t>
      </w:r>
    </w:p>
    <w:p w14:paraId="2793A281" w14:textId="77777777" w:rsidR="00DA53A7" w:rsidRDefault="00DA53A7" w:rsidP="00DA53A7">
      <w:pPr>
        <w:pStyle w:val="10OCRBodyTextStyle"/>
      </w:pPr>
      <w:proofErr w:type="spellStart"/>
      <w:r>
        <w:t>Corbella</w:t>
      </w:r>
      <w:proofErr w:type="spellEnd"/>
      <w:r>
        <w:t>, S. &amp; Stretch, D., 2012c. The Wave Climate on the KwaZulu-Natal Coast of South Africa. Journal of the South African Institution of Civil Engineering, 54(2), pp. 45-54.</w:t>
      </w:r>
    </w:p>
    <w:p w14:paraId="65CE07A7" w14:textId="77777777" w:rsidR="00DA53A7" w:rsidRDefault="00DA53A7" w:rsidP="00DA53A7">
      <w:pPr>
        <w:pStyle w:val="10OCRBodyTextStyle"/>
      </w:pPr>
      <w:proofErr w:type="spellStart"/>
      <w:r>
        <w:t>Corbella</w:t>
      </w:r>
      <w:proofErr w:type="spellEnd"/>
      <w:r>
        <w:t>, S. &amp; Stretch, D., 2012. Shoreline Recovery from Storms on the East Coast of South Africa. Natural Hazards and Earth System Sciences, Volume 12, pp. 11-22.</w:t>
      </w:r>
    </w:p>
    <w:p w14:paraId="2C0874E0" w14:textId="77777777" w:rsidR="00DA53A7" w:rsidRDefault="00DA53A7" w:rsidP="00DA53A7">
      <w:pPr>
        <w:pStyle w:val="10OCRBodyTextStyle"/>
      </w:pPr>
      <w:proofErr w:type="spellStart"/>
      <w:r>
        <w:t>Corbella</w:t>
      </w:r>
      <w:proofErr w:type="spellEnd"/>
      <w:r>
        <w:t>, S. &amp; Stretch, D., 2014. Directional Wave Spectra on the East Coast of South Africa. Journal of the South African Institution of Civil Engineering, 56(3), pp. 53-64.</w:t>
      </w:r>
    </w:p>
    <w:p w14:paraId="5B787BBB" w14:textId="77777777" w:rsidR="00DA53A7" w:rsidRDefault="00DA53A7" w:rsidP="00DA53A7">
      <w:pPr>
        <w:pStyle w:val="10OCRBodyTextStyle"/>
      </w:pPr>
      <w:proofErr w:type="spellStart"/>
      <w:r>
        <w:t>Corbella</w:t>
      </w:r>
      <w:proofErr w:type="spellEnd"/>
      <w:r>
        <w:t>, S. &amp; Stretch, D. D., 2012a. Predicting Coastal Erosion Trends using Non-stationary Statistics and Process-based Models. Coastal Engineering, Volume 70, pp. 40-49.</w:t>
      </w:r>
    </w:p>
    <w:p w14:paraId="382FA447" w14:textId="77777777" w:rsidR="00DA53A7" w:rsidRDefault="00DA53A7" w:rsidP="00DA53A7">
      <w:pPr>
        <w:pStyle w:val="10OCRBodyTextStyle"/>
      </w:pPr>
      <w:r>
        <w:t xml:space="preserve">Cranfield </w:t>
      </w:r>
      <w:proofErr w:type="spellStart"/>
      <w:r>
        <w:t>Murtlock</w:t>
      </w:r>
      <w:proofErr w:type="spellEnd"/>
      <w:r>
        <w:t xml:space="preserve">, T., 2015. Wave Climate and Coastal Change in Southeast Australia. Sydney: </w:t>
      </w:r>
      <w:proofErr w:type="spellStart"/>
      <w:proofErr w:type="gramStart"/>
      <w:r>
        <w:t>Ph.D</w:t>
      </w:r>
      <w:proofErr w:type="spellEnd"/>
      <w:proofErr w:type="gramEnd"/>
      <w:r>
        <w:t xml:space="preserve"> Thesis, Macquarie University.</w:t>
      </w:r>
    </w:p>
    <w:p w14:paraId="16BE0E7D" w14:textId="77777777" w:rsidR="00DA53A7" w:rsidRDefault="00DA53A7" w:rsidP="00DA53A7">
      <w:pPr>
        <w:pStyle w:val="10OCRBodyTextStyle"/>
      </w:pPr>
      <w:r>
        <w:t xml:space="preserve">de Boer, W.; Mao, Y.; </w:t>
      </w:r>
      <w:proofErr w:type="spellStart"/>
      <w:r>
        <w:t>Hagenaar</w:t>
      </w:r>
      <w:proofErr w:type="spellEnd"/>
      <w:r>
        <w:t>, G.; de Vries, S.; Slinger, J. &amp; Vellinga, T. 2019. Mapping the Sandy Beach Evolution around Seaports at the Scale of the African Continent. Journal of Marine Science and Engineering, 7(5), p. 151.</w:t>
      </w:r>
    </w:p>
    <w:p w14:paraId="143E8AF5" w14:textId="77777777" w:rsidR="00DA53A7" w:rsidRDefault="00DA53A7" w:rsidP="00DA53A7">
      <w:pPr>
        <w:pStyle w:val="10OCRBodyTextStyle"/>
      </w:pPr>
      <w:r>
        <w:t xml:space="preserve">den </w:t>
      </w:r>
      <w:proofErr w:type="spellStart"/>
      <w:r>
        <w:t>Heijer</w:t>
      </w:r>
      <w:proofErr w:type="spellEnd"/>
      <w:r>
        <w:t xml:space="preserve">, C., </w:t>
      </w:r>
      <w:proofErr w:type="spellStart"/>
      <w:r>
        <w:t>Baart</w:t>
      </w:r>
      <w:proofErr w:type="spellEnd"/>
      <w:r>
        <w:t xml:space="preserve">, F. &amp; van </w:t>
      </w:r>
      <w:proofErr w:type="spellStart"/>
      <w:r>
        <w:t>Koningsveld</w:t>
      </w:r>
      <w:proofErr w:type="spellEnd"/>
      <w:r>
        <w:t>, M., 2012. Assessment of Dune Failure along the Dutch Coast Using a Fully Probabilistic Approach. Geomorphology, Volume 143-144, pp. 95-103.</w:t>
      </w:r>
    </w:p>
    <w:p w14:paraId="3E659FA9" w14:textId="77777777" w:rsidR="00DA53A7" w:rsidRDefault="00DA53A7" w:rsidP="00DA53A7">
      <w:pPr>
        <w:pStyle w:val="10OCRBodyTextStyle"/>
      </w:pPr>
      <w:r>
        <w:t>Dong, P. &amp; Guzzetti, F., 2005. Frequency-Size Statistics of Soft Cliff Erosion. Journal of Waterway, Port, Coastal, and Ocean Engineering, 131(1), pp. 37-42.</w:t>
      </w:r>
    </w:p>
    <w:p w14:paraId="5BAAFB3F" w14:textId="77777777" w:rsidR="00DA53A7" w:rsidRDefault="00DA53A7" w:rsidP="00DA53A7">
      <w:pPr>
        <w:pStyle w:val="10OCRBodyTextStyle"/>
      </w:pPr>
      <w:r>
        <w:t xml:space="preserve">Doran, K.S.; </w:t>
      </w:r>
      <w:proofErr w:type="spellStart"/>
      <w:r>
        <w:t>Stockdon</w:t>
      </w:r>
      <w:proofErr w:type="spellEnd"/>
      <w:r>
        <w:t xml:space="preserve">, H.F.; </w:t>
      </w:r>
      <w:proofErr w:type="spellStart"/>
      <w:r>
        <w:t>Sopkin</w:t>
      </w:r>
      <w:proofErr w:type="spellEnd"/>
      <w:r>
        <w:t>, K.L.; Thompson, D.M. &amp; Plant, N.G. 2013. National Assessment of Hurricane-Induced Coastal Erosion Hazards: Mid-Atlantic Coast, Reston, Virginia: U.S. Geological Survey.</w:t>
      </w:r>
    </w:p>
    <w:p w14:paraId="3D9A45E9" w14:textId="437B1EC9" w:rsidR="00DA53A7" w:rsidRDefault="00DA53A7" w:rsidP="00DA53A7">
      <w:pPr>
        <w:pStyle w:val="10OCRBodyTextStyle"/>
      </w:pPr>
      <w:r>
        <w:t>Douglas, B.C. &amp; Crowell, M. 2000. Long-term shoreline position prediction and error propagation. Journal of Coastal Research. 16(1):145–152.</w:t>
      </w:r>
    </w:p>
    <w:p w14:paraId="6278DA94" w14:textId="77777777" w:rsidR="00DA53A7" w:rsidRDefault="00DA53A7" w:rsidP="00DA53A7">
      <w:pPr>
        <w:pStyle w:val="10OCRBodyTextStyle"/>
      </w:pPr>
      <w:r>
        <w:t xml:space="preserve">Enriquez, A. R., Marcos, M., </w:t>
      </w:r>
      <w:proofErr w:type="spellStart"/>
      <w:r>
        <w:t>Falquez</w:t>
      </w:r>
      <w:proofErr w:type="spellEnd"/>
      <w:r>
        <w:t xml:space="preserve">, A. &amp; </w:t>
      </w:r>
      <w:proofErr w:type="spellStart"/>
      <w:r>
        <w:t>Roelvink</w:t>
      </w:r>
      <w:proofErr w:type="spellEnd"/>
      <w:r>
        <w:t>, D., 2019. Assessing Beach and Dune Erosion and Vulnerability Under Sea Level Rise: A Case Study in the Mediterranean Sea. Frontiers in Marine Science, 6(4), pp. 1-12.</w:t>
      </w:r>
    </w:p>
    <w:p w14:paraId="51663EEC" w14:textId="77777777" w:rsidR="00DA53A7" w:rsidRDefault="00DA53A7" w:rsidP="00DA53A7">
      <w:pPr>
        <w:pStyle w:val="10OCRBodyTextStyle"/>
      </w:pPr>
      <w:r>
        <w:t xml:space="preserve">Fourie, J.; Ansorge, I.; </w:t>
      </w:r>
      <w:proofErr w:type="spellStart"/>
      <w:r>
        <w:t>Backeberg</w:t>
      </w:r>
      <w:proofErr w:type="spellEnd"/>
      <w:r>
        <w:t xml:space="preserve">, B.; Cawthra, H.C.; </w:t>
      </w:r>
      <w:proofErr w:type="spellStart"/>
      <w:r>
        <w:t>MacHutchon</w:t>
      </w:r>
      <w:proofErr w:type="spellEnd"/>
      <w:r>
        <w:t xml:space="preserve">, M.R. &amp; van Zyl, F.W. 2015. The Influence of Wave Action on Coastal Erosion along </w:t>
      </w:r>
      <w:proofErr w:type="spellStart"/>
      <w:r>
        <w:t>Monwabisi</w:t>
      </w:r>
      <w:proofErr w:type="spellEnd"/>
      <w:r>
        <w:t xml:space="preserve"> Beach, Cape Town. South African Journal of Geomatics, 4(2), pp. 96-109.</w:t>
      </w:r>
    </w:p>
    <w:p w14:paraId="5A88D7CC" w14:textId="77777777" w:rsidR="00DA53A7" w:rsidRDefault="00DA53A7" w:rsidP="00DA53A7">
      <w:pPr>
        <w:pStyle w:val="10OCRBodyTextStyle"/>
      </w:pPr>
      <w:proofErr w:type="spellStart"/>
      <w:r>
        <w:t>Gornitz</w:t>
      </w:r>
      <w:proofErr w:type="spellEnd"/>
      <w:r>
        <w:t>, V., 1991. Global Coastal Hazards from Future Sea Level Rise. Global &amp; Planetary Change, 3(4), pp. 379-398.</w:t>
      </w:r>
    </w:p>
    <w:p w14:paraId="4ECB94CF" w14:textId="77777777" w:rsidR="00DA53A7" w:rsidRDefault="00DA53A7" w:rsidP="00DA53A7">
      <w:pPr>
        <w:pStyle w:val="10OCRBodyTextStyle"/>
      </w:pPr>
      <w:proofErr w:type="spellStart"/>
      <w:r>
        <w:t>Habets</w:t>
      </w:r>
      <w:proofErr w:type="spellEnd"/>
      <w:r>
        <w:t xml:space="preserve">, F.C. 2015. Project South Durban: Understanding the Sediment Transports and Budgets around the Durban </w:t>
      </w:r>
      <w:proofErr w:type="spellStart"/>
      <w:r>
        <w:t>DigOut</w:t>
      </w:r>
      <w:proofErr w:type="spellEnd"/>
      <w:r>
        <w:t xml:space="preserve"> Port, South Africa. MSc Thesis, Delft University of Technology, Delft. Available: http://resolver.tudelft.nl/uuid:7a1b1778-60cb-4d94-bd86-ff262efe92da [Accessed 20 March 2020]</w:t>
      </w:r>
    </w:p>
    <w:p w14:paraId="7318B205" w14:textId="77777777" w:rsidR="00DA53A7" w:rsidRDefault="00DA53A7" w:rsidP="00DA53A7">
      <w:pPr>
        <w:pStyle w:val="10OCRBodyTextStyle"/>
      </w:pPr>
      <w:r>
        <w:lastRenderedPageBreak/>
        <w:t>Hall, J. W., Meadowcroft, I. C., Lee, E. M. &amp; van Gelder, P. H. A. J. M., 2002. Stochastic Simulation of Episodic Soft Coastal Cliff Recession. Coastal Engineering, 46(3), pp. 159-174.</w:t>
      </w:r>
    </w:p>
    <w:p w14:paraId="15726E71" w14:textId="77777777" w:rsidR="00DA53A7" w:rsidRDefault="00DA53A7" w:rsidP="00DA53A7">
      <w:pPr>
        <w:pStyle w:val="10OCRBodyTextStyle"/>
      </w:pPr>
      <w:r>
        <w:t xml:space="preserve">Hansen, J., 2016. The Use of Modelling Tools to Assess Local Scale Inundation and Erosion Risk, Gold Coast, Australia: </w:t>
      </w:r>
      <w:proofErr w:type="spellStart"/>
      <w:r>
        <w:t>CoastAdapt</w:t>
      </w:r>
      <w:proofErr w:type="spellEnd"/>
      <w:r>
        <w:t>, National Climate Change Adaptation Research.</w:t>
      </w:r>
    </w:p>
    <w:p w14:paraId="6203AC02" w14:textId="77777777" w:rsidR="00DA53A7" w:rsidRDefault="00DA53A7" w:rsidP="00DA53A7">
      <w:pPr>
        <w:pStyle w:val="10OCRBodyTextStyle"/>
      </w:pPr>
      <w:r>
        <w:t xml:space="preserve">Harris, L., 2008. The Ecological Implications of Sea-Level Rise and Storms for Sandy Beaches in KwaZulu-Natal. MSc Thesis, University of KwaZulu-Natal, Westville: </w:t>
      </w:r>
      <w:proofErr w:type="spellStart"/>
      <w:r>
        <w:t>s.n</w:t>
      </w:r>
      <w:proofErr w:type="spellEnd"/>
      <w:r>
        <w:t>.</w:t>
      </w:r>
    </w:p>
    <w:p w14:paraId="41EAA317" w14:textId="77777777" w:rsidR="00DA53A7" w:rsidRDefault="00DA53A7" w:rsidP="00DA53A7">
      <w:pPr>
        <w:pStyle w:val="10OCRBodyTextStyle"/>
      </w:pPr>
      <w:r>
        <w:t xml:space="preserve">Harris, L., Nel, R., </w:t>
      </w:r>
      <w:proofErr w:type="spellStart"/>
      <w:r>
        <w:t>Smale</w:t>
      </w:r>
      <w:proofErr w:type="spellEnd"/>
      <w:r>
        <w:t>, M. &amp; Schoeman, D., 2011. Swashed Away? Storm Impacts on Sandy Beach Macrofaunal Communities. Estuarine, Coastal and Shelf Science, 94(3), pp. 210-221.</w:t>
      </w:r>
    </w:p>
    <w:p w14:paraId="617F8571" w14:textId="77777777" w:rsidR="00DA53A7" w:rsidRDefault="00DA53A7" w:rsidP="00DA53A7">
      <w:pPr>
        <w:pStyle w:val="10OCRBodyTextStyle"/>
      </w:pPr>
      <w:r>
        <w:t xml:space="preserve">Hedge, A. V. &amp; </w:t>
      </w:r>
      <w:proofErr w:type="spellStart"/>
      <w:r>
        <w:t>Akshava</w:t>
      </w:r>
      <w:proofErr w:type="spellEnd"/>
      <w:r>
        <w:t>, B. J., 2015. Shoreline Transformation Study of Karnataka Coast: Geospatial Approach. Aquatic Procedia, 4(2015), pp. 151-156.</w:t>
      </w:r>
    </w:p>
    <w:p w14:paraId="742F22F4" w14:textId="77777777" w:rsidR="00DA53A7" w:rsidRDefault="00DA53A7" w:rsidP="00DA53A7">
      <w:pPr>
        <w:pStyle w:val="10OCRBodyTextStyle"/>
      </w:pPr>
      <w:proofErr w:type="spellStart"/>
      <w:r>
        <w:t>Hemer</w:t>
      </w:r>
      <w:proofErr w:type="spellEnd"/>
      <w:r>
        <w:t>, M., Church, J. &amp; Hunter, J., 2010. Variability and Trends in the Directional Wave Climate of the Southern Hemisphere. International Journal of Climatology, Volume 30, pp. 475-491.</w:t>
      </w:r>
    </w:p>
    <w:p w14:paraId="4F5CE1DA" w14:textId="77777777" w:rsidR="00DA53A7" w:rsidRDefault="00DA53A7" w:rsidP="00DA53A7">
      <w:pPr>
        <w:pStyle w:val="10OCRBodyTextStyle"/>
      </w:pPr>
      <w:proofErr w:type="spellStart"/>
      <w:r>
        <w:t>Hereher</w:t>
      </w:r>
      <w:proofErr w:type="spellEnd"/>
      <w:r>
        <w:t>, M., 2015. Coastal vulnerability assessment for Egypt's Mediterranean coast. Geomatics, Natural Hazards &amp; Risk, 6(4), pp. 342-355.</w:t>
      </w:r>
    </w:p>
    <w:p w14:paraId="395141BC" w14:textId="77777777" w:rsidR="00DA53A7" w:rsidRDefault="00DA53A7" w:rsidP="00DA53A7">
      <w:pPr>
        <w:pStyle w:val="10OCRBodyTextStyle"/>
      </w:pPr>
      <w:r>
        <w:t xml:space="preserve">Horikawa, K. e., 1988. Nearshore Dynamics and Coastal Processes: Theory, </w:t>
      </w:r>
      <w:proofErr w:type="gramStart"/>
      <w:r>
        <w:t>measurement</w:t>
      </w:r>
      <w:proofErr w:type="gramEnd"/>
      <w:r>
        <w:t xml:space="preserve">, and predictive models. </w:t>
      </w:r>
      <w:proofErr w:type="spellStart"/>
      <w:r>
        <w:t>s.l.</w:t>
      </w:r>
      <w:proofErr w:type="spellEnd"/>
      <w:r>
        <w:t>: University of Tokyo Press.</w:t>
      </w:r>
    </w:p>
    <w:p w14:paraId="7D53A575" w14:textId="77777777" w:rsidR="00DA53A7" w:rsidRDefault="00DA53A7" w:rsidP="00DA53A7">
      <w:pPr>
        <w:pStyle w:val="10OCRBodyTextStyle"/>
      </w:pPr>
      <w:r>
        <w:t>Jones, S., 2018. Oceans &amp; Coasts. State of Environment Outlook Report for the Western Cape Province: Executive Summary, Cape Town: Western Cape Government: Environmental Affairs and Development Planning.</w:t>
      </w:r>
    </w:p>
    <w:p w14:paraId="0CFF6362" w14:textId="77777777" w:rsidR="00DA53A7" w:rsidRDefault="00DA53A7" w:rsidP="00DA53A7">
      <w:pPr>
        <w:pStyle w:val="10OCRBodyTextStyle"/>
      </w:pPr>
      <w:proofErr w:type="spellStart"/>
      <w:r>
        <w:t>Komar</w:t>
      </w:r>
      <w:proofErr w:type="spellEnd"/>
      <w:r>
        <w:t>, P., Marra, J. &amp; Allan, J., 2002. Coastal Erosion Processes and Assessment of Setback Distances. In: L. &amp;. W. L. Ewing, ed. Solutions to Coastal Disasters '02. Reston, Virginia, US: American Society of Civil Engineers, pp. 808-835.</w:t>
      </w:r>
    </w:p>
    <w:p w14:paraId="3C944D0A" w14:textId="77777777" w:rsidR="00DA53A7" w:rsidRDefault="00DA53A7" w:rsidP="00DA53A7">
      <w:pPr>
        <w:pStyle w:val="10OCRBodyTextStyle"/>
      </w:pPr>
      <w:proofErr w:type="spellStart"/>
      <w:r>
        <w:t>Łabuz</w:t>
      </w:r>
      <w:proofErr w:type="spellEnd"/>
      <w:r>
        <w:t>, T.A. 2015. Environmental Impacts —Coastal Erosion and Coastline Changes. In Second Assessment of Climate Change for the Baltic Sea Basin. T.B.I.A. Team, Ed. Springer, Cham. 381–396. DOI: 10.1007/978-3-319-16006-1.</w:t>
      </w:r>
    </w:p>
    <w:p w14:paraId="205C5971" w14:textId="77777777" w:rsidR="00DA53A7" w:rsidRDefault="00DA53A7" w:rsidP="00DA53A7">
      <w:pPr>
        <w:pStyle w:val="10OCRBodyTextStyle"/>
      </w:pPr>
      <w:proofErr w:type="spellStart"/>
      <w:r>
        <w:t>Landim</w:t>
      </w:r>
      <w:proofErr w:type="spellEnd"/>
      <w:r>
        <w:t xml:space="preserve"> Dominguez, J. &amp; Pinto Bittencourt, A., 1996. Regional Assessment of Long-term Trends of Coastal Erosion in Northeastern Brazil. Anais da Academia </w:t>
      </w:r>
      <w:proofErr w:type="spellStart"/>
      <w:r>
        <w:t>Brasileira</w:t>
      </w:r>
      <w:proofErr w:type="spellEnd"/>
      <w:r>
        <w:t xml:space="preserve"> de </w:t>
      </w:r>
      <w:proofErr w:type="spellStart"/>
      <w:r>
        <w:t>Ciencias</w:t>
      </w:r>
      <w:proofErr w:type="spellEnd"/>
      <w:r>
        <w:t>, 68(3), pp. 355-372.</w:t>
      </w:r>
    </w:p>
    <w:p w14:paraId="11E0119B" w14:textId="77777777" w:rsidR="00DA53A7" w:rsidRDefault="00DA53A7" w:rsidP="00DA53A7">
      <w:pPr>
        <w:pStyle w:val="10OCRBodyTextStyle"/>
      </w:pPr>
      <w:r>
        <w:t xml:space="preserve">Le </w:t>
      </w:r>
      <w:proofErr w:type="spellStart"/>
      <w:r>
        <w:t>Cozannet</w:t>
      </w:r>
      <w:proofErr w:type="spellEnd"/>
      <w:r>
        <w:t xml:space="preserve">, G.; </w:t>
      </w:r>
      <w:proofErr w:type="spellStart"/>
      <w:r>
        <w:t>Garcin</w:t>
      </w:r>
      <w:proofErr w:type="spellEnd"/>
      <w:r>
        <w:t xml:space="preserve">, M.; Yates, M.; </w:t>
      </w:r>
      <w:proofErr w:type="spellStart"/>
      <w:r>
        <w:t>Idier</w:t>
      </w:r>
      <w:proofErr w:type="spellEnd"/>
      <w:r>
        <w:t xml:space="preserve">, D. &amp; </w:t>
      </w:r>
      <w:proofErr w:type="spellStart"/>
      <w:r>
        <w:t>Meyssignac</w:t>
      </w:r>
      <w:proofErr w:type="spellEnd"/>
      <w:r>
        <w:t>, B. 2014. Approaches to Evaluate the Recent Impacts of Sea-Level Rise on Shoreline Changes. Earth Sciences, Volume 138, pp. 47-60.</w:t>
      </w:r>
    </w:p>
    <w:p w14:paraId="5C101AB5" w14:textId="77777777" w:rsidR="00DA53A7" w:rsidRDefault="00DA53A7" w:rsidP="00DA53A7">
      <w:pPr>
        <w:pStyle w:val="10OCRBodyTextStyle"/>
      </w:pPr>
      <w:r>
        <w:t>Luo, S., Wang, H. &amp; Feng, C., 2013. An Integrated Risk Assessment of Coastal Erosion based on Fuzzy Set Theory along Fujian Coast, Southeast China. Ocean &amp; Coastal Management, Volume 84, pp. 68-76.</w:t>
      </w:r>
    </w:p>
    <w:p w14:paraId="70DD82D1" w14:textId="77777777" w:rsidR="00DA53A7" w:rsidRDefault="00DA53A7" w:rsidP="00DA53A7">
      <w:pPr>
        <w:pStyle w:val="10OCRBodyTextStyle"/>
      </w:pPr>
      <w:proofErr w:type="spellStart"/>
      <w:r>
        <w:t>MacHutchon</w:t>
      </w:r>
      <w:proofErr w:type="spellEnd"/>
      <w:r>
        <w:t xml:space="preserve">, M., 2015. Geophysical Monitoring of Coastal Erosion and Cliff Retreat of </w:t>
      </w:r>
      <w:proofErr w:type="spellStart"/>
      <w:r>
        <w:t>Monwabisi</w:t>
      </w:r>
      <w:proofErr w:type="spellEnd"/>
      <w:r>
        <w:t xml:space="preserve"> Beach, False Bay, South Africa. South African Journal of Geomatics, 4(2), pp. 80-95.</w:t>
      </w:r>
    </w:p>
    <w:p w14:paraId="7CF08FCC" w14:textId="77777777" w:rsidR="00DA53A7" w:rsidRDefault="00DA53A7" w:rsidP="00DA53A7">
      <w:pPr>
        <w:pStyle w:val="10OCRBodyTextStyle"/>
      </w:pPr>
      <w:r>
        <w:t>Malherbe, J., Engelbrecht, F.A. &amp; Landman, W.A. 2013. Projected Changes of Tropical Cyclone Climatology and Landfall in the Southwest Indian Ocean Region under Enhanced Anthropogenic Forcing. Climate Dynamics 40 (2867-2886). Available: DOI:10.1007/s00382-012-1635-2. [Accessed 20 March 2020]</w:t>
      </w:r>
    </w:p>
    <w:p w14:paraId="33C97953" w14:textId="77777777" w:rsidR="00DA53A7" w:rsidRDefault="00DA53A7" w:rsidP="00DA53A7">
      <w:pPr>
        <w:pStyle w:val="10OCRBodyTextStyle"/>
      </w:pPr>
      <w:proofErr w:type="spellStart"/>
      <w:r>
        <w:t>Mariani</w:t>
      </w:r>
      <w:proofErr w:type="spellEnd"/>
      <w:r>
        <w:t xml:space="preserve">, A.; Shand, T.; Carley, J. T.; Goodwin, I. D.; Splinter, K.; Davey, E. K.; </w:t>
      </w:r>
      <w:proofErr w:type="spellStart"/>
      <w:r>
        <w:t>Flocard</w:t>
      </w:r>
      <w:proofErr w:type="spellEnd"/>
      <w:r>
        <w:t>, F. &amp; Turner, I. L. 2012. Generic Design Coastal Erosion Volumes and Setbacks for Australia, Hobart, Tasmania: Antarctic Climate and Ecosystem Cooperative Research Centre.</w:t>
      </w:r>
    </w:p>
    <w:p w14:paraId="53403480" w14:textId="77777777" w:rsidR="00DA53A7" w:rsidRDefault="00DA53A7" w:rsidP="00DA53A7">
      <w:pPr>
        <w:pStyle w:val="10OCRBodyTextStyle"/>
      </w:pPr>
      <w:proofErr w:type="spellStart"/>
      <w:r>
        <w:t>Merlotto</w:t>
      </w:r>
      <w:proofErr w:type="spellEnd"/>
      <w:r>
        <w:t xml:space="preserve">, A., </w:t>
      </w:r>
      <w:proofErr w:type="spellStart"/>
      <w:r>
        <w:t>Bertola</w:t>
      </w:r>
      <w:proofErr w:type="spellEnd"/>
      <w:r>
        <w:t xml:space="preserve">, G. &amp; Piccolo, M., 2016. Hazard, Vulnerability, and Coastal Erosion Risk Assessment in </w:t>
      </w:r>
      <w:proofErr w:type="spellStart"/>
      <w:r>
        <w:t>Necochea</w:t>
      </w:r>
      <w:proofErr w:type="spellEnd"/>
      <w:r>
        <w:t xml:space="preserve"> Municipality, Buenos Aires Province, Argentina. Journal of Coastal Conservation, Volume 20, pp. 351-362.</w:t>
      </w:r>
    </w:p>
    <w:p w14:paraId="612AFA0D" w14:textId="77777777" w:rsidR="00DA53A7" w:rsidRDefault="00DA53A7" w:rsidP="00DA53A7">
      <w:pPr>
        <w:pStyle w:val="10OCRBodyTextStyle"/>
      </w:pPr>
      <w:r>
        <w:t xml:space="preserve">Mortlock, T., Goodwin, I., Mc </w:t>
      </w:r>
      <w:proofErr w:type="spellStart"/>
      <w:r>
        <w:t>Aneney</w:t>
      </w:r>
      <w:proofErr w:type="spellEnd"/>
      <w:r>
        <w:t>, J. &amp; Roche, K., 2017. The June 2016 Australian East Coast Low: Importance of Wave Direction for Coastal Erosion Assessment. Water, 9(2), pp. 121-143.</w:t>
      </w:r>
    </w:p>
    <w:p w14:paraId="48C79F9C" w14:textId="77777777" w:rsidR="00DA53A7" w:rsidRDefault="00DA53A7" w:rsidP="00DA53A7">
      <w:pPr>
        <w:pStyle w:val="10OCRBodyTextStyle"/>
      </w:pPr>
      <w:proofErr w:type="spellStart"/>
      <w:r>
        <w:lastRenderedPageBreak/>
        <w:t>Mujabar</w:t>
      </w:r>
      <w:proofErr w:type="spellEnd"/>
      <w:r>
        <w:t>, P.S. &amp; Chandrasekar, N., 2013. Coastal Erosion Hazard and Vulnerability Assessment for Southern Coastal Tamil Nadu of India by using Remote Sensing and GIS. Natural Hazards, Volume 69, pp. 1295-1314.</w:t>
      </w:r>
    </w:p>
    <w:p w14:paraId="2D430A2D" w14:textId="77777777" w:rsidR="00DA53A7" w:rsidRDefault="00DA53A7" w:rsidP="00DA53A7">
      <w:pPr>
        <w:pStyle w:val="10OCRBodyTextStyle"/>
      </w:pPr>
      <w:r>
        <w:t xml:space="preserve">Mukhopadhyay, A; Mukherjee, S; Mukherjee, S; Ghosh, S; Hazra, S &amp; Mitra, D. 2012. Automatic Shoreline Detection and Future Prediction: A case study on Puri </w:t>
      </w:r>
      <w:proofErr w:type="spellStart"/>
      <w:r>
        <w:t>COast</w:t>
      </w:r>
      <w:proofErr w:type="spellEnd"/>
      <w:r>
        <w:t>, Bay of Bengal, India. European Journal of Remote Sensing, 45(1), pp. 201-213.</w:t>
      </w:r>
    </w:p>
    <w:p w14:paraId="7FEA2667" w14:textId="77777777" w:rsidR="00DA53A7" w:rsidRDefault="00DA53A7" w:rsidP="00DA53A7">
      <w:pPr>
        <w:pStyle w:val="10OCRBodyTextStyle"/>
      </w:pPr>
      <w:r>
        <w:t xml:space="preserve">Musekiwa, C., Cawthra, H., </w:t>
      </w:r>
      <w:proofErr w:type="spellStart"/>
      <w:r>
        <w:t>Unterner</w:t>
      </w:r>
      <w:proofErr w:type="spellEnd"/>
      <w:r>
        <w:t>, M. &amp; van Zyl, F. W., 2015. An Assessment of Coastal Vulnerability for the South African Coast. South African Journal of Geomatics, 4(2), pp. 123-137.</w:t>
      </w:r>
    </w:p>
    <w:p w14:paraId="52E47993" w14:textId="019690BF" w:rsidR="00DA53A7" w:rsidRDefault="00DA53A7" w:rsidP="00DA53A7">
      <w:pPr>
        <w:pStyle w:val="10OCRBodyTextStyle"/>
      </w:pPr>
      <w:r>
        <w:t xml:space="preserve">Neumann, B., Ott, K. &amp; </w:t>
      </w:r>
      <w:proofErr w:type="spellStart"/>
      <w:r>
        <w:t>Kenchington</w:t>
      </w:r>
      <w:proofErr w:type="spellEnd"/>
      <w:r>
        <w:t>, R. 2017. Strong sustainability in coastal areas: a conceptual interpretation of SDG 14. Sustainability Science. 12(6):1019–1035. DOI: 10.1007/s11625-017-0472-y.</w:t>
      </w:r>
    </w:p>
    <w:p w14:paraId="30A5DA41" w14:textId="4214FBE4" w:rsidR="00DA53A7" w:rsidRDefault="00DA53A7" w:rsidP="00DA53A7">
      <w:pPr>
        <w:pStyle w:val="10OCRBodyTextStyle"/>
      </w:pPr>
      <w:proofErr w:type="spellStart"/>
      <w:r>
        <w:t>Özyurt</w:t>
      </w:r>
      <w:proofErr w:type="spellEnd"/>
      <w:r>
        <w:t xml:space="preserve">, G. &amp; </w:t>
      </w:r>
      <w:proofErr w:type="spellStart"/>
      <w:r>
        <w:t>Ergin</w:t>
      </w:r>
      <w:proofErr w:type="spellEnd"/>
      <w:r>
        <w:t>, A. 2010. Improving Coastal Vulnerability Assessments to Sea-Level Rise: A New Indicator-Based Methodology for Decision Makers. Journal of Coastal Research. 262:265–273. DOI: 10.2112/08-1055.1.</w:t>
      </w:r>
    </w:p>
    <w:p w14:paraId="65B2B48C" w14:textId="77777777" w:rsidR="00DA53A7" w:rsidRDefault="00DA53A7" w:rsidP="00DA53A7">
      <w:pPr>
        <w:pStyle w:val="10OCRBodyTextStyle"/>
      </w:pPr>
      <w:r>
        <w:t xml:space="preserve">Palmer, B.J.; Van der </w:t>
      </w:r>
      <w:proofErr w:type="spellStart"/>
      <w:r>
        <w:t>Elst</w:t>
      </w:r>
      <w:proofErr w:type="spellEnd"/>
      <w:r>
        <w:t xml:space="preserve">, R.; Mackay, F.; Mather, A.A.; Smith, A.M.; Bundy, S.C.; Thackeray, Z.; </w:t>
      </w:r>
      <w:proofErr w:type="spellStart"/>
      <w:r>
        <w:t>Leuci</w:t>
      </w:r>
      <w:proofErr w:type="spellEnd"/>
      <w:r>
        <w:t xml:space="preserve">, R. &amp; </w:t>
      </w:r>
      <w:proofErr w:type="spellStart"/>
      <w:r>
        <w:t>Parak</w:t>
      </w:r>
      <w:proofErr w:type="spellEnd"/>
      <w:r>
        <w:t>, O. 2011. Preliminary Coastal Vulnerability Assessment of KwaZulu-Natal, South Africa. Journal of Coastal Research, Issue Special Issue 64, pp. 1390-1395.</w:t>
      </w:r>
    </w:p>
    <w:p w14:paraId="10BDF576" w14:textId="7DFC9896" w:rsidR="00DA53A7" w:rsidRDefault="00DA53A7" w:rsidP="00DA53A7">
      <w:pPr>
        <w:pStyle w:val="10OCRBodyTextStyle"/>
      </w:pPr>
      <w:r>
        <w:t>Prasad, D.H. &amp; Kumar, N.D. 2014. Coastal Erosion Studies — A Review. 2014(March):341–345.</w:t>
      </w:r>
    </w:p>
    <w:p w14:paraId="258DBA74" w14:textId="2B81FB6D" w:rsidR="00DA53A7" w:rsidRDefault="00DA53A7" w:rsidP="00DA53A7">
      <w:pPr>
        <w:pStyle w:val="10OCRBodyTextStyle"/>
      </w:pPr>
      <w:r>
        <w:t>Pervaiz, F., &amp; Hummel, M., 2021. Evaluation of Climate Change and Urbanization Impacts on Bridges in Harris County, Texas. World Environmental and Water Resources Congress 2022, 499–507.</w:t>
      </w:r>
    </w:p>
    <w:p w14:paraId="539D897B" w14:textId="4363B16B" w:rsidR="00DA53A7" w:rsidRDefault="00DA53A7" w:rsidP="00DA53A7">
      <w:pPr>
        <w:pStyle w:val="10OCRBodyTextStyle"/>
      </w:pPr>
      <w:r>
        <w:t>Pervaiz, F., &amp; Hummel, M. A., 2023. Effects of Climate Change and Urbanization on Bridge Flood Vulnerability: A Regional Assessment for Harris County, Texas. Natural Hazards Review, 24(3), 04023025.</w:t>
      </w:r>
    </w:p>
    <w:p w14:paraId="5DB00A60" w14:textId="77777777" w:rsidR="00DA53A7" w:rsidRDefault="00DA53A7" w:rsidP="00DA53A7">
      <w:pPr>
        <w:pStyle w:val="10OCRBodyTextStyle"/>
      </w:pPr>
      <w:r>
        <w:t xml:space="preserve">Puleo, J.A.; Blenkinsopp, C.; Conley, D.; </w:t>
      </w:r>
      <w:proofErr w:type="spellStart"/>
      <w:r>
        <w:t>Masselink</w:t>
      </w:r>
      <w:proofErr w:type="spellEnd"/>
      <w:r>
        <w:t xml:space="preserve">, G.; Turner, I.L.; Russel, P.; </w:t>
      </w:r>
      <w:proofErr w:type="spellStart"/>
      <w:r>
        <w:t>Buscombe</w:t>
      </w:r>
      <w:proofErr w:type="spellEnd"/>
      <w:r>
        <w:t xml:space="preserve">, D.; Howe, D.; </w:t>
      </w:r>
      <w:proofErr w:type="spellStart"/>
      <w:r>
        <w:t>Lanckriet</w:t>
      </w:r>
      <w:proofErr w:type="spellEnd"/>
      <w:r>
        <w:t xml:space="preserve">, T.; McCall, R. &amp; </w:t>
      </w:r>
      <w:proofErr w:type="spellStart"/>
      <w:r>
        <w:t>Poate</w:t>
      </w:r>
      <w:proofErr w:type="spellEnd"/>
      <w:r>
        <w:t>, T. 2014. Comprehensive Field Study of Swash-Zone Processes. I: Experimental Design with Examples of Hydrodynamic and Sediment Transport Measurements. Journal of Waterway, Port, Coastal and Ocean Engineering, 140(1), pp. 14-28.</w:t>
      </w:r>
    </w:p>
    <w:p w14:paraId="458AE4C8" w14:textId="77777777" w:rsidR="00DA53A7" w:rsidRDefault="00DA53A7" w:rsidP="00DA53A7">
      <w:pPr>
        <w:pStyle w:val="10OCRBodyTextStyle"/>
      </w:pPr>
      <w:r>
        <w:t xml:space="preserve">Ramsay, D., 2011. Coastal Erosion and Inundation due to Climate Change in the Pacific and East Timor, </w:t>
      </w:r>
      <w:proofErr w:type="spellStart"/>
      <w:r>
        <w:t>s.l.</w:t>
      </w:r>
      <w:proofErr w:type="spellEnd"/>
      <w:r>
        <w:t>: Department of Climate Change and Energy Efficiency, Government of Australia.</w:t>
      </w:r>
    </w:p>
    <w:p w14:paraId="7C77B9AC" w14:textId="77777777" w:rsidR="00DA53A7" w:rsidRDefault="00DA53A7" w:rsidP="00DA53A7">
      <w:pPr>
        <w:pStyle w:val="10OCRBodyTextStyle"/>
      </w:pPr>
      <w:r>
        <w:t xml:space="preserve">Ranasinghe, R., Callaghan, D. &amp; Stive, M. J., 2012. Estimating Coastal Recession due to Sea Level Rise: Beyond the </w:t>
      </w:r>
      <w:proofErr w:type="spellStart"/>
      <w:r>
        <w:t>Bruun</w:t>
      </w:r>
      <w:proofErr w:type="spellEnd"/>
      <w:r>
        <w:t xml:space="preserve"> rule. Climatic Change, Volume 110, pp. 561-574.</w:t>
      </w:r>
    </w:p>
    <w:p w14:paraId="181B06B4" w14:textId="77777777" w:rsidR="00DA53A7" w:rsidRDefault="00DA53A7" w:rsidP="00DA53A7">
      <w:pPr>
        <w:pStyle w:val="10OCRBodyTextStyle"/>
      </w:pPr>
      <w:r>
        <w:t xml:space="preserve">Ranga Rao, V.; </w:t>
      </w:r>
      <w:proofErr w:type="spellStart"/>
      <w:r>
        <w:t>Ramo</w:t>
      </w:r>
      <w:proofErr w:type="spellEnd"/>
      <w:r>
        <w:t xml:space="preserve">, K.; Dash, S. K.; Patra, S.; Vishnuvardhan, K.; </w:t>
      </w:r>
      <w:proofErr w:type="spellStart"/>
      <w:r>
        <w:t>Damodara</w:t>
      </w:r>
      <w:proofErr w:type="spellEnd"/>
      <w:r>
        <w:t xml:space="preserve"> </w:t>
      </w:r>
      <w:proofErr w:type="spellStart"/>
      <w:r>
        <w:t>Raa</w:t>
      </w:r>
      <w:proofErr w:type="spellEnd"/>
      <w:r>
        <w:t xml:space="preserve">, V. &amp; Mohan, R. 2015. A Study on Hydrodynamic </w:t>
      </w:r>
      <w:proofErr w:type="spellStart"/>
      <w:r>
        <w:t>Behaviour</w:t>
      </w:r>
      <w:proofErr w:type="spellEnd"/>
      <w:r>
        <w:t xml:space="preserve"> of SW Coast of India – Implication to Ecosystem Model. Procedia Engineering, Volume 116, pp. 746-754.</w:t>
      </w:r>
    </w:p>
    <w:p w14:paraId="5FDCEDBF" w14:textId="77777777" w:rsidR="00DA53A7" w:rsidRDefault="00DA53A7" w:rsidP="00DA53A7">
      <w:pPr>
        <w:pStyle w:val="10OCRBodyTextStyle"/>
      </w:pPr>
      <w:r>
        <w:t>Rautenbach, C., Theron, A., Joubert, W. &amp; van Niekerk, L., 2017. Coastal Zone. In: C. Davis-Reddy &amp; K. Vincent, eds. Climate Risk and Vulnerability: A Handbook for Southern Africa. 2nd ed. Pretoria: CSIR, pp. 91-99.</w:t>
      </w:r>
    </w:p>
    <w:p w14:paraId="3999A7BB" w14:textId="77777777" w:rsidR="00DA53A7" w:rsidRDefault="00DA53A7" w:rsidP="00DA53A7">
      <w:pPr>
        <w:pStyle w:val="10OCRBodyTextStyle"/>
      </w:pPr>
      <w:r>
        <w:t>Reeve, D. &amp; Fleming, C. A., 1997. A Statistical-Dynamical Method for Predicting Long Term Coastal Evolution. Coastal Engineering, 30(3-4), pp. 259-280.</w:t>
      </w:r>
    </w:p>
    <w:p w14:paraId="56C487A0" w14:textId="77777777" w:rsidR="00DA53A7" w:rsidRDefault="00DA53A7" w:rsidP="00DA53A7">
      <w:pPr>
        <w:pStyle w:val="10OCRBodyTextStyle"/>
      </w:pPr>
      <w:r>
        <w:t>Rijn, L. v., 2011. Coastal Erosion and Control. Ocean &amp; Coastal Management, 54(12), pp. 876-887.</w:t>
      </w:r>
    </w:p>
    <w:p w14:paraId="4C93E508" w14:textId="77777777" w:rsidR="00DA53A7" w:rsidRDefault="00DA53A7" w:rsidP="00DA53A7">
      <w:pPr>
        <w:pStyle w:val="10OCRBodyTextStyle"/>
      </w:pPr>
      <w:r>
        <w:t xml:space="preserve">Shand, T; </w:t>
      </w:r>
      <w:proofErr w:type="spellStart"/>
      <w:r>
        <w:t>Reinein</w:t>
      </w:r>
      <w:proofErr w:type="spellEnd"/>
      <w:r>
        <w:t xml:space="preserve">-Hamill, R; Kench, P; </w:t>
      </w:r>
      <w:proofErr w:type="spellStart"/>
      <w:r>
        <w:t>Ivamy</w:t>
      </w:r>
      <w:proofErr w:type="spellEnd"/>
      <w:r>
        <w:t xml:space="preserve">, M; </w:t>
      </w:r>
      <w:proofErr w:type="spellStart"/>
      <w:r>
        <w:t>Knook</w:t>
      </w:r>
      <w:proofErr w:type="spellEnd"/>
      <w:r>
        <w:t xml:space="preserve">, P &amp; </w:t>
      </w:r>
      <w:proofErr w:type="spellStart"/>
      <w:r>
        <w:t>Howse</w:t>
      </w:r>
      <w:proofErr w:type="spellEnd"/>
      <w:r>
        <w:t>, B. 2015. Methods for Probabilistic Coastal Erosion Hazard Assessment. Auckland, New Zealand, Engineers Australia, and IPENZ.</w:t>
      </w:r>
    </w:p>
    <w:p w14:paraId="60C650ED" w14:textId="77777777" w:rsidR="00DA53A7" w:rsidRDefault="00DA53A7" w:rsidP="00DA53A7">
      <w:pPr>
        <w:pStyle w:val="10OCRBodyTextStyle"/>
      </w:pPr>
      <w:r>
        <w:t xml:space="preserve">Smith, A.M.; Mather, A.A.; Bundy, S.C.; Cooper, J.A.G.; </w:t>
      </w:r>
      <w:proofErr w:type="spellStart"/>
      <w:r>
        <w:t>Guastella</w:t>
      </w:r>
      <w:proofErr w:type="spellEnd"/>
      <w:r>
        <w:t>, L.A.; Ramsay, P.J. &amp; Theron, A. 2010. Contrasting Styles of Swell-driven Coastal Erosion: Examples from KwaZulu-Natal, South Africa. Geological Magazine, 147(6), pp. 940-953.</w:t>
      </w:r>
    </w:p>
    <w:p w14:paraId="3FFBEED9" w14:textId="6E04C026" w:rsidR="00DA53A7" w:rsidRDefault="00DA53A7" w:rsidP="00DA53A7">
      <w:pPr>
        <w:pStyle w:val="10OCRBodyTextStyle"/>
      </w:pPr>
      <w:r>
        <w:t xml:space="preserve">Smith, A., </w:t>
      </w:r>
      <w:proofErr w:type="spellStart"/>
      <w:r>
        <w:t>Guastella</w:t>
      </w:r>
      <w:proofErr w:type="spellEnd"/>
      <w:r>
        <w:t xml:space="preserve">, L.A., Mather, A.A., Bundy, S.C. &amp; Haigh, I.D. 2013. KwaZulu-Natal coastal erosion </w:t>
      </w:r>
      <w:r>
        <w:lastRenderedPageBreak/>
        <w:t>events of 2006/2007 and 2011: A predictive tool? South African Journal of Science. 109(3–4):1–4. DOI: 10.1590/sajs.2013/20120025.</w:t>
      </w:r>
    </w:p>
    <w:p w14:paraId="3F06DC3D" w14:textId="77777777" w:rsidR="00DA53A7" w:rsidRDefault="00DA53A7" w:rsidP="00DA53A7">
      <w:pPr>
        <w:pStyle w:val="10OCRBodyTextStyle"/>
      </w:pPr>
      <w:r>
        <w:t xml:space="preserve">Souza, C., 2001. Coastal Erosion Risk Assessment, Shoreline Retreat Rates, and Causes of Coastal Erosion along the State of Sao Paulo Coast, Brazil. </w:t>
      </w:r>
      <w:proofErr w:type="spellStart"/>
      <w:r>
        <w:t>Pesquisas</w:t>
      </w:r>
      <w:proofErr w:type="spellEnd"/>
      <w:r>
        <w:t xml:space="preserve"> </w:t>
      </w:r>
      <w:proofErr w:type="spellStart"/>
      <w:r>
        <w:t>em</w:t>
      </w:r>
      <w:proofErr w:type="spellEnd"/>
      <w:r>
        <w:t xml:space="preserve"> </w:t>
      </w:r>
      <w:proofErr w:type="spellStart"/>
      <w:r>
        <w:t>Geociencias</w:t>
      </w:r>
      <w:proofErr w:type="spellEnd"/>
      <w:r>
        <w:t>, 28(2), pp. 459-474.</w:t>
      </w:r>
    </w:p>
    <w:p w14:paraId="053BEF19" w14:textId="77777777" w:rsidR="00DA53A7" w:rsidRDefault="00DA53A7" w:rsidP="00DA53A7">
      <w:pPr>
        <w:pStyle w:val="10OCRBodyTextStyle"/>
      </w:pPr>
      <w:proofErr w:type="spellStart"/>
      <w:r>
        <w:t>Stansby</w:t>
      </w:r>
      <w:proofErr w:type="spellEnd"/>
      <w:r>
        <w:t>, P., 2013. Coastal Hydrodynamics - Present and Future. Journal of Hydraulic Research, 51(4), pp. 341-350.</w:t>
      </w:r>
    </w:p>
    <w:p w14:paraId="67504AE0" w14:textId="77777777" w:rsidR="00DA53A7" w:rsidRDefault="00DA53A7" w:rsidP="00DA53A7">
      <w:pPr>
        <w:pStyle w:val="10OCRBodyTextStyle"/>
      </w:pPr>
      <w:proofErr w:type="spellStart"/>
      <w:r>
        <w:t>Stronkhorst</w:t>
      </w:r>
      <w:proofErr w:type="spellEnd"/>
      <w:r>
        <w:t xml:space="preserve">, J.; Levering, A.; </w:t>
      </w:r>
      <w:proofErr w:type="spellStart"/>
      <w:r>
        <w:t>Hendricksen</w:t>
      </w:r>
      <w:proofErr w:type="spellEnd"/>
      <w:r>
        <w:t xml:space="preserve">, G.; Rangel-Buitrago, N. &amp; Rosendahl </w:t>
      </w:r>
      <w:proofErr w:type="spellStart"/>
      <w:r>
        <w:t>Appelquist</w:t>
      </w:r>
      <w:proofErr w:type="spellEnd"/>
      <w:r>
        <w:t>, L. 2018. Regional Coastal Erosion Assessment based on Global Open Access Data: A case study for Colombia. Journal of Coastal Conservation, Volume 22, pp. 787-798.</w:t>
      </w:r>
    </w:p>
    <w:p w14:paraId="0E556771" w14:textId="77777777" w:rsidR="00DA53A7" w:rsidRDefault="00DA53A7" w:rsidP="00DA53A7">
      <w:pPr>
        <w:pStyle w:val="10OCRBodyTextStyle"/>
      </w:pPr>
      <w:r>
        <w:t>Theron, A. &amp; Rossouw, M., 2008. Analysis of Potential Coastal Zone Climate Change Impacts and Possible Response Options in the Southern African Region. Pretoria, Science Real and Relevant: 2nd CSIR Biennial Conference.</w:t>
      </w:r>
    </w:p>
    <w:p w14:paraId="7D6E1B63" w14:textId="77777777" w:rsidR="00DA53A7" w:rsidRDefault="00DA53A7" w:rsidP="00DA53A7">
      <w:pPr>
        <w:pStyle w:val="10OCRBodyTextStyle"/>
      </w:pPr>
      <w:r>
        <w:t xml:space="preserve">Theron, A.; Rossouw, M.; Barwell, L.; </w:t>
      </w:r>
      <w:proofErr w:type="spellStart"/>
      <w:r>
        <w:t>Maherry</w:t>
      </w:r>
      <w:proofErr w:type="spellEnd"/>
      <w:r>
        <w:t xml:space="preserve">, A.; </w:t>
      </w:r>
      <w:proofErr w:type="spellStart"/>
      <w:r>
        <w:t>Diedericks</w:t>
      </w:r>
      <w:proofErr w:type="spellEnd"/>
      <w:r>
        <w:t xml:space="preserve">, G. &amp; de Wet, P. 2010. Quantification of Risks to Coastal Areas and Development: Wave Run-up and Erosion. </w:t>
      </w:r>
      <w:proofErr w:type="spellStart"/>
      <w:r>
        <w:t>s.l.</w:t>
      </w:r>
      <w:proofErr w:type="spellEnd"/>
      <w:r>
        <w:t>: CSIR Conference 2010.</w:t>
      </w:r>
    </w:p>
    <w:p w14:paraId="041D8DCB" w14:textId="77777777" w:rsidR="00DA53A7" w:rsidRDefault="00DA53A7" w:rsidP="00DA53A7">
      <w:pPr>
        <w:pStyle w:val="10OCRBodyTextStyle"/>
      </w:pPr>
      <w:proofErr w:type="spellStart"/>
      <w:r>
        <w:t>Thieler</w:t>
      </w:r>
      <w:proofErr w:type="spellEnd"/>
      <w:r>
        <w:t xml:space="preserve">, E. &amp; </w:t>
      </w:r>
      <w:proofErr w:type="spellStart"/>
      <w:r>
        <w:t>Hammar</w:t>
      </w:r>
      <w:proofErr w:type="spellEnd"/>
      <w:r>
        <w:t>-Klose, E., 1991. National Assessment of Coastal Vulnerability to Sea-level rise; U.S. Atlantic Coast, Reston: USGS.</w:t>
      </w:r>
    </w:p>
    <w:p w14:paraId="7CD55CB7" w14:textId="77777777" w:rsidR="00DA53A7" w:rsidRDefault="00DA53A7" w:rsidP="00DA53A7">
      <w:pPr>
        <w:pStyle w:val="10OCRBodyTextStyle"/>
      </w:pPr>
      <w:proofErr w:type="spellStart"/>
      <w:r>
        <w:t>Thieler</w:t>
      </w:r>
      <w:proofErr w:type="spellEnd"/>
      <w:r>
        <w:t xml:space="preserve">, E. &amp; </w:t>
      </w:r>
      <w:proofErr w:type="spellStart"/>
      <w:r>
        <w:t>Hammar</w:t>
      </w:r>
      <w:proofErr w:type="spellEnd"/>
      <w:r>
        <w:t>-Klose, E., 2000. National Assessment of Coastal Vulnerability to Sea-level Rise; Preliminary Results for the U.S. Pacific Coast, Reston: USGS.</w:t>
      </w:r>
    </w:p>
    <w:p w14:paraId="2380B838" w14:textId="4603CA76" w:rsidR="00DA53A7" w:rsidRDefault="00DA53A7" w:rsidP="00DA53A7">
      <w:pPr>
        <w:pStyle w:val="10OCRBodyTextStyle"/>
      </w:pPr>
      <w:proofErr w:type="spellStart"/>
      <w:r>
        <w:t>Tragaki</w:t>
      </w:r>
      <w:proofErr w:type="spellEnd"/>
      <w:r>
        <w:t xml:space="preserve">, A., </w:t>
      </w:r>
      <w:proofErr w:type="spellStart"/>
      <w:r>
        <w:t>Gallousi</w:t>
      </w:r>
      <w:proofErr w:type="spellEnd"/>
      <w:r>
        <w:t xml:space="preserve">, C. &amp; </w:t>
      </w:r>
      <w:proofErr w:type="spellStart"/>
      <w:r>
        <w:t>Karymbalis</w:t>
      </w:r>
      <w:proofErr w:type="spellEnd"/>
      <w:r>
        <w:t>, E. 2018. Coastal hazard vulnerability assessment based on geomorphic, oceanographic, and demographic parameters: The case of the Peloponnese (Southern Greece). Land. 7(2). DOI: 10.3390/land7020056.</w:t>
      </w:r>
    </w:p>
    <w:p w14:paraId="1C2808A0" w14:textId="146553A5" w:rsidR="00DA53A7" w:rsidRDefault="00DA53A7" w:rsidP="00DA53A7">
      <w:pPr>
        <w:pStyle w:val="10OCRBodyTextStyle"/>
      </w:pPr>
      <w:r>
        <w:t>Van der Graaff, J., 1986. Probabilistic Design of Dune; an example from The Netherlands. Coastal Engineering, Volume 9, pp. 479-500.</w:t>
      </w:r>
    </w:p>
    <w:p w14:paraId="46DF9227" w14:textId="71FDD8A6" w:rsidR="00DA53A7" w:rsidRDefault="00DA53A7" w:rsidP="00DA53A7">
      <w:pPr>
        <w:pStyle w:val="10OCRBodyTextStyle"/>
      </w:pPr>
      <w:r>
        <w:t xml:space="preserve">Van Gent, M.R.A.; van Thiel de Vries, J.S.M.; </w:t>
      </w:r>
      <w:proofErr w:type="spellStart"/>
      <w:r>
        <w:t>Coeveld</w:t>
      </w:r>
      <w:proofErr w:type="spellEnd"/>
      <w:r>
        <w:t xml:space="preserve">, E.M.; de </w:t>
      </w:r>
      <w:proofErr w:type="spellStart"/>
      <w:r>
        <w:t>Vroeg</w:t>
      </w:r>
      <w:proofErr w:type="spellEnd"/>
      <w:r>
        <w:t>, J.H. &amp; van der Graaff, J. 2008. Large-scale Dune Erosion Tests to Study the Influence of Wave Periods. Coastal Engineering, Volume 55, pp. 1041-1051.</w:t>
      </w:r>
    </w:p>
    <w:p w14:paraId="53A30E48" w14:textId="2B6EE60F" w:rsidR="00DA53A7" w:rsidRDefault="00DA53A7" w:rsidP="00DA53A7">
      <w:pPr>
        <w:pStyle w:val="10OCRBodyTextStyle"/>
      </w:pPr>
      <w:r>
        <w:t xml:space="preserve">Van Rijn, L., 2013. Leo van Rijn - Sediment. [Online] Available at: </w:t>
      </w:r>
      <w:proofErr w:type="gramStart"/>
      <w:r>
        <w:t>https://www.leovanrijn-sediment.com/papers/Coastalhydrodynamics2013.pdf[</w:t>
      </w:r>
      <w:proofErr w:type="gramEnd"/>
      <w:r>
        <w:t>Accessed 15 March 2020].</w:t>
      </w:r>
    </w:p>
    <w:p w14:paraId="3167B474" w14:textId="77777777" w:rsidR="00DA53A7" w:rsidRDefault="00DA53A7" w:rsidP="00DA53A7">
      <w:pPr>
        <w:pStyle w:val="10OCRBodyTextStyle"/>
      </w:pPr>
      <w:r>
        <w:t xml:space="preserve">Vellinga, P., 1986. Beach and Dune Erosion during Storm Surges. </w:t>
      </w:r>
      <w:proofErr w:type="spellStart"/>
      <w:proofErr w:type="gramStart"/>
      <w:r>
        <w:t>Ph.D</w:t>
      </w:r>
      <w:proofErr w:type="spellEnd"/>
      <w:proofErr w:type="gramEnd"/>
      <w:r>
        <w:t xml:space="preserve"> Thesis, Delft University of Technology.</w:t>
      </w:r>
    </w:p>
    <w:p w14:paraId="728286E0" w14:textId="77777777" w:rsidR="00DA53A7" w:rsidRDefault="00DA53A7" w:rsidP="00DA53A7">
      <w:pPr>
        <w:pStyle w:val="10OCRBodyTextStyle"/>
      </w:pPr>
      <w:r>
        <w:t xml:space="preserve">Wainwright, D. J.; Ranasinghe, R.; Callaghan, D. P.; Woodroffe, C. D.; </w:t>
      </w:r>
      <w:proofErr w:type="spellStart"/>
      <w:r>
        <w:t>Jongejanf</w:t>
      </w:r>
      <w:proofErr w:type="spellEnd"/>
      <w:r>
        <w:t>, R. &amp; Dougherty, A. J. 2015. Moving from deterministic towards probabilistic coastal hazard and risk. Coastal Engineering, Volume 96, pp. 92-99.</w:t>
      </w:r>
    </w:p>
    <w:p w14:paraId="147D3D2F" w14:textId="77777777" w:rsidR="00DA53A7" w:rsidRDefault="00DA53A7" w:rsidP="00DA53A7">
      <w:pPr>
        <w:pStyle w:val="10OCRBodyTextStyle"/>
      </w:pPr>
      <w:r>
        <w:t>Wigley, R., 2011. Geohazards in Coastal Areas, Cape Town, South Africa: Council for Geoscience.</w:t>
      </w:r>
    </w:p>
    <w:p w14:paraId="6EBD5F72" w14:textId="75076CC2" w:rsidR="00DA53A7" w:rsidRDefault="00DA53A7" w:rsidP="00DA53A7">
      <w:pPr>
        <w:pStyle w:val="10OCRBodyTextStyle"/>
      </w:pPr>
      <w:proofErr w:type="spellStart"/>
      <w:r>
        <w:t>Yincan</w:t>
      </w:r>
      <w:proofErr w:type="spellEnd"/>
      <w:r>
        <w:t>, Y.E. et al, 2017. Coastal Erosion. In Marine Geo-Hazards in China reference. Elsevier. 269–296. DOI: 10.1016/B978-0-12-812726-1.00007-3.</w:t>
      </w:r>
    </w:p>
    <w:p w14:paraId="6584A665" w14:textId="4AEBF247" w:rsidR="00BD6379" w:rsidRDefault="00DA53A7" w:rsidP="00DA53A7">
      <w:pPr>
        <w:pStyle w:val="10OCRBodyTextStyle"/>
      </w:pPr>
      <w:proofErr w:type="spellStart"/>
      <w:r>
        <w:t>Zacharioudaki</w:t>
      </w:r>
      <w:proofErr w:type="spellEnd"/>
      <w:r>
        <w:t>, A. &amp; Reeve, D., 2011. Shoreline Evolution under Climate Change Wave Scenarios. Climatic Change, Volume 108, pp. 73-105.</w:t>
      </w:r>
    </w:p>
    <w:p w14:paraId="7297D216" w14:textId="77777777" w:rsidR="00DA53A7" w:rsidRDefault="00DA53A7" w:rsidP="00DA53A7">
      <w:pPr>
        <w:pStyle w:val="10OCRBodyTextStyle"/>
      </w:pPr>
    </w:p>
    <w:p w14:paraId="61A9EB40" w14:textId="77777777" w:rsidR="00DA53A7" w:rsidRDefault="00DA53A7" w:rsidP="00DA53A7">
      <w:pPr>
        <w:pStyle w:val="10OCRBodyTextStyle"/>
      </w:pPr>
    </w:p>
    <w:p w14:paraId="0CF57AEA" w14:textId="77777777" w:rsidR="00DA53A7" w:rsidRDefault="00DA53A7" w:rsidP="00DA53A7">
      <w:pPr>
        <w:pStyle w:val="10OCRBodyTextStyle"/>
      </w:pPr>
    </w:p>
    <w:p w14:paraId="4E2E450A" w14:textId="77777777" w:rsidR="00DA53A7" w:rsidRDefault="00DA53A7" w:rsidP="00DA53A7">
      <w:pPr>
        <w:pStyle w:val="10OCRBodyTextStyle"/>
      </w:pPr>
    </w:p>
    <w:p w14:paraId="755D0D19" w14:textId="77777777" w:rsidR="00DA53A7" w:rsidRDefault="00DA53A7" w:rsidP="00DA53A7">
      <w:pPr>
        <w:pStyle w:val="10OCRBodyTextStyle"/>
      </w:pPr>
    </w:p>
    <w:p w14:paraId="78DBE20E" w14:textId="77777777" w:rsidR="00DA53A7" w:rsidRDefault="00DA53A7" w:rsidP="00DA53A7">
      <w:pPr>
        <w:pStyle w:val="10OCRBodyTextStyle"/>
      </w:pPr>
    </w:p>
    <w:p w14:paraId="6F8E8C40" w14:textId="77777777" w:rsidR="00DA53A7" w:rsidRDefault="00DA53A7" w:rsidP="00DA53A7">
      <w:pPr>
        <w:pStyle w:val="10OCRBodyTextStyle"/>
      </w:pPr>
    </w:p>
    <w:p w14:paraId="4FCD5036" w14:textId="77777777" w:rsidR="00DA53A7" w:rsidRDefault="00DA53A7" w:rsidP="00DA53A7">
      <w:pPr>
        <w:pStyle w:val="10OCRBodyTextStyle"/>
      </w:pPr>
    </w:p>
    <w:p w14:paraId="05D4030C" w14:textId="77777777" w:rsidR="00DA53A7" w:rsidRDefault="00DA53A7" w:rsidP="00DA53A7">
      <w:pPr>
        <w:pStyle w:val="10OCRBodyTextStyle"/>
      </w:pPr>
    </w:p>
    <w:p w14:paraId="31863E40" w14:textId="77777777" w:rsidR="00DA53A7" w:rsidRDefault="00DA53A7" w:rsidP="00DA53A7">
      <w:pPr>
        <w:pStyle w:val="10OCRBodyTextStyle"/>
      </w:pPr>
    </w:p>
    <w:p w14:paraId="740C50E6" w14:textId="77777777" w:rsidR="00DA53A7" w:rsidRPr="005C155D" w:rsidRDefault="00DA53A7" w:rsidP="00DA53A7">
      <w:pPr>
        <w:pStyle w:val="10OCRBodyTextStyle"/>
      </w:pPr>
    </w:p>
    <w:p w14:paraId="2CF058D8" w14:textId="77777777" w:rsidR="00A61175" w:rsidRPr="00BD6379" w:rsidRDefault="00A61175" w:rsidP="00BD6379">
      <w:pPr>
        <w:pStyle w:val="12OCRReferences"/>
      </w:pPr>
      <w:r w:rsidRPr="00BD6379">
        <w:t xml:space="preserve">ALBRIGHT, R., CALDEIRA, L., HOSFELT, J., KWIATKOWSKI, L., MACLAREN, J. K., MASON, B. M., NEBUCHINA, Y., NINOKAWA, A., PONGRATZ, J., RICKE, K. L., RIVLIN, T., SCHNEIDER, K., SESBOUE, M., SHAMBERGER, K., SILVERMAN, J., WOLFE, K., ZHU, K. &amp; CALDEIRA, K. 2016. Reversal of ocean acidification enhances net coral reef calcification. Nature, 531, 362-365. </w:t>
      </w:r>
    </w:p>
    <w:p w14:paraId="1B8D1C61" w14:textId="77777777" w:rsidR="00A61175" w:rsidRPr="00BD6379" w:rsidRDefault="00A61175" w:rsidP="00BD6379">
      <w:pPr>
        <w:pStyle w:val="12OCRReferences"/>
      </w:pPr>
      <w:r w:rsidRPr="004C4CA5">
        <w:rPr>
          <w:lang w:val="pt-BR"/>
        </w:rPr>
        <w:t xml:space="preserve">NATALIO, L. F., PARDO, J. C. F., MACHADO, G. B. O., FORTUNA, M. D., GALLO, D. G. &amp; COSTA, T. M. 2017. </w:t>
      </w:r>
      <w:r w:rsidRPr="00BD6379">
        <w:t xml:space="preserve">Potential effect of fiddler crabs on organic matter distribution: a combined laboratory and field experimental approach. Estuarine, Coastal and Shelf Science, 184, 158-165. </w:t>
      </w:r>
    </w:p>
    <w:p w14:paraId="0F867AC6" w14:textId="77777777" w:rsidR="0004455C" w:rsidRPr="00BD6379" w:rsidRDefault="0004455C" w:rsidP="00BD6379">
      <w:pPr>
        <w:pStyle w:val="12OCRReferences"/>
      </w:pPr>
      <w:r w:rsidRPr="00BD6379">
        <w:t xml:space="preserve">ROBERTS, J. M., WHEELER, A. J. &amp; FREIWALD, A. 2006. Reefs of the deep: the biology and geology of cold-water coral ecosystems. Science, 312, 543- 547. </w:t>
      </w:r>
    </w:p>
    <w:p w14:paraId="3520C6FC" w14:textId="571FB53B" w:rsidR="00192C66" w:rsidRDefault="00192C66" w:rsidP="00DA53A7">
      <w:pPr>
        <w:pStyle w:val="10OCRBodyTextStyle"/>
        <w:ind w:left="0" w:firstLine="0"/>
      </w:pPr>
    </w:p>
    <w:p w14:paraId="136B151B" w14:textId="77777777" w:rsidR="00DA53A7" w:rsidRDefault="00DA53A7" w:rsidP="00DA53A7">
      <w:pPr>
        <w:pStyle w:val="10OCRBodyTextStyle"/>
        <w:ind w:left="0" w:firstLine="0"/>
      </w:pPr>
    </w:p>
    <w:p w14:paraId="615840A3" w14:textId="77777777" w:rsidR="00DA53A7" w:rsidRDefault="00DA53A7" w:rsidP="00DA53A7">
      <w:pPr>
        <w:pStyle w:val="10OCRBodyTextStyle"/>
        <w:ind w:left="0" w:firstLine="0"/>
      </w:pPr>
    </w:p>
    <w:p w14:paraId="2626F36E" w14:textId="77777777" w:rsidR="00DA53A7" w:rsidRDefault="00DA53A7" w:rsidP="00DA53A7">
      <w:pPr>
        <w:pStyle w:val="10OCRBodyTextStyle"/>
        <w:ind w:left="0" w:firstLine="0"/>
      </w:pPr>
    </w:p>
    <w:p w14:paraId="2F4C9479" w14:textId="77777777" w:rsidR="00DA53A7" w:rsidRPr="005C155D" w:rsidRDefault="00DA53A7" w:rsidP="00DA53A7">
      <w:pPr>
        <w:pStyle w:val="10OCRBodyTextStyle"/>
        <w:ind w:left="0" w:firstLine="0"/>
      </w:pPr>
    </w:p>
    <w:p w14:paraId="457E8F35" w14:textId="77777777" w:rsidR="004C4CA5" w:rsidRDefault="004C4CA5" w:rsidP="004C4CA5">
      <w:pPr>
        <w:pStyle w:val="10OCRBodyTextStyle"/>
        <w:suppressLineNumbers/>
        <w:ind w:hanging="43"/>
        <w:jc w:val="center"/>
        <w:rPr>
          <w:b/>
          <w:bCs/>
          <w:sz w:val="29"/>
          <w:szCs w:val="29"/>
        </w:rPr>
      </w:pPr>
      <w:r>
        <w:rPr>
          <w:b/>
          <w:bCs/>
          <w:sz w:val="29"/>
          <w:szCs w:val="29"/>
        </w:rPr>
        <w:t>Please remove the contents of this and the following pages</w:t>
      </w:r>
      <w:r w:rsidRPr="004C4CA5">
        <w:rPr>
          <w:b/>
          <w:bCs/>
          <w:sz w:val="29"/>
          <w:szCs w:val="29"/>
        </w:rPr>
        <w:t xml:space="preserve"> before submission. </w:t>
      </w:r>
    </w:p>
    <w:p w14:paraId="37D3026C" w14:textId="05C49B28" w:rsidR="00DA53A7" w:rsidRDefault="00DA53A7" w:rsidP="00DA53A7">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r>
        <w:rPr>
          <w:color w:val="44546A"/>
          <w:sz w:val="20"/>
          <w:szCs w:val="20"/>
        </w:rPr>
        <w:t>Overview of global coastal erosion hazard, risk and vulnerability assessments</w:t>
      </w:r>
    </w:p>
    <w:tbl>
      <w:tblPr>
        <w:tblW w:w="9016" w:type="dxa"/>
        <w:tblBorders>
          <w:top w:val="single" w:sz="4" w:space="0" w:color="9CC3E5"/>
          <w:left w:val="single" w:sz="4" w:space="0" w:color="BFBFBF"/>
          <w:bottom w:val="single" w:sz="4" w:space="0" w:color="9CC3E5"/>
          <w:right w:val="single" w:sz="4" w:space="0" w:color="BFBFBF"/>
          <w:insideH w:val="single" w:sz="4" w:space="0" w:color="9CC3E5"/>
          <w:insideV w:val="single" w:sz="4" w:space="0" w:color="9CC3E5"/>
        </w:tblBorders>
        <w:tblLayout w:type="fixed"/>
        <w:tblLook w:val="04A0" w:firstRow="1" w:lastRow="0" w:firstColumn="1" w:lastColumn="0" w:noHBand="0" w:noVBand="1"/>
      </w:tblPr>
      <w:tblGrid>
        <w:gridCol w:w="2254"/>
        <w:gridCol w:w="2254"/>
        <w:gridCol w:w="2254"/>
        <w:gridCol w:w="2254"/>
      </w:tblGrid>
      <w:tr w:rsidR="00DA53A7" w:rsidRPr="00DA53A7" w14:paraId="5F7ED706" w14:textId="77777777" w:rsidTr="00240E5E">
        <w:trPr>
          <w:trHeight w:val="1074"/>
        </w:trPr>
        <w:tc>
          <w:tcPr>
            <w:tcW w:w="2254" w:type="dxa"/>
          </w:tcPr>
          <w:p w14:paraId="4DE5C572"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Study</w:t>
            </w:r>
          </w:p>
        </w:tc>
        <w:tc>
          <w:tcPr>
            <w:tcW w:w="2254" w:type="dxa"/>
          </w:tcPr>
          <w:p w14:paraId="02D48461"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Purpose of the Study</w:t>
            </w:r>
          </w:p>
        </w:tc>
        <w:tc>
          <w:tcPr>
            <w:tcW w:w="2254" w:type="dxa"/>
          </w:tcPr>
          <w:p w14:paraId="2DE7282C"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Parameters Considered</w:t>
            </w:r>
          </w:p>
        </w:tc>
        <w:tc>
          <w:tcPr>
            <w:tcW w:w="2254" w:type="dxa"/>
          </w:tcPr>
          <w:p w14:paraId="17FCFCE7"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Hydrodynamic Drivers Considered</w:t>
            </w:r>
          </w:p>
        </w:tc>
      </w:tr>
      <w:tr w:rsidR="00DA53A7" w:rsidRPr="00DA53A7" w14:paraId="0616E09D" w14:textId="77777777" w:rsidTr="00240E5E">
        <w:trPr>
          <w:trHeight w:val="1074"/>
        </w:trPr>
        <w:tc>
          <w:tcPr>
            <w:tcW w:w="2254" w:type="dxa"/>
          </w:tcPr>
          <w:p w14:paraId="200BE85C"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Regional Assessment of Long-term Trends of Coastal Erosion in Northeastern Brazil (</w:t>
            </w:r>
            <w:proofErr w:type="spellStart"/>
            <w:r w:rsidRPr="00DA53A7">
              <w:rPr>
                <w:rFonts w:ascii="Calibri" w:eastAsia="Calibri" w:hAnsi="Calibri" w:cs="Calibri"/>
                <w:lang w:val="en-ZA" w:eastAsia="en-ZA"/>
              </w:rPr>
              <w:t>Landim</w:t>
            </w:r>
            <w:proofErr w:type="spellEnd"/>
            <w:r w:rsidRPr="00DA53A7">
              <w:rPr>
                <w:rFonts w:ascii="Calibri" w:eastAsia="Calibri" w:hAnsi="Calibri" w:cs="Calibri"/>
                <w:lang w:val="en-ZA" w:eastAsia="en-ZA"/>
              </w:rPr>
              <w:t xml:space="preserve"> Dominguez &amp; Pinto Bittencourt, 1996)</w:t>
            </w:r>
          </w:p>
        </w:tc>
        <w:tc>
          <w:tcPr>
            <w:tcW w:w="2254" w:type="dxa"/>
          </w:tcPr>
          <w:p w14:paraId="03DDC979"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Long Term Coastal Erosion Trend Evaluation</w:t>
            </w:r>
          </w:p>
        </w:tc>
        <w:tc>
          <w:tcPr>
            <w:tcW w:w="2254" w:type="dxa"/>
          </w:tcPr>
          <w:p w14:paraId="6E86D556"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Geology (formations, terraces, beach rocks, lagoonal deposits, dune deposits, and coral reefs) and hydrodynamics</w:t>
            </w:r>
          </w:p>
        </w:tc>
        <w:tc>
          <w:tcPr>
            <w:tcW w:w="2254" w:type="dxa"/>
          </w:tcPr>
          <w:p w14:paraId="45B32ECA"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Sea level rise, wave climate (seasonal directions &amp; height), and tidal range</w:t>
            </w:r>
          </w:p>
        </w:tc>
      </w:tr>
      <w:tr w:rsidR="00DA53A7" w:rsidRPr="00DA53A7" w14:paraId="278AF08E" w14:textId="77777777" w:rsidTr="00240E5E">
        <w:trPr>
          <w:trHeight w:val="1074"/>
        </w:trPr>
        <w:tc>
          <w:tcPr>
            <w:tcW w:w="2254" w:type="dxa"/>
          </w:tcPr>
          <w:p w14:paraId="36B3A9B9"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 xml:space="preserve">An Integrated Risk Assessment of Coastal Erosion based on Fuzzy Set Theory </w:t>
            </w:r>
            <w:r w:rsidRPr="00DA53A7">
              <w:rPr>
                <w:rFonts w:ascii="Calibri" w:eastAsia="Calibri" w:hAnsi="Calibri" w:cs="Calibri"/>
                <w:lang w:val="en-ZA" w:eastAsia="en-ZA"/>
              </w:rPr>
              <w:lastRenderedPageBreak/>
              <w:t>along Fujian Coast, Southeast China (Luo, et al., 2013)</w:t>
            </w:r>
          </w:p>
        </w:tc>
        <w:tc>
          <w:tcPr>
            <w:tcW w:w="2254" w:type="dxa"/>
          </w:tcPr>
          <w:p w14:paraId="2582EB03"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lastRenderedPageBreak/>
              <w:t>Coastal Erosion Risk Assessment</w:t>
            </w:r>
          </w:p>
        </w:tc>
        <w:tc>
          <w:tcPr>
            <w:tcW w:w="2254" w:type="dxa"/>
          </w:tcPr>
          <w:p w14:paraId="2A7E8C89"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Geology (erodibility in coastal substrates) and hydrodynamics</w:t>
            </w:r>
          </w:p>
        </w:tc>
        <w:tc>
          <w:tcPr>
            <w:tcW w:w="2254" w:type="dxa"/>
          </w:tcPr>
          <w:p w14:paraId="53E23152"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Sea level rise, wave height, storm surge, tidal range</w:t>
            </w:r>
          </w:p>
        </w:tc>
      </w:tr>
      <w:tr w:rsidR="00DA53A7" w:rsidRPr="00DA53A7" w14:paraId="27BAB327" w14:textId="77777777" w:rsidTr="00240E5E">
        <w:trPr>
          <w:trHeight w:val="1074"/>
        </w:trPr>
        <w:tc>
          <w:tcPr>
            <w:tcW w:w="2254" w:type="dxa"/>
          </w:tcPr>
          <w:p w14:paraId="183B424B"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Regional Coastal Erosion Assessment based on Global Open Access Data: a case study for Colombia (</w:t>
            </w:r>
            <w:proofErr w:type="spellStart"/>
            <w:r w:rsidRPr="00DA53A7">
              <w:rPr>
                <w:rFonts w:ascii="Calibri" w:eastAsia="Calibri" w:hAnsi="Calibri" w:cs="Calibri"/>
                <w:lang w:val="en-ZA" w:eastAsia="en-ZA"/>
              </w:rPr>
              <w:t>Stronkhorst</w:t>
            </w:r>
            <w:proofErr w:type="spellEnd"/>
            <w:r w:rsidRPr="00DA53A7">
              <w:rPr>
                <w:rFonts w:ascii="Calibri" w:eastAsia="Calibri" w:hAnsi="Calibri" w:cs="Calibri"/>
                <w:lang w:val="en-ZA" w:eastAsia="en-ZA"/>
              </w:rPr>
              <w:t>, et al., 2018)</w:t>
            </w:r>
          </w:p>
        </w:tc>
        <w:tc>
          <w:tcPr>
            <w:tcW w:w="2254" w:type="dxa"/>
          </w:tcPr>
          <w:p w14:paraId="346AEE65"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Coastal Erosion Assessment</w:t>
            </w:r>
          </w:p>
        </w:tc>
        <w:tc>
          <w:tcPr>
            <w:tcW w:w="2254" w:type="dxa"/>
          </w:tcPr>
          <w:p w14:paraId="0548668C"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Geological layout, sediment balance, vegetation, storms, and hydrodynamics</w:t>
            </w:r>
          </w:p>
        </w:tc>
        <w:tc>
          <w:tcPr>
            <w:tcW w:w="2254" w:type="dxa"/>
          </w:tcPr>
          <w:p w14:paraId="4592B1C5"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Wave climate (height) and tidal range.</w:t>
            </w:r>
          </w:p>
        </w:tc>
      </w:tr>
      <w:tr w:rsidR="00DA53A7" w:rsidRPr="00DA53A7" w14:paraId="7075EC4D" w14:textId="77777777" w:rsidTr="00240E5E">
        <w:trPr>
          <w:trHeight w:val="1074"/>
        </w:trPr>
        <w:tc>
          <w:tcPr>
            <w:tcW w:w="2254" w:type="dxa"/>
          </w:tcPr>
          <w:p w14:paraId="407797D0"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Coastal Erosion Risk Assessment, Shoreline Retreat Rates, and Causes of Coastal</w:t>
            </w:r>
          </w:p>
          <w:p w14:paraId="4707ECB1"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Erosion Along with the State of Sao Paulo Coast, Brazil</w:t>
            </w:r>
            <w:r w:rsidRPr="00DA53A7">
              <w:rPr>
                <w:rFonts w:ascii="Calibri" w:eastAsia="Calibri" w:hAnsi="Calibri" w:cs="Calibri"/>
                <w:sz w:val="18"/>
                <w:szCs w:val="18"/>
                <w:lang w:val="en-ZA" w:eastAsia="en-ZA"/>
              </w:rPr>
              <w:t xml:space="preserve"> </w:t>
            </w:r>
            <w:r w:rsidRPr="00DA53A7">
              <w:rPr>
                <w:rFonts w:ascii="Calibri" w:eastAsia="Calibri" w:hAnsi="Calibri" w:cs="Calibri"/>
                <w:lang w:val="en-ZA" w:eastAsia="en-ZA"/>
              </w:rPr>
              <w:t>(Souza, 2001)</w:t>
            </w:r>
          </w:p>
        </w:tc>
        <w:tc>
          <w:tcPr>
            <w:tcW w:w="2254" w:type="dxa"/>
          </w:tcPr>
          <w:p w14:paraId="16100BE2"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Coastal Erosion Risk Assessment</w:t>
            </w:r>
          </w:p>
        </w:tc>
        <w:tc>
          <w:tcPr>
            <w:tcW w:w="2254" w:type="dxa"/>
          </w:tcPr>
          <w:p w14:paraId="00A49ED1"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Geomorphology, sediment balance, and hydrodynamics</w:t>
            </w:r>
          </w:p>
        </w:tc>
        <w:tc>
          <w:tcPr>
            <w:tcW w:w="2254" w:type="dxa"/>
          </w:tcPr>
          <w:p w14:paraId="466D76DE"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Sea level rise, wave regime (increased storminess), current circulation, and tidal range</w:t>
            </w:r>
          </w:p>
        </w:tc>
      </w:tr>
      <w:tr w:rsidR="00DA53A7" w:rsidRPr="00DA53A7" w14:paraId="4B637E7C" w14:textId="77777777" w:rsidTr="00240E5E">
        <w:trPr>
          <w:trHeight w:val="1074"/>
        </w:trPr>
        <w:tc>
          <w:tcPr>
            <w:tcW w:w="2254" w:type="dxa"/>
          </w:tcPr>
          <w:p w14:paraId="76F7407A"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Erosion Hazard Vulnerability of US Coastal Counties (</w:t>
            </w:r>
            <w:proofErr w:type="spellStart"/>
            <w:r w:rsidRPr="00DA53A7">
              <w:rPr>
                <w:rFonts w:ascii="Calibri" w:eastAsia="Calibri" w:hAnsi="Calibri" w:cs="Calibri"/>
                <w:lang w:val="en-ZA" w:eastAsia="en-ZA"/>
              </w:rPr>
              <w:t>Boruff</w:t>
            </w:r>
            <w:proofErr w:type="spellEnd"/>
            <w:r w:rsidRPr="00DA53A7">
              <w:rPr>
                <w:rFonts w:ascii="Calibri" w:eastAsia="Calibri" w:hAnsi="Calibri" w:cs="Calibri"/>
                <w:lang w:val="en-ZA" w:eastAsia="en-ZA"/>
              </w:rPr>
              <w:t>, et al., 2005)</w:t>
            </w:r>
          </w:p>
        </w:tc>
        <w:tc>
          <w:tcPr>
            <w:tcW w:w="2254" w:type="dxa"/>
          </w:tcPr>
          <w:p w14:paraId="067187ED"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Coastal social and erosion hazard vulnerability index</w:t>
            </w:r>
          </w:p>
        </w:tc>
        <w:tc>
          <w:tcPr>
            <w:tcW w:w="2254" w:type="dxa"/>
          </w:tcPr>
          <w:p w14:paraId="4C784F76"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Geomorphology (erodibility), sediment balance, coastal slope, social vulnerability variables, and hydrodynamics</w:t>
            </w:r>
          </w:p>
        </w:tc>
        <w:tc>
          <w:tcPr>
            <w:tcW w:w="2254" w:type="dxa"/>
          </w:tcPr>
          <w:p w14:paraId="3E8D3CD5"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Sea level rise, wave height, and tidal range.</w:t>
            </w:r>
          </w:p>
        </w:tc>
      </w:tr>
      <w:tr w:rsidR="00DA53A7" w:rsidRPr="00DA53A7" w14:paraId="4E5E1019" w14:textId="77777777" w:rsidTr="00240E5E">
        <w:trPr>
          <w:trHeight w:val="1074"/>
        </w:trPr>
        <w:tc>
          <w:tcPr>
            <w:tcW w:w="2254" w:type="dxa"/>
          </w:tcPr>
          <w:p w14:paraId="42F84359"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 xml:space="preserve">Coastal erosion hazard and vulnerability assessment for southern coastal Tamil </w:t>
            </w:r>
            <w:r w:rsidRPr="00DA53A7">
              <w:rPr>
                <w:rFonts w:ascii="Calibri" w:eastAsia="Calibri" w:hAnsi="Calibri" w:cs="Calibri"/>
                <w:lang w:val="en-ZA" w:eastAsia="en-ZA"/>
              </w:rPr>
              <w:lastRenderedPageBreak/>
              <w:t xml:space="preserve">Nadu of India by using </w:t>
            </w:r>
            <w:proofErr w:type="gramStart"/>
            <w:r w:rsidRPr="00DA53A7">
              <w:rPr>
                <w:rFonts w:ascii="Calibri" w:eastAsia="Calibri" w:hAnsi="Calibri" w:cs="Calibri"/>
                <w:lang w:val="en-ZA" w:eastAsia="en-ZA"/>
              </w:rPr>
              <w:t>remote</w:t>
            </w:r>
            <w:proofErr w:type="gramEnd"/>
          </w:p>
          <w:p w14:paraId="493C812D"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sensing and GIS (</w:t>
            </w:r>
            <w:proofErr w:type="spellStart"/>
            <w:r w:rsidRPr="00DA53A7">
              <w:rPr>
                <w:rFonts w:ascii="Calibri" w:eastAsia="Calibri" w:hAnsi="Calibri" w:cs="Calibri"/>
                <w:lang w:val="en-ZA" w:eastAsia="en-ZA"/>
              </w:rPr>
              <w:t>Mujabar</w:t>
            </w:r>
            <w:proofErr w:type="spellEnd"/>
            <w:r w:rsidRPr="00DA53A7">
              <w:rPr>
                <w:rFonts w:ascii="Calibri" w:eastAsia="Calibri" w:hAnsi="Calibri" w:cs="Calibri"/>
                <w:lang w:val="en-ZA" w:eastAsia="en-ZA"/>
              </w:rPr>
              <w:t xml:space="preserve"> &amp; Chandrasekar, 2013)</w:t>
            </w:r>
          </w:p>
        </w:tc>
        <w:tc>
          <w:tcPr>
            <w:tcW w:w="2254" w:type="dxa"/>
          </w:tcPr>
          <w:p w14:paraId="31347F01"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lastRenderedPageBreak/>
              <w:t>Coastal vulnerability index</w:t>
            </w:r>
          </w:p>
        </w:tc>
        <w:tc>
          <w:tcPr>
            <w:tcW w:w="2254" w:type="dxa"/>
          </w:tcPr>
          <w:p w14:paraId="45F9132B"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 xml:space="preserve">Geology, geomorphology, shore configuration, beach width, gradient and composition, </w:t>
            </w:r>
            <w:r w:rsidRPr="00DA53A7">
              <w:rPr>
                <w:rFonts w:ascii="Calibri" w:eastAsia="Calibri" w:hAnsi="Calibri" w:cs="Calibri"/>
                <w:lang w:val="en-ZA" w:eastAsia="en-ZA"/>
              </w:rPr>
              <w:lastRenderedPageBreak/>
              <w:t>drainage/estuaries, sediment balance, and hydrodynamics</w:t>
            </w:r>
          </w:p>
        </w:tc>
        <w:tc>
          <w:tcPr>
            <w:tcW w:w="2254" w:type="dxa"/>
          </w:tcPr>
          <w:p w14:paraId="7F612F3C"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lastRenderedPageBreak/>
              <w:t>Sea level rise, wave height, and tidal range</w:t>
            </w:r>
          </w:p>
        </w:tc>
      </w:tr>
      <w:tr w:rsidR="00DA53A7" w:rsidRPr="00DA53A7" w14:paraId="2EC3667F" w14:textId="77777777" w:rsidTr="00240E5E">
        <w:trPr>
          <w:trHeight w:val="1074"/>
        </w:trPr>
        <w:tc>
          <w:tcPr>
            <w:tcW w:w="2254" w:type="dxa"/>
          </w:tcPr>
          <w:p w14:paraId="099C804D"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A Holistic Approach to Beach Erosion Vulnerability Assessment (</w:t>
            </w:r>
            <w:proofErr w:type="spellStart"/>
            <w:r w:rsidRPr="00DA53A7">
              <w:rPr>
                <w:rFonts w:ascii="Calibri" w:eastAsia="Calibri" w:hAnsi="Calibri" w:cs="Calibri"/>
                <w:lang w:val="en-ZA" w:eastAsia="en-ZA"/>
              </w:rPr>
              <w:t>Alexandrakis</w:t>
            </w:r>
            <w:proofErr w:type="spellEnd"/>
            <w:r w:rsidRPr="00DA53A7">
              <w:rPr>
                <w:rFonts w:ascii="Calibri" w:eastAsia="Calibri" w:hAnsi="Calibri" w:cs="Calibri"/>
                <w:lang w:val="en-ZA" w:eastAsia="en-ZA"/>
              </w:rPr>
              <w:t xml:space="preserve"> &amp; Poulos, 2014)</w:t>
            </w:r>
          </w:p>
        </w:tc>
        <w:tc>
          <w:tcPr>
            <w:tcW w:w="2254" w:type="dxa"/>
          </w:tcPr>
          <w:p w14:paraId="53F2CF0E"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Coastal vulnerability index</w:t>
            </w:r>
          </w:p>
        </w:tc>
        <w:tc>
          <w:tcPr>
            <w:tcW w:w="2254" w:type="dxa"/>
          </w:tcPr>
          <w:p w14:paraId="24FE380F"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Geomorphology, beach morphology, wind climate, sedimentology, and hydrodynamics</w:t>
            </w:r>
          </w:p>
        </w:tc>
        <w:tc>
          <w:tcPr>
            <w:tcW w:w="2254" w:type="dxa"/>
          </w:tcPr>
          <w:p w14:paraId="47B96779"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Sea level rise, mean sea level, wave climate (wave breaking height &amp; angle, significant wave height, wave period, and closure depth), and tidal range</w:t>
            </w:r>
          </w:p>
        </w:tc>
      </w:tr>
      <w:tr w:rsidR="00DA53A7" w:rsidRPr="00DA53A7" w14:paraId="30CEE43D" w14:textId="77777777" w:rsidTr="00240E5E">
        <w:trPr>
          <w:trHeight w:val="1074"/>
        </w:trPr>
        <w:tc>
          <w:tcPr>
            <w:tcW w:w="2254" w:type="dxa"/>
          </w:tcPr>
          <w:p w14:paraId="193FF24D"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color w:val="000000"/>
                <w:sz w:val="12"/>
                <w:szCs w:val="12"/>
                <w:lang w:val="en-ZA" w:eastAsia="en-ZA"/>
              </w:rPr>
              <w:t xml:space="preserve"> </w:t>
            </w:r>
            <w:r w:rsidRPr="00DA53A7">
              <w:rPr>
                <w:rFonts w:ascii="Calibri" w:eastAsia="Calibri" w:hAnsi="Calibri" w:cs="Calibri"/>
                <w:color w:val="000000"/>
                <w:lang w:val="en-ZA" w:eastAsia="en-ZA"/>
              </w:rPr>
              <w:t>National Assessment of Hurricane-Induced Coastal Erosion Hazards: Mid-Atlantic Coast (Doran, et al., 2013)</w:t>
            </w:r>
          </w:p>
        </w:tc>
        <w:tc>
          <w:tcPr>
            <w:tcW w:w="2254" w:type="dxa"/>
          </w:tcPr>
          <w:p w14:paraId="453F377C"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Coastal erosion hazard assessment.</w:t>
            </w:r>
          </w:p>
        </w:tc>
        <w:tc>
          <w:tcPr>
            <w:tcW w:w="2254" w:type="dxa"/>
          </w:tcPr>
          <w:p w14:paraId="25405CC7"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Beach morphology (dune crest and toe, shoreline position and beach slope) and hydrodynamics.</w:t>
            </w:r>
          </w:p>
        </w:tc>
        <w:tc>
          <w:tcPr>
            <w:tcW w:w="2254" w:type="dxa"/>
          </w:tcPr>
          <w:p w14:paraId="3133F1C5"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Wave setup and swash, wave height and period, and tide and storm surge.</w:t>
            </w:r>
          </w:p>
        </w:tc>
      </w:tr>
      <w:tr w:rsidR="00DA53A7" w:rsidRPr="00DA53A7" w14:paraId="5A4ECD91" w14:textId="77777777" w:rsidTr="00240E5E">
        <w:trPr>
          <w:trHeight w:val="1074"/>
        </w:trPr>
        <w:tc>
          <w:tcPr>
            <w:tcW w:w="2254" w:type="dxa"/>
          </w:tcPr>
          <w:p w14:paraId="0C16D18E" w14:textId="77777777" w:rsidR="00DA53A7" w:rsidRPr="00DA53A7" w:rsidRDefault="00DA53A7" w:rsidP="00DA53A7">
            <w:pPr>
              <w:widowControl/>
              <w:autoSpaceDE/>
              <w:autoSpaceDN/>
              <w:adjustRightInd/>
              <w:spacing w:after="160" w:line="360" w:lineRule="auto"/>
              <w:rPr>
                <w:rFonts w:ascii="Calibri" w:eastAsia="Calibri" w:hAnsi="Calibri" w:cs="Calibri"/>
                <w:color w:val="131413"/>
                <w:lang w:val="en-ZA" w:eastAsia="en-ZA"/>
              </w:rPr>
            </w:pPr>
            <w:r w:rsidRPr="00DA53A7">
              <w:rPr>
                <w:rFonts w:ascii="Calibri" w:eastAsia="Calibri" w:hAnsi="Calibri" w:cs="Calibri"/>
                <w:color w:val="131413"/>
                <w:lang w:val="en-ZA" w:eastAsia="en-ZA"/>
              </w:rPr>
              <w:t>Hazard, vulnerability, and coastal erosion risk assessment</w:t>
            </w:r>
          </w:p>
          <w:p w14:paraId="6271DC72" w14:textId="77777777" w:rsidR="00DA53A7" w:rsidRPr="00DA53A7" w:rsidRDefault="00DA53A7" w:rsidP="00DA53A7">
            <w:pPr>
              <w:widowControl/>
              <w:autoSpaceDE/>
              <w:autoSpaceDN/>
              <w:adjustRightInd/>
              <w:spacing w:after="160" w:line="360" w:lineRule="auto"/>
              <w:rPr>
                <w:rFonts w:ascii="Calibri" w:eastAsia="Calibri" w:hAnsi="Calibri" w:cs="Calibri"/>
                <w:color w:val="000000"/>
                <w:sz w:val="12"/>
                <w:szCs w:val="12"/>
                <w:lang w:val="en-ZA" w:eastAsia="en-ZA"/>
              </w:rPr>
            </w:pPr>
            <w:r w:rsidRPr="00DA53A7">
              <w:rPr>
                <w:rFonts w:ascii="Calibri" w:eastAsia="Calibri" w:hAnsi="Calibri" w:cs="Calibri"/>
                <w:color w:val="131413"/>
                <w:lang w:val="en-ZA" w:eastAsia="en-ZA"/>
              </w:rPr>
              <w:t xml:space="preserve">in </w:t>
            </w:r>
            <w:proofErr w:type="spellStart"/>
            <w:r w:rsidRPr="00DA53A7">
              <w:rPr>
                <w:rFonts w:ascii="Calibri" w:eastAsia="Calibri" w:hAnsi="Calibri" w:cs="Calibri"/>
                <w:color w:val="131413"/>
                <w:lang w:val="en-ZA" w:eastAsia="en-ZA"/>
              </w:rPr>
              <w:t>Necochea</w:t>
            </w:r>
            <w:proofErr w:type="spellEnd"/>
            <w:r w:rsidRPr="00DA53A7">
              <w:rPr>
                <w:rFonts w:ascii="Calibri" w:eastAsia="Calibri" w:hAnsi="Calibri" w:cs="Calibri"/>
                <w:color w:val="131413"/>
                <w:lang w:val="en-ZA" w:eastAsia="en-ZA"/>
              </w:rPr>
              <w:t xml:space="preserve"> Municipality, Buenos Aires Province, Argentina (</w:t>
            </w:r>
            <w:proofErr w:type="spellStart"/>
            <w:r w:rsidRPr="00DA53A7">
              <w:rPr>
                <w:rFonts w:ascii="Calibri" w:eastAsia="Calibri" w:hAnsi="Calibri" w:cs="Calibri"/>
                <w:color w:val="131413"/>
                <w:lang w:val="en-ZA" w:eastAsia="en-ZA"/>
              </w:rPr>
              <w:t>Merlotto</w:t>
            </w:r>
            <w:proofErr w:type="spellEnd"/>
            <w:r w:rsidRPr="00DA53A7">
              <w:rPr>
                <w:rFonts w:ascii="Calibri" w:eastAsia="Calibri" w:hAnsi="Calibri" w:cs="Calibri"/>
                <w:color w:val="131413"/>
                <w:lang w:val="en-ZA" w:eastAsia="en-ZA"/>
              </w:rPr>
              <w:t>, et al., 2016)</w:t>
            </w:r>
          </w:p>
        </w:tc>
        <w:tc>
          <w:tcPr>
            <w:tcW w:w="2254" w:type="dxa"/>
          </w:tcPr>
          <w:p w14:paraId="4522F388"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Coastal erosion hazard, risk, and vulnerability assessment</w:t>
            </w:r>
          </w:p>
        </w:tc>
        <w:tc>
          <w:tcPr>
            <w:tcW w:w="2254" w:type="dxa"/>
          </w:tcPr>
          <w:p w14:paraId="68E57462"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Coastal geomorphology, sediment supply, erosion/accretion rate, and hydrodynamics</w:t>
            </w:r>
          </w:p>
        </w:tc>
        <w:tc>
          <w:tcPr>
            <w:tcW w:w="2254" w:type="dxa"/>
          </w:tcPr>
          <w:p w14:paraId="45AEB47C" w14:textId="77777777" w:rsidR="00DA53A7" w:rsidRPr="00DA53A7" w:rsidRDefault="00DA53A7" w:rsidP="00DA53A7">
            <w:pPr>
              <w:widowControl/>
              <w:autoSpaceDE/>
              <w:autoSpaceDN/>
              <w:adjustRightInd/>
              <w:spacing w:after="160" w:line="360" w:lineRule="auto"/>
              <w:rPr>
                <w:rFonts w:ascii="Calibri" w:eastAsia="Calibri" w:hAnsi="Calibri" w:cs="Calibri"/>
                <w:lang w:val="en-ZA" w:eastAsia="en-ZA"/>
              </w:rPr>
            </w:pPr>
            <w:r w:rsidRPr="00DA53A7">
              <w:rPr>
                <w:rFonts w:ascii="Calibri" w:eastAsia="Calibri" w:hAnsi="Calibri" w:cs="Calibri"/>
                <w:lang w:val="en-ZA" w:eastAsia="en-ZA"/>
              </w:rPr>
              <w:t>Storm waves (height, frequency, duration).</w:t>
            </w:r>
          </w:p>
        </w:tc>
      </w:tr>
    </w:tbl>
    <w:p w14:paraId="792A9285" w14:textId="77777777" w:rsidR="00DA53A7" w:rsidRDefault="00DA53A7" w:rsidP="00DA53A7">
      <w:pPr>
        <w:pStyle w:val="10OCRBodyTextStyle"/>
        <w:suppressLineNumbers/>
        <w:ind w:hanging="43"/>
        <w:rPr>
          <w:rFonts w:eastAsia="Calibri"/>
          <w:sz w:val="27"/>
          <w:szCs w:val="27"/>
        </w:rPr>
      </w:pPr>
    </w:p>
    <w:p w14:paraId="010557C4" w14:textId="77777777" w:rsidR="00DA53A7" w:rsidRDefault="00DA53A7" w:rsidP="00DA53A7">
      <w:pPr>
        <w:pStyle w:val="10OCRBodyTextStyle"/>
        <w:suppressLineNumbers/>
        <w:ind w:hanging="43"/>
        <w:rPr>
          <w:rFonts w:eastAsia="Calibri"/>
          <w:sz w:val="27"/>
          <w:szCs w:val="27"/>
        </w:rPr>
      </w:pPr>
    </w:p>
    <w:p w14:paraId="5FF21919" w14:textId="77777777" w:rsidR="00DA53A7" w:rsidRDefault="00DA53A7" w:rsidP="00DA53A7">
      <w:pPr>
        <w:pStyle w:val="10OCRBodyTextStyle"/>
        <w:suppressLineNumbers/>
        <w:ind w:hanging="43"/>
        <w:rPr>
          <w:rFonts w:eastAsia="Calibri"/>
          <w:sz w:val="27"/>
          <w:szCs w:val="27"/>
        </w:rPr>
      </w:pPr>
    </w:p>
    <w:p w14:paraId="211DF3B7" w14:textId="77777777" w:rsidR="00DA53A7" w:rsidRDefault="00DA53A7" w:rsidP="00DA53A7">
      <w:pPr>
        <w:pStyle w:val="10OCRBodyTextStyle"/>
        <w:suppressLineNumbers/>
        <w:ind w:hanging="43"/>
        <w:rPr>
          <w:rFonts w:eastAsia="Calibri"/>
          <w:sz w:val="27"/>
          <w:szCs w:val="27"/>
        </w:rPr>
      </w:pPr>
    </w:p>
    <w:p w14:paraId="33C97C88" w14:textId="48265A0B" w:rsidR="00DA53A7" w:rsidRDefault="00DA53A7" w:rsidP="00DA53A7">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w:t>
      </w:r>
      <w:r>
        <w:rPr>
          <w:color w:val="44546A"/>
          <w:sz w:val="20"/>
          <w:szCs w:val="20"/>
        </w:rPr>
        <w:t>Overview of South African based coastal erosion hazard, risk, and vulnerability assessments</w:t>
      </w:r>
    </w:p>
    <w:tbl>
      <w:tblPr>
        <w:tblW w:w="9016" w:type="dxa"/>
        <w:tblBorders>
          <w:top w:val="single" w:sz="4" w:space="0" w:color="9CC3E5"/>
          <w:left w:val="single" w:sz="4" w:space="0" w:color="BFBFBF"/>
          <w:bottom w:val="single" w:sz="4" w:space="0" w:color="9CC3E5"/>
          <w:right w:val="single" w:sz="4" w:space="0" w:color="BFBFBF"/>
          <w:insideH w:val="single" w:sz="4" w:space="0" w:color="9CC3E5"/>
          <w:insideV w:val="single" w:sz="4" w:space="0" w:color="9CC3E5"/>
        </w:tblBorders>
        <w:tblLayout w:type="fixed"/>
        <w:tblLook w:val="04A0" w:firstRow="1" w:lastRow="0" w:firstColumn="1" w:lastColumn="0" w:noHBand="0" w:noVBand="1"/>
      </w:tblPr>
      <w:tblGrid>
        <w:gridCol w:w="2254"/>
        <w:gridCol w:w="2254"/>
        <w:gridCol w:w="2254"/>
        <w:gridCol w:w="2254"/>
      </w:tblGrid>
      <w:tr w:rsidR="00DA53A7" w14:paraId="10C46A32" w14:textId="77777777" w:rsidTr="00240E5E">
        <w:trPr>
          <w:trHeight w:val="1074"/>
        </w:trPr>
        <w:tc>
          <w:tcPr>
            <w:tcW w:w="2254" w:type="dxa"/>
          </w:tcPr>
          <w:p w14:paraId="6A6A8E4A" w14:textId="77777777" w:rsidR="00DA53A7" w:rsidRDefault="00DA53A7" w:rsidP="00240E5E">
            <w:pPr>
              <w:spacing w:line="360" w:lineRule="auto"/>
            </w:pPr>
            <w:r>
              <w:t>Study</w:t>
            </w:r>
          </w:p>
        </w:tc>
        <w:tc>
          <w:tcPr>
            <w:tcW w:w="2254" w:type="dxa"/>
          </w:tcPr>
          <w:p w14:paraId="14E1AC0A" w14:textId="77777777" w:rsidR="00DA53A7" w:rsidRDefault="00DA53A7" w:rsidP="00240E5E">
            <w:pPr>
              <w:spacing w:line="360" w:lineRule="auto"/>
            </w:pPr>
            <w:r>
              <w:t>Purpose of the Study</w:t>
            </w:r>
          </w:p>
        </w:tc>
        <w:tc>
          <w:tcPr>
            <w:tcW w:w="2254" w:type="dxa"/>
          </w:tcPr>
          <w:p w14:paraId="3091B87A" w14:textId="77777777" w:rsidR="00DA53A7" w:rsidRDefault="00DA53A7" w:rsidP="00240E5E">
            <w:pPr>
              <w:spacing w:line="360" w:lineRule="auto"/>
            </w:pPr>
            <w:r>
              <w:t>Parameters Considered</w:t>
            </w:r>
          </w:p>
        </w:tc>
        <w:tc>
          <w:tcPr>
            <w:tcW w:w="2254" w:type="dxa"/>
          </w:tcPr>
          <w:p w14:paraId="615EE6AD" w14:textId="77777777" w:rsidR="00DA53A7" w:rsidRDefault="00DA53A7" w:rsidP="00240E5E">
            <w:pPr>
              <w:spacing w:line="360" w:lineRule="auto"/>
            </w:pPr>
            <w:r>
              <w:t>Hydrodynamic Drivers Considered</w:t>
            </w:r>
          </w:p>
        </w:tc>
      </w:tr>
      <w:tr w:rsidR="00DA53A7" w14:paraId="7B949E16" w14:textId="77777777" w:rsidTr="00240E5E">
        <w:trPr>
          <w:trHeight w:val="1074"/>
        </w:trPr>
        <w:tc>
          <w:tcPr>
            <w:tcW w:w="2254" w:type="dxa"/>
          </w:tcPr>
          <w:p w14:paraId="5A2AB07E" w14:textId="77777777" w:rsidR="00DA53A7" w:rsidRDefault="00DA53A7" w:rsidP="00240E5E">
            <w:pPr>
              <w:spacing w:line="360" w:lineRule="auto"/>
            </w:pPr>
            <w:r>
              <w:t>The Influence of Wave Action on Coastal Erosion along Monwabisi Beach, Cape Town (Fourie, et al., 2015)</w:t>
            </w:r>
          </w:p>
        </w:tc>
        <w:tc>
          <w:tcPr>
            <w:tcW w:w="2254" w:type="dxa"/>
          </w:tcPr>
          <w:p w14:paraId="32C1B1AF" w14:textId="77777777" w:rsidR="00DA53A7" w:rsidRDefault="00DA53A7" w:rsidP="00240E5E">
            <w:pPr>
              <w:spacing w:line="360" w:lineRule="auto"/>
            </w:pPr>
            <w:r>
              <w:t>Coastal Erosion Assessment</w:t>
            </w:r>
          </w:p>
        </w:tc>
        <w:tc>
          <w:tcPr>
            <w:tcW w:w="2254" w:type="dxa"/>
          </w:tcPr>
          <w:p w14:paraId="4BCA4D3B" w14:textId="77777777" w:rsidR="00DA53A7" w:rsidRDefault="00DA53A7" w:rsidP="00240E5E">
            <w:pPr>
              <w:spacing w:line="360" w:lineRule="auto"/>
            </w:pPr>
            <w:r>
              <w:t>Coastal retreat rate, geological substrate, and hydrodynamics</w:t>
            </w:r>
          </w:p>
        </w:tc>
        <w:tc>
          <w:tcPr>
            <w:tcW w:w="2254" w:type="dxa"/>
          </w:tcPr>
          <w:p w14:paraId="2B01B54A" w14:textId="77777777" w:rsidR="00DA53A7" w:rsidRDefault="00DA53A7" w:rsidP="00240E5E">
            <w:pPr>
              <w:spacing w:line="360" w:lineRule="auto"/>
            </w:pPr>
            <w:r>
              <w:t>Wave climate (significant wave height, maximum wave height, extreme wave heights, wave seasonality, wave direction, and storm waves)</w:t>
            </w:r>
          </w:p>
        </w:tc>
      </w:tr>
      <w:tr w:rsidR="00DA53A7" w14:paraId="24A39F88" w14:textId="77777777" w:rsidTr="00240E5E">
        <w:trPr>
          <w:trHeight w:val="1074"/>
        </w:trPr>
        <w:tc>
          <w:tcPr>
            <w:tcW w:w="2254" w:type="dxa"/>
          </w:tcPr>
          <w:p w14:paraId="0F81B9C4" w14:textId="77777777" w:rsidR="00DA53A7" w:rsidRDefault="00DA53A7" w:rsidP="00240E5E">
            <w:pPr>
              <w:spacing w:line="360" w:lineRule="auto"/>
            </w:pPr>
            <w:r>
              <w:t>An Assessment of Coastal Vulnerability for the South African Coast (Musekiwa, et al., 2015)</w:t>
            </w:r>
          </w:p>
        </w:tc>
        <w:tc>
          <w:tcPr>
            <w:tcW w:w="2254" w:type="dxa"/>
          </w:tcPr>
          <w:p w14:paraId="7EC04CC5" w14:textId="77777777" w:rsidR="00DA53A7" w:rsidRDefault="00DA53A7" w:rsidP="00240E5E">
            <w:pPr>
              <w:spacing w:line="360" w:lineRule="auto"/>
            </w:pPr>
            <w:r>
              <w:t>Coastal Vulnerability Index</w:t>
            </w:r>
          </w:p>
        </w:tc>
        <w:tc>
          <w:tcPr>
            <w:tcW w:w="2254" w:type="dxa"/>
          </w:tcPr>
          <w:p w14:paraId="324E2717" w14:textId="77777777" w:rsidR="00DA53A7" w:rsidRDefault="00DA53A7" w:rsidP="00240E5E">
            <w:pPr>
              <w:spacing w:line="360" w:lineRule="auto"/>
            </w:pPr>
            <w:r>
              <w:t>Beach geomorphology, geology, elevation to chart datum, beach width, distance to 20m isobaths, anthropogenic activities, and hydrodynamics</w:t>
            </w:r>
          </w:p>
        </w:tc>
        <w:tc>
          <w:tcPr>
            <w:tcW w:w="2254" w:type="dxa"/>
          </w:tcPr>
          <w:p w14:paraId="7B3E6B34" w14:textId="77777777" w:rsidR="00DA53A7" w:rsidRDefault="00DA53A7" w:rsidP="00240E5E">
            <w:pPr>
              <w:spacing w:line="360" w:lineRule="auto"/>
            </w:pPr>
            <w:r>
              <w:t>SLR, wave climate (maximum wave height, mean wave height), and tidal range</w:t>
            </w:r>
          </w:p>
        </w:tc>
      </w:tr>
      <w:tr w:rsidR="00DA53A7" w14:paraId="5B08E227" w14:textId="77777777" w:rsidTr="00240E5E">
        <w:trPr>
          <w:trHeight w:val="1074"/>
        </w:trPr>
        <w:tc>
          <w:tcPr>
            <w:tcW w:w="2254" w:type="dxa"/>
          </w:tcPr>
          <w:p w14:paraId="342BDEC7" w14:textId="77777777" w:rsidR="00DA53A7" w:rsidRDefault="00DA53A7" w:rsidP="00240E5E">
            <w:pPr>
              <w:spacing w:line="360" w:lineRule="auto"/>
            </w:pPr>
            <w:r>
              <w:t xml:space="preserve">Predicting Coastal Erosion Trends using Non-stationary Statistics and </w:t>
            </w:r>
            <w:r>
              <w:lastRenderedPageBreak/>
              <w:t>Process-based Models (Corbella &amp; Stretch, 2012a)</w:t>
            </w:r>
          </w:p>
        </w:tc>
        <w:tc>
          <w:tcPr>
            <w:tcW w:w="2254" w:type="dxa"/>
          </w:tcPr>
          <w:p w14:paraId="120E3EE1" w14:textId="77777777" w:rsidR="00DA53A7" w:rsidRDefault="00DA53A7" w:rsidP="00240E5E">
            <w:pPr>
              <w:spacing w:line="360" w:lineRule="auto"/>
            </w:pPr>
            <w:r>
              <w:lastRenderedPageBreak/>
              <w:t xml:space="preserve">Coastal Erosion Hazard Prediction Model </w:t>
            </w:r>
          </w:p>
        </w:tc>
        <w:tc>
          <w:tcPr>
            <w:tcW w:w="2254" w:type="dxa"/>
          </w:tcPr>
          <w:p w14:paraId="478EF543" w14:textId="77777777" w:rsidR="00DA53A7" w:rsidRDefault="00DA53A7" w:rsidP="00240E5E">
            <w:pPr>
              <w:spacing w:line="360" w:lineRule="auto"/>
            </w:pPr>
            <w:r>
              <w:t xml:space="preserve">Storm duration, storm frequency increase, dune height above mean </w:t>
            </w:r>
            <w:r>
              <w:lastRenderedPageBreak/>
              <w:t>sea level, cross-shore distance offshore, hydrodynamics</w:t>
            </w:r>
          </w:p>
        </w:tc>
        <w:tc>
          <w:tcPr>
            <w:tcW w:w="2254" w:type="dxa"/>
          </w:tcPr>
          <w:p w14:paraId="5263D5AB" w14:textId="77777777" w:rsidR="00DA53A7" w:rsidRDefault="00DA53A7" w:rsidP="00240E5E">
            <w:pPr>
              <w:spacing w:line="360" w:lineRule="auto"/>
            </w:pPr>
            <w:r>
              <w:lastRenderedPageBreak/>
              <w:t xml:space="preserve">SLR, wave climate (maximum wave height, wave height, wave duration, wave </w:t>
            </w:r>
            <w:r>
              <w:lastRenderedPageBreak/>
              <w:t>peak, wave period, and wave angle in storm events), and water level.</w:t>
            </w:r>
          </w:p>
        </w:tc>
      </w:tr>
      <w:tr w:rsidR="00DA53A7" w14:paraId="032ED3A9" w14:textId="77777777" w:rsidTr="00240E5E">
        <w:trPr>
          <w:trHeight w:val="1074"/>
        </w:trPr>
        <w:tc>
          <w:tcPr>
            <w:tcW w:w="2254" w:type="dxa"/>
          </w:tcPr>
          <w:p w14:paraId="7ED8D49F" w14:textId="77777777" w:rsidR="00DA53A7" w:rsidRDefault="00DA53A7" w:rsidP="00240E5E">
            <w:pPr>
              <w:spacing w:line="360" w:lineRule="auto"/>
            </w:pPr>
            <w:r>
              <w:lastRenderedPageBreak/>
              <w:t>Preliminary Coastal Vulnerability Assessment for KwaZulu-Natal, South Africa (Palmer, et al., 2011)</w:t>
            </w:r>
          </w:p>
        </w:tc>
        <w:tc>
          <w:tcPr>
            <w:tcW w:w="2254" w:type="dxa"/>
          </w:tcPr>
          <w:p w14:paraId="5F61CB86" w14:textId="77777777" w:rsidR="00DA53A7" w:rsidRDefault="00DA53A7" w:rsidP="00240E5E">
            <w:pPr>
              <w:spacing w:line="360" w:lineRule="auto"/>
            </w:pPr>
            <w:r>
              <w:t>Coastal Vulnerability Index</w:t>
            </w:r>
          </w:p>
        </w:tc>
        <w:tc>
          <w:tcPr>
            <w:tcW w:w="2254" w:type="dxa"/>
          </w:tcPr>
          <w:p w14:paraId="45C9C5F2" w14:textId="77777777" w:rsidR="00DA53A7" w:rsidRDefault="00DA53A7" w:rsidP="00240E5E">
            <w:pPr>
              <w:spacing w:line="360" w:lineRule="auto"/>
            </w:pPr>
            <w:r>
              <w:t>Beach width, dune width, distance to 20m isobaths, the distance of vegetation behind the back beach, percentage rocky outcrop</w:t>
            </w:r>
          </w:p>
        </w:tc>
        <w:tc>
          <w:tcPr>
            <w:tcW w:w="2254" w:type="dxa"/>
          </w:tcPr>
          <w:p w14:paraId="68BBAED3" w14:textId="77777777" w:rsidR="00DA53A7" w:rsidRDefault="00DA53A7" w:rsidP="00240E5E">
            <w:pPr>
              <w:spacing w:line="360" w:lineRule="auto"/>
            </w:pPr>
          </w:p>
        </w:tc>
      </w:tr>
      <w:tr w:rsidR="00DA53A7" w14:paraId="33EEA5D5" w14:textId="77777777" w:rsidTr="00240E5E">
        <w:trPr>
          <w:trHeight w:val="1074"/>
        </w:trPr>
        <w:tc>
          <w:tcPr>
            <w:tcW w:w="2254" w:type="dxa"/>
          </w:tcPr>
          <w:p w14:paraId="367AA94D" w14:textId="77777777" w:rsidR="00DA53A7" w:rsidRDefault="00DA53A7" w:rsidP="00240E5E">
            <w:pPr>
              <w:spacing w:line="360" w:lineRule="auto"/>
            </w:pPr>
            <w:r>
              <w:t>Decadal Trends in Beach Morphology on the East Coast of South Africa and Likely Causative Factors (Corbella &amp; Stretch, 2012b)</w:t>
            </w:r>
          </w:p>
        </w:tc>
        <w:tc>
          <w:tcPr>
            <w:tcW w:w="2254" w:type="dxa"/>
          </w:tcPr>
          <w:p w14:paraId="1ABDBD94" w14:textId="77777777" w:rsidR="00DA53A7" w:rsidRDefault="00DA53A7" w:rsidP="00240E5E">
            <w:pPr>
              <w:spacing w:line="360" w:lineRule="auto"/>
            </w:pPr>
            <w:r>
              <w:t>Coastal Erosion Assessment</w:t>
            </w:r>
          </w:p>
        </w:tc>
        <w:tc>
          <w:tcPr>
            <w:tcW w:w="2254" w:type="dxa"/>
          </w:tcPr>
          <w:p w14:paraId="7C1E8FA2" w14:textId="77777777" w:rsidR="00DA53A7" w:rsidRDefault="00DA53A7" w:rsidP="00240E5E">
            <w:pPr>
              <w:spacing w:line="360" w:lineRule="auto"/>
            </w:pPr>
            <w:r>
              <w:t>Beach gain, beach loss, wind trends, storm frequency, duration and calm period, and hydrodynamics</w:t>
            </w:r>
          </w:p>
        </w:tc>
        <w:tc>
          <w:tcPr>
            <w:tcW w:w="2254" w:type="dxa"/>
          </w:tcPr>
          <w:p w14:paraId="3B7934E2" w14:textId="77777777" w:rsidR="00DA53A7" w:rsidRDefault="00DA53A7" w:rsidP="00240E5E">
            <w:pPr>
              <w:spacing w:line="360" w:lineRule="auto"/>
            </w:pPr>
            <w:r>
              <w:t>SLR, wave climate (maximum wave height, maximum significant wave height, average significant wave height, maximum peak period, average peak period, peak energy frequency, average direction), and tidal range</w:t>
            </w:r>
          </w:p>
        </w:tc>
      </w:tr>
      <w:tr w:rsidR="00DA53A7" w14:paraId="2F4FCEC5" w14:textId="77777777" w:rsidTr="00240E5E">
        <w:trPr>
          <w:trHeight w:val="1074"/>
        </w:trPr>
        <w:tc>
          <w:tcPr>
            <w:tcW w:w="2254" w:type="dxa"/>
          </w:tcPr>
          <w:p w14:paraId="655CAD26" w14:textId="77777777" w:rsidR="00DA53A7" w:rsidRDefault="00DA53A7" w:rsidP="00240E5E">
            <w:pPr>
              <w:spacing w:line="360" w:lineRule="auto"/>
            </w:pPr>
            <w:r>
              <w:t xml:space="preserve">Quantification of Risks to Coastal Areas and Development: Wave </w:t>
            </w:r>
            <w:r>
              <w:lastRenderedPageBreak/>
              <w:t>Run-up and Erosion (Theron, et al., 2010)</w:t>
            </w:r>
          </w:p>
        </w:tc>
        <w:tc>
          <w:tcPr>
            <w:tcW w:w="2254" w:type="dxa"/>
          </w:tcPr>
          <w:p w14:paraId="2F6B83AA" w14:textId="77777777" w:rsidR="00DA53A7" w:rsidRDefault="00DA53A7" w:rsidP="00240E5E">
            <w:pPr>
              <w:spacing w:line="360" w:lineRule="auto"/>
            </w:pPr>
            <w:r>
              <w:lastRenderedPageBreak/>
              <w:t>Coastal Vulnerability &amp; Risk Assessment</w:t>
            </w:r>
          </w:p>
        </w:tc>
        <w:tc>
          <w:tcPr>
            <w:tcW w:w="2254" w:type="dxa"/>
          </w:tcPr>
          <w:p w14:paraId="4AA6EA12" w14:textId="77777777" w:rsidR="00DA53A7" w:rsidRDefault="00DA53A7" w:rsidP="00240E5E">
            <w:pPr>
              <w:spacing w:line="360" w:lineRule="auto"/>
            </w:pPr>
            <w:r>
              <w:t xml:space="preserve">Geomorphology, geology, coastal slope, erosion/accretion </w:t>
            </w:r>
            <w:r>
              <w:lastRenderedPageBreak/>
              <w:t>rate, ground cover, wave exposure, foredune buffer volume/ height, and hydrodynamics</w:t>
            </w:r>
          </w:p>
        </w:tc>
        <w:tc>
          <w:tcPr>
            <w:tcW w:w="2254" w:type="dxa"/>
          </w:tcPr>
          <w:p w14:paraId="006EA22A" w14:textId="77777777" w:rsidR="00DA53A7" w:rsidRDefault="00DA53A7" w:rsidP="00240E5E">
            <w:pPr>
              <w:spacing w:line="360" w:lineRule="auto"/>
            </w:pPr>
            <w:r>
              <w:lastRenderedPageBreak/>
              <w:t>SLR, wave climate (wave height), and tidal range</w:t>
            </w:r>
          </w:p>
        </w:tc>
      </w:tr>
      <w:tr w:rsidR="00DA53A7" w14:paraId="765AFF94" w14:textId="77777777" w:rsidTr="00240E5E">
        <w:trPr>
          <w:trHeight w:val="1074"/>
        </w:trPr>
        <w:tc>
          <w:tcPr>
            <w:tcW w:w="2254" w:type="dxa"/>
          </w:tcPr>
          <w:p w14:paraId="23BC272C" w14:textId="77777777" w:rsidR="00DA53A7" w:rsidRDefault="00DA53A7" w:rsidP="00240E5E">
            <w:pPr>
              <w:spacing w:line="360" w:lineRule="auto"/>
            </w:pPr>
            <w:r>
              <w:t>Mapping the Sandy Beach Evolution around Seaports at the Scale of the African Continent (de Boer, et al., 2019)</w:t>
            </w:r>
          </w:p>
        </w:tc>
        <w:tc>
          <w:tcPr>
            <w:tcW w:w="2254" w:type="dxa"/>
          </w:tcPr>
          <w:p w14:paraId="04378C88" w14:textId="77777777" w:rsidR="00DA53A7" w:rsidRDefault="00DA53A7" w:rsidP="00240E5E">
            <w:pPr>
              <w:spacing w:line="360" w:lineRule="auto"/>
            </w:pPr>
            <w:r>
              <w:t>Coastal Impact Map</w:t>
            </w:r>
          </w:p>
        </w:tc>
        <w:tc>
          <w:tcPr>
            <w:tcW w:w="2254" w:type="dxa"/>
          </w:tcPr>
          <w:p w14:paraId="6216E873" w14:textId="77777777" w:rsidR="00DA53A7" w:rsidRDefault="00DA53A7" w:rsidP="00240E5E">
            <w:pPr>
              <w:spacing w:line="360" w:lineRule="auto"/>
            </w:pPr>
            <w:r>
              <w:t>Coastline orientation, sediment sources &amp; sinks, natural sheltering setting, coastal protection (cross-shore &amp; longshore structures), breakwater length, port construction date, and hydrodynamics</w:t>
            </w:r>
          </w:p>
        </w:tc>
        <w:tc>
          <w:tcPr>
            <w:tcW w:w="2254" w:type="dxa"/>
          </w:tcPr>
          <w:p w14:paraId="23E07E53" w14:textId="77777777" w:rsidR="00DA53A7" w:rsidRDefault="00DA53A7" w:rsidP="00240E5E">
            <w:pPr>
              <w:spacing w:line="360" w:lineRule="auto"/>
            </w:pPr>
            <w:r>
              <w:t>Wave climate (mean wave direction)</w:t>
            </w:r>
          </w:p>
        </w:tc>
      </w:tr>
      <w:tr w:rsidR="00DA53A7" w14:paraId="2A8C6D98" w14:textId="77777777" w:rsidTr="00240E5E">
        <w:trPr>
          <w:trHeight w:val="1074"/>
        </w:trPr>
        <w:tc>
          <w:tcPr>
            <w:tcW w:w="2254" w:type="dxa"/>
          </w:tcPr>
          <w:p w14:paraId="1C0BD145" w14:textId="77777777" w:rsidR="00DA53A7" w:rsidRDefault="00DA53A7" w:rsidP="00240E5E">
            <w:pPr>
              <w:spacing w:line="360" w:lineRule="auto"/>
            </w:pPr>
            <w:r>
              <w:t>Geophysical Monitoring of Coastal Erosion and Cliff Retreat of Monwabisi Beach, False Bay, South Africa (MacHutchon, 2015)</w:t>
            </w:r>
          </w:p>
          <w:p w14:paraId="0C680B54" w14:textId="77777777" w:rsidR="00DA53A7" w:rsidRDefault="00DA53A7" w:rsidP="00240E5E">
            <w:pPr>
              <w:spacing w:line="360" w:lineRule="auto"/>
            </w:pPr>
          </w:p>
        </w:tc>
        <w:tc>
          <w:tcPr>
            <w:tcW w:w="2254" w:type="dxa"/>
          </w:tcPr>
          <w:p w14:paraId="0E873F07" w14:textId="77777777" w:rsidR="00DA53A7" w:rsidRDefault="00DA53A7" w:rsidP="00240E5E">
            <w:pPr>
              <w:spacing w:line="360" w:lineRule="auto"/>
            </w:pPr>
            <w:r>
              <w:t>Coastal Erosion Assessment</w:t>
            </w:r>
          </w:p>
        </w:tc>
        <w:tc>
          <w:tcPr>
            <w:tcW w:w="2254" w:type="dxa"/>
          </w:tcPr>
          <w:p w14:paraId="7589BB25" w14:textId="77777777" w:rsidR="00DA53A7" w:rsidRDefault="00DA53A7" w:rsidP="00240E5E">
            <w:pPr>
              <w:spacing w:line="360" w:lineRule="auto"/>
            </w:pPr>
            <w:r>
              <w:t>Nearshore &amp; coastal morphology, wind patterns, and hydrodynamics</w:t>
            </w:r>
          </w:p>
        </w:tc>
        <w:tc>
          <w:tcPr>
            <w:tcW w:w="2254" w:type="dxa"/>
          </w:tcPr>
          <w:p w14:paraId="3FDD5ED8" w14:textId="77777777" w:rsidR="00DA53A7" w:rsidRDefault="00DA53A7" w:rsidP="00240E5E">
            <w:pPr>
              <w:spacing w:line="360" w:lineRule="auto"/>
            </w:pPr>
            <w:r>
              <w:t>Wave climate (mean significant wave height, mean peak wave period, wave angle, and wave run-up), tidal range, and nearshore, and surface currents.</w:t>
            </w:r>
          </w:p>
        </w:tc>
      </w:tr>
      <w:tr w:rsidR="00DA53A7" w14:paraId="30C0990E" w14:textId="77777777" w:rsidTr="00240E5E">
        <w:trPr>
          <w:trHeight w:val="1074"/>
        </w:trPr>
        <w:tc>
          <w:tcPr>
            <w:tcW w:w="2254" w:type="dxa"/>
          </w:tcPr>
          <w:p w14:paraId="685533FD" w14:textId="77777777" w:rsidR="00DA53A7" w:rsidRDefault="00DA53A7" w:rsidP="00240E5E">
            <w:pPr>
              <w:spacing w:line="360" w:lineRule="auto"/>
            </w:pPr>
            <w:r>
              <w:lastRenderedPageBreak/>
              <w:t>Contrasting Styles of Swell-driven Coastal Erosion: Examples from KwaZulu-Natal, South Africa (Smith, et al., 2010)</w:t>
            </w:r>
          </w:p>
        </w:tc>
        <w:tc>
          <w:tcPr>
            <w:tcW w:w="2254" w:type="dxa"/>
          </w:tcPr>
          <w:p w14:paraId="27B84D99" w14:textId="77777777" w:rsidR="00DA53A7" w:rsidRDefault="00DA53A7" w:rsidP="00240E5E">
            <w:pPr>
              <w:spacing w:line="360" w:lineRule="auto"/>
            </w:pPr>
            <w:r>
              <w:t>Coastal Erosion Assessment</w:t>
            </w:r>
          </w:p>
        </w:tc>
        <w:tc>
          <w:tcPr>
            <w:tcW w:w="2254" w:type="dxa"/>
          </w:tcPr>
          <w:p w14:paraId="6485B481" w14:textId="77777777" w:rsidR="00DA53A7" w:rsidRDefault="00DA53A7" w:rsidP="00240E5E">
            <w:pPr>
              <w:spacing w:line="360" w:lineRule="auto"/>
            </w:pPr>
            <w:r>
              <w:t>Geomorphology, nearshore bars, erosion, coastline recovery, wind speed variation, wind direction variation, storm type, and hydrodynamics</w:t>
            </w:r>
          </w:p>
        </w:tc>
        <w:tc>
          <w:tcPr>
            <w:tcW w:w="2254" w:type="dxa"/>
          </w:tcPr>
          <w:p w14:paraId="786AB577" w14:textId="77777777" w:rsidR="00DA53A7" w:rsidRDefault="00DA53A7" w:rsidP="00240E5E">
            <w:pPr>
              <w:spacing w:line="360" w:lineRule="auto"/>
            </w:pPr>
            <w:r>
              <w:t>Wave climate (significant shallow wave height, maximum swell height, highest significant offshore swell, swell morphodynamics, swell direction), tidal height &amp; state, water level dynamics, currents, and storm surge</w:t>
            </w:r>
          </w:p>
        </w:tc>
      </w:tr>
      <w:tr w:rsidR="00DA53A7" w14:paraId="6929B44D" w14:textId="77777777" w:rsidTr="00240E5E">
        <w:trPr>
          <w:trHeight w:val="1074"/>
        </w:trPr>
        <w:tc>
          <w:tcPr>
            <w:tcW w:w="2254" w:type="dxa"/>
          </w:tcPr>
          <w:p w14:paraId="67BC8D9E" w14:textId="77777777" w:rsidR="00DA53A7" w:rsidRDefault="00DA53A7" w:rsidP="00240E5E">
            <w:pPr>
              <w:spacing w:line="360" w:lineRule="auto"/>
            </w:pPr>
            <w:r>
              <w:t>The Use of Landsat and Aerial Photography for the Assessment of</w:t>
            </w:r>
          </w:p>
          <w:p w14:paraId="4791D6F1" w14:textId="77777777" w:rsidR="00DA53A7" w:rsidRDefault="00DA53A7" w:rsidP="00240E5E">
            <w:pPr>
              <w:spacing w:line="360" w:lineRule="auto"/>
              <w:rPr>
                <w:color w:val="000000"/>
              </w:rPr>
            </w:pPr>
            <w:r>
              <w:t>Coastal Erosion and Erosion Susceptibility in False Bay, South Africa (Callaghan, et al., 2015)</w:t>
            </w:r>
          </w:p>
        </w:tc>
        <w:tc>
          <w:tcPr>
            <w:tcW w:w="2254" w:type="dxa"/>
          </w:tcPr>
          <w:p w14:paraId="40EFAEA6" w14:textId="77777777" w:rsidR="00DA53A7" w:rsidRDefault="00DA53A7" w:rsidP="00240E5E">
            <w:pPr>
              <w:spacing w:line="360" w:lineRule="auto"/>
            </w:pPr>
            <w:r>
              <w:t xml:space="preserve">Coastal Erosion Assessment </w:t>
            </w:r>
          </w:p>
        </w:tc>
        <w:tc>
          <w:tcPr>
            <w:tcW w:w="2254" w:type="dxa"/>
          </w:tcPr>
          <w:p w14:paraId="460BDAA4" w14:textId="77777777" w:rsidR="00DA53A7" w:rsidRDefault="00DA53A7" w:rsidP="00240E5E">
            <w:pPr>
              <w:spacing w:line="360" w:lineRule="auto"/>
            </w:pPr>
            <w:r>
              <w:t>Shoreline evolution and landcover change</w:t>
            </w:r>
          </w:p>
        </w:tc>
        <w:tc>
          <w:tcPr>
            <w:tcW w:w="2254" w:type="dxa"/>
          </w:tcPr>
          <w:p w14:paraId="4FCF923B" w14:textId="77777777" w:rsidR="00DA53A7" w:rsidRDefault="00DA53A7" w:rsidP="00240E5E">
            <w:pPr>
              <w:spacing w:line="360" w:lineRule="auto"/>
            </w:pPr>
          </w:p>
        </w:tc>
      </w:tr>
      <w:tr w:rsidR="00DA53A7" w14:paraId="20F36EAA" w14:textId="77777777" w:rsidTr="00240E5E">
        <w:trPr>
          <w:trHeight w:val="1074"/>
        </w:trPr>
        <w:tc>
          <w:tcPr>
            <w:tcW w:w="2254" w:type="dxa"/>
          </w:tcPr>
          <w:p w14:paraId="7FF6EA20" w14:textId="77777777" w:rsidR="00DA53A7" w:rsidRDefault="00DA53A7" w:rsidP="00240E5E">
            <w:pPr>
              <w:spacing w:line="360" w:lineRule="auto"/>
            </w:pPr>
            <w:r>
              <w:t>Geohazards in Coastal Areas (Wigley, 2011)</w:t>
            </w:r>
          </w:p>
        </w:tc>
        <w:tc>
          <w:tcPr>
            <w:tcW w:w="2254" w:type="dxa"/>
          </w:tcPr>
          <w:p w14:paraId="3E80CD01" w14:textId="77777777" w:rsidR="00DA53A7" w:rsidRDefault="00DA53A7" w:rsidP="00240E5E">
            <w:pPr>
              <w:spacing w:line="360" w:lineRule="auto"/>
            </w:pPr>
            <w:r>
              <w:t>Physical Vulnerability Index</w:t>
            </w:r>
          </w:p>
        </w:tc>
        <w:tc>
          <w:tcPr>
            <w:tcW w:w="2254" w:type="dxa"/>
          </w:tcPr>
          <w:p w14:paraId="6E45711C" w14:textId="77777777" w:rsidR="00DA53A7" w:rsidRDefault="00DA53A7" w:rsidP="00240E5E">
            <w:pPr>
              <w:spacing w:line="360" w:lineRule="auto"/>
            </w:pPr>
            <w:r>
              <w:t>Geomorphology, shoreline erosion, and accretion rates, coastal slope, and hydrodynamics</w:t>
            </w:r>
          </w:p>
        </w:tc>
        <w:tc>
          <w:tcPr>
            <w:tcW w:w="2254" w:type="dxa"/>
          </w:tcPr>
          <w:p w14:paraId="79111F87" w14:textId="77777777" w:rsidR="00DA53A7" w:rsidRDefault="00DA53A7" w:rsidP="00240E5E">
            <w:pPr>
              <w:spacing w:line="360" w:lineRule="auto"/>
            </w:pPr>
            <w:r>
              <w:t>Rate of relative SLR, mean tidal range, mean wave height</w:t>
            </w:r>
          </w:p>
        </w:tc>
      </w:tr>
      <w:tr w:rsidR="00DA53A7" w14:paraId="30DA9429" w14:textId="77777777" w:rsidTr="00240E5E">
        <w:trPr>
          <w:trHeight w:val="1074"/>
        </w:trPr>
        <w:tc>
          <w:tcPr>
            <w:tcW w:w="2254" w:type="dxa"/>
          </w:tcPr>
          <w:p w14:paraId="35E92389" w14:textId="77777777" w:rsidR="00DA53A7" w:rsidRDefault="00DA53A7" w:rsidP="00240E5E">
            <w:pPr>
              <w:spacing w:line="360" w:lineRule="auto"/>
            </w:pPr>
            <w:r>
              <w:lastRenderedPageBreak/>
              <w:t>Swashed away? Storm impacts on sandy beach macrofaunal communities (Harris, et al., 2011)</w:t>
            </w:r>
          </w:p>
        </w:tc>
        <w:tc>
          <w:tcPr>
            <w:tcW w:w="2254" w:type="dxa"/>
          </w:tcPr>
          <w:p w14:paraId="4C0505F3" w14:textId="77777777" w:rsidR="00DA53A7" w:rsidRDefault="00DA53A7" w:rsidP="00240E5E">
            <w:pPr>
              <w:spacing w:line="360" w:lineRule="auto"/>
            </w:pPr>
            <w:r>
              <w:t>Coastal Erosion Assessment</w:t>
            </w:r>
          </w:p>
        </w:tc>
        <w:tc>
          <w:tcPr>
            <w:tcW w:w="2254" w:type="dxa"/>
          </w:tcPr>
          <w:p w14:paraId="77C22A8B" w14:textId="77777777" w:rsidR="00DA53A7" w:rsidRDefault="00DA53A7" w:rsidP="00240E5E">
            <w:pPr>
              <w:spacing w:line="360" w:lineRule="auto"/>
            </w:pPr>
            <w:r>
              <w:t>Beach intertidal width, beach intertidal elevation, mean sand grain size, sediment fall velocity, dean’s parameter, beach index, beach state index, beach deposit index, sorting, skewness, kurtosis, and hydrodynamics</w:t>
            </w:r>
          </w:p>
        </w:tc>
        <w:tc>
          <w:tcPr>
            <w:tcW w:w="2254" w:type="dxa"/>
          </w:tcPr>
          <w:p w14:paraId="6EE70C95" w14:textId="77777777" w:rsidR="00DA53A7" w:rsidRDefault="00DA53A7" w:rsidP="00240E5E">
            <w:pPr>
              <w:spacing w:line="360" w:lineRule="auto"/>
            </w:pPr>
            <w:r>
              <w:t>Wave breaker height, wave period, swash period, mean tide range, and relative tide range</w:t>
            </w:r>
          </w:p>
        </w:tc>
      </w:tr>
    </w:tbl>
    <w:p w14:paraId="5BE421A7" w14:textId="77777777" w:rsidR="00DA53A7" w:rsidRPr="004C4CA5" w:rsidRDefault="00DA53A7" w:rsidP="00DA53A7">
      <w:pPr>
        <w:pStyle w:val="10OCRBodyTextStyle"/>
        <w:suppressLineNumbers/>
        <w:ind w:hanging="43"/>
        <w:rPr>
          <w:rFonts w:eastAsia="Calibri"/>
          <w:sz w:val="27"/>
          <w:szCs w:val="27"/>
        </w:rPr>
      </w:pPr>
    </w:p>
    <w:p w14:paraId="2348C00B" w14:textId="77777777" w:rsidR="00053F3D" w:rsidRPr="00234166" w:rsidRDefault="004C4CA5" w:rsidP="004C4CA5">
      <w:pPr>
        <w:pStyle w:val="08OCRHeading"/>
        <w:spacing w:before="0" w:after="120"/>
        <w:rPr>
          <w:rFonts w:eastAsia="Calibri"/>
        </w:rPr>
      </w:pPr>
      <w:r>
        <w:rPr>
          <w:rFonts w:eastAsia="Calibri"/>
        </w:rPr>
        <w:br w:type="page"/>
      </w:r>
      <w:r w:rsidR="00053F3D" w:rsidRPr="00234166">
        <w:rPr>
          <w:rFonts w:eastAsia="Calibri"/>
        </w:rPr>
        <w:lastRenderedPageBreak/>
        <w:t>Main examples of referencing literature</w:t>
      </w:r>
    </w:p>
    <w:p w14:paraId="38FC2D07" w14:textId="77777777" w:rsidR="00053F3D" w:rsidRPr="00234166" w:rsidRDefault="00053F3D" w:rsidP="004C4CA5">
      <w:pPr>
        <w:pStyle w:val="09OCRSubheading"/>
        <w:spacing w:before="120" w:after="120"/>
        <w:rPr>
          <w:rFonts w:eastAsia="Calibri"/>
        </w:rPr>
      </w:pPr>
      <w:r w:rsidRPr="00234166">
        <w:rPr>
          <w:rFonts w:eastAsia="Calibri"/>
        </w:rPr>
        <w:t xml:space="preserve">Journals: print and online. </w:t>
      </w:r>
    </w:p>
    <w:p w14:paraId="3D5846E0" w14:textId="77777777" w:rsidR="002A34B7" w:rsidRPr="00234166" w:rsidRDefault="002A34B7" w:rsidP="00912B6C">
      <w:pPr>
        <w:suppressLineNumbers/>
        <w:kinsoku w:val="0"/>
        <w:overflowPunct w:val="0"/>
        <w:spacing w:line="360" w:lineRule="auto"/>
        <w:jc w:val="both"/>
        <w:rPr>
          <w:rStyle w:val="Strong"/>
          <w:rFonts w:eastAsia="Calibri"/>
          <w:lang w:val="en-US"/>
        </w:rPr>
      </w:pPr>
      <w:r w:rsidRPr="00234166">
        <w:rPr>
          <w:rStyle w:val="Strong"/>
          <w:rFonts w:eastAsia="Calibri"/>
          <w:lang w:val="en-US"/>
        </w:rPr>
        <w:t>ONE AUTHOR</w:t>
      </w:r>
    </w:p>
    <w:p w14:paraId="7EA3D756" w14:textId="77777777" w:rsidR="00265BE4" w:rsidRPr="00234166" w:rsidRDefault="00053F3D" w:rsidP="00912B6C">
      <w:pPr>
        <w:suppressLineNumbers/>
        <w:kinsoku w:val="0"/>
        <w:overflowPunct w:val="0"/>
        <w:spacing w:line="360" w:lineRule="auto"/>
        <w:ind w:left="454" w:hanging="284"/>
        <w:jc w:val="both"/>
        <w:rPr>
          <w:rStyle w:val="Strong"/>
          <w:rFonts w:eastAsia="Calibri"/>
          <w:lang w:val="en-US"/>
        </w:rPr>
      </w:pPr>
      <w:r w:rsidRPr="00234166">
        <w:rPr>
          <w:rStyle w:val="Strong"/>
          <w:rFonts w:eastAsia="Calibri"/>
          <w:lang w:val="en-US"/>
        </w:rPr>
        <w:t xml:space="preserve">In-text example: </w:t>
      </w:r>
      <w:r w:rsidRPr="00234166">
        <w:rPr>
          <w:rStyle w:val="Strong"/>
          <w:rFonts w:eastAsia="Calibri"/>
          <w:b w:val="0"/>
          <w:bCs w:val="0"/>
          <w:lang w:val="en-US"/>
        </w:rPr>
        <w:t>(Schneider, 2015).</w:t>
      </w:r>
      <w:r w:rsidRPr="00234166">
        <w:rPr>
          <w:rStyle w:val="Strong"/>
          <w:rFonts w:eastAsia="Calibri"/>
          <w:lang w:val="en-US"/>
        </w:rPr>
        <w:t xml:space="preserve"> </w:t>
      </w:r>
    </w:p>
    <w:p w14:paraId="6E8907E2" w14:textId="77777777" w:rsidR="00053F3D" w:rsidRPr="00234166" w:rsidRDefault="00053F3D" w:rsidP="00912B6C">
      <w:pPr>
        <w:suppressLineNumbers/>
        <w:kinsoku w:val="0"/>
        <w:overflowPunct w:val="0"/>
        <w:spacing w:line="360" w:lineRule="auto"/>
        <w:ind w:left="454" w:hanging="284"/>
        <w:jc w:val="both"/>
        <w:rPr>
          <w:rStyle w:val="Strong"/>
          <w:rFonts w:eastAsia="Calibri"/>
          <w:lang w:val="en-US"/>
        </w:rPr>
      </w:pPr>
      <w:r w:rsidRPr="00234166">
        <w:rPr>
          <w:rStyle w:val="Strong"/>
          <w:rFonts w:eastAsia="Calibri"/>
          <w:lang w:val="en-US"/>
        </w:rPr>
        <w:t>Reference List Example:</w:t>
      </w:r>
    </w:p>
    <w:p w14:paraId="1A005CDE" w14:textId="77777777" w:rsidR="00053F3D" w:rsidRPr="005C155D" w:rsidRDefault="00053F3D" w:rsidP="00912B6C">
      <w:pPr>
        <w:suppressLineNumbers/>
        <w:kinsoku w:val="0"/>
        <w:overflowPunct w:val="0"/>
        <w:spacing w:after="120"/>
        <w:ind w:left="680" w:hanging="680"/>
        <w:jc w:val="both"/>
        <w:rPr>
          <w:lang w:val="en-US"/>
        </w:rPr>
      </w:pPr>
      <w:r w:rsidRPr="005C155D">
        <w:rPr>
          <w:lang w:val="en-US"/>
        </w:rPr>
        <w:t xml:space="preserve">SCHNEIDER, E. K. 2015. Trajectory analysis of the mechanism for westward propagation of Rossby waves. </w:t>
      </w:r>
      <w:r w:rsidRPr="005C155D">
        <w:rPr>
          <w:i/>
          <w:lang w:val="en-US"/>
        </w:rPr>
        <w:t>Journal of the Atmospheric Sciences</w:t>
      </w:r>
      <w:r w:rsidRPr="005C155D">
        <w:rPr>
          <w:lang w:val="en-US"/>
        </w:rPr>
        <w:t xml:space="preserve">, 72, 2178-2182. </w:t>
      </w:r>
      <w:r w:rsidR="0056353E">
        <w:rPr>
          <w:lang w:val="en-US"/>
        </w:rPr>
        <w:t>doi:</w:t>
      </w:r>
      <w:r w:rsidR="0056353E" w:rsidRPr="0056353E">
        <w:rPr>
          <w:lang w:val="en-US"/>
        </w:rPr>
        <w:t>10.1175/JAS-D-14-0242.1</w:t>
      </w:r>
    </w:p>
    <w:p w14:paraId="1AF77C8E" w14:textId="77777777" w:rsidR="00053F3D" w:rsidRPr="00234166" w:rsidRDefault="002A34B7" w:rsidP="00912B6C">
      <w:pPr>
        <w:suppressLineNumbers/>
        <w:kinsoku w:val="0"/>
        <w:overflowPunct w:val="0"/>
        <w:spacing w:line="360" w:lineRule="auto"/>
        <w:jc w:val="both"/>
        <w:rPr>
          <w:rStyle w:val="Strong"/>
          <w:rFonts w:eastAsia="Calibri"/>
          <w:lang w:val="en-US"/>
        </w:rPr>
      </w:pPr>
      <w:r w:rsidRPr="00234166">
        <w:rPr>
          <w:rStyle w:val="Strong"/>
          <w:rFonts w:eastAsia="Calibri"/>
          <w:lang w:val="en-US"/>
        </w:rPr>
        <w:t xml:space="preserve">TWO AUTHORS </w:t>
      </w:r>
    </w:p>
    <w:p w14:paraId="23720724" w14:textId="77777777" w:rsidR="00053F3D" w:rsidRPr="005C155D" w:rsidRDefault="00053F3D" w:rsidP="00912B6C">
      <w:pPr>
        <w:suppressLineNumbers/>
        <w:kinsoku w:val="0"/>
        <w:overflowPunct w:val="0"/>
        <w:spacing w:line="360" w:lineRule="auto"/>
        <w:ind w:left="454" w:hanging="284"/>
        <w:jc w:val="both"/>
        <w:rPr>
          <w:lang w:val="en-US"/>
        </w:rPr>
      </w:pPr>
      <w:r w:rsidRPr="00234166">
        <w:rPr>
          <w:rStyle w:val="Strong"/>
          <w:rFonts w:eastAsia="Calibri"/>
          <w:lang w:val="en-US"/>
        </w:rPr>
        <w:t>In-text example:</w:t>
      </w:r>
      <w:r w:rsidRPr="005C155D">
        <w:rPr>
          <w:lang w:val="en-US"/>
        </w:rPr>
        <w:t xml:space="preserve"> (</w:t>
      </w:r>
      <w:proofErr w:type="spellStart"/>
      <w:r w:rsidRPr="005C155D">
        <w:rPr>
          <w:lang w:val="en-US"/>
        </w:rPr>
        <w:t>Fruman</w:t>
      </w:r>
      <w:proofErr w:type="spellEnd"/>
      <w:r w:rsidRPr="005C155D">
        <w:rPr>
          <w:lang w:val="en-US"/>
        </w:rPr>
        <w:t xml:space="preserve"> and Achatz, 2015). </w:t>
      </w:r>
    </w:p>
    <w:p w14:paraId="6888A25A" w14:textId="77777777" w:rsidR="00053F3D" w:rsidRPr="00234166" w:rsidRDefault="00053F3D" w:rsidP="00912B6C">
      <w:pPr>
        <w:suppressLineNumbers/>
        <w:kinsoku w:val="0"/>
        <w:overflowPunct w:val="0"/>
        <w:spacing w:line="360" w:lineRule="auto"/>
        <w:ind w:left="454" w:hanging="284"/>
        <w:jc w:val="both"/>
        <w:rPr>
          <w:rStyle w:val="Strong"/>
          <w:rFonts w:eastAsia="Calibri"/>
          <w:lang w:val="en-US"/>
        </w:rPr>
      </w:pPr>
      <w:r w:rsidRPr="00234166">
        <w:rPr>
          <w:rStyle w:val="Strong"/>
          <w:rFonts w:eastAsia="Calibri"/>
          <w:lang w:val="en-US"/>
        </w:rPr>
        <w:t xml:space="preserve">Reference List Example: </w:t>
      </w:r>
    </w:p>
    <w:p w14:paraId="5CC95253" w14:textId="77777777" w:rsidR="00053F3D" w:rsidRPr="005C155D" w:rsidRDefault="00053F3D" w:rsidP="00912B6C">
      <w:pPr>
        <w:pStyle w:val="12OCRReferences"/>
        <w:suppressLineNumbers/>
      </w:pPr>
      <w:r w:rsidRPr="005C155D">
        <w:t xml:space="preserve">FRUMAN, M. D. &amp; ACHATZ, U. 2015. Validation of large-eddy simulation methods for gravity wave breaking. </w:t>
      </w:r>
      <w:r w:rsidRPr="005C155D">
        <w:rPr>
          <w:i/>
        </w:rPr>
        <w:t>Journal of the Atmospheric Sciences</w:t>
      </w:r>
      <w:r w:rsidRPr="005C155D">
        <w:t xml:space="preserve">, 72, 3537- 3562. </w:t>
      </w:r>
    </w:p>
    <w:p w14:paraId="32682F1E" w14:textId="77777777" w:rsidR="002A34B7" w:rsidRPr="00234166" w:rsidRDefault="002A34B7" w:rsidP="00912B6C">
      <w:pPr>
        <w:suppressLineNumbers/>
        <w:kinsoku w:val="0"/>
        <w:overflowPunct w:val="0"/>
        <w:spacing w:line="360" w:lineRule="auto"/>
        <w:jc w:val="both"/>
        <w:rPr>
          <w:rStyle w:val="Strong"/>
          <w:rFonts w:eastAsia="Calibri"/>
          <w:lang w:val="en-US"/>
        </w:rPr>
      </w:pPr>
      <w:r w:rsidRPr="00234166">
        <w:rPr>
          <w:rStyle w:val="Strong"/>
          <w:rFonts w:eastAsia="Calibri"/>
          <w:lang w:val="en-US"/>
        </w:rPr>
        <w:t xml:space="preserve">THREE OR MORE AUTHORS </w:t>
      </w:r>
    </w:p>
    <w:p w14:paraId="61E45A21" w14:textId="77777777" w:rsidR="00053F3D" w:rsidRPr="005C155D" w:rsidRDefault="00053F3D" w:rsidP="00912B6C">
      <w:pPr>
        <w:suppressLineNumbers/>
        <w:kinsoku w:val="0"/>
        <w:overflowPunct w:val="0"/>
        <w:spacing w:line="360" w:lineRule="auto"/>
        <w:ind w:left="454" w:hanging="284"/>
        <w:jc w:val="both"/>
        <w:rPr>
          <w:lang w:val="en-US"/>
        </w:rPr>
      </w:pPr>
      <w:r w:rsidRPr="00234166">
        <w:rPr>
          <w:rStyle w:val="Strong"/>
          <w:rFonts w:eastAsia="Calibri"/>
          <w:lang w:val="en-US"/>
        </w:rPr>
        <w:t>In-text examples:</w:t>
      </w:r>
      <w:r w:rsidRPr="005C155D">
        <w:rPr>
          <w:lang w:val="en-US"/>
        </w:rPr>
        <w:t xml:space="preserve"> (Roberts et al., 2006); </w:t>
      </w:r>
      <w:proofErr w:type="spellStart"/>
      <w:r w:rsidRPr="005C155D">
        <w:rPr>
          <w:lang w:val="en-US"/>
        </w:rPr>
        <w:t>Natalio</w:t>
      </w:r>
      <w:proofErr w:type="spellEnd"/>
      <w:r w:rsidRPr="005C155D">
        <w:rPr>
          <w:lang w:val="en-US"/>
        </w:rPr>
        <w:t xml:space="preserve"> et al. (2017); Albright et al. (2016). </w:t>
      </w:r>
    </w:p>
    <w:p w14:paraId="106281BA" w14:textId="77777777" w:rsidR="00053F3D" w:rsidRPr="00234166" w:rsidRDefault="00053F3D" w:rsidP="00912B6C">
      <w:pPr>
        <w:suppressLineNumbers/>
        <w:kinsoku w:val="0"/>
        <w:overflowPunct w:val="0"/>
        <w:spacing w:line="360" w:lineRule="auto"/>
        <w:ind w:left="454" w:hanging="284"/>
        <w:jc w:val="both"/>
        <w:rPr>
          <w:rStyle w:val="Strong"/>
          <w:rFonts w:eastAsia="Calibri"/>
          <w:lang w:val="en-US"/>
        </w:rPr>
      </w:pPr>
      <w:r w:rsidRPr="00234166">
        <w:rPr>
          <w:rStyle w:val="Strong"/>
          <w:rFonts w:eastAsia="Calibri"/>
          <w:lang w:val="en-US"/>
        </w:rPr>
        <w:t xml:space="preserve">Reference List Examples: </w:t>
      </w:r>
    </w:p>
    <w:p w14:paraId="2E1778F7" w14:textId="77777777" w:rsidR="00053F3D" w:rsidRPr="004C4CA5" w:rsidRDefault="00053F3D" w:rsidP="00912B6C">
      <w:pPr>
        <w:pStyle w:val="12OCRReferences"/>
        <w:suppressLineNumbers/>
        <w:rPr>
          <w:lang w:val="pt-BR"/>
        </w:rPr>
      </w:pPr>
      <w:r w:rsidRPr="005C155D">
        <w:t xml:space="preserve">ROBERTS, J. M., WHEELER, A. J. &amp; FREIWALD, A. 2006. Reefs of the deep: the biology and geology of cold-water coral ecosystems. </w:t>
      </w:r>
      <w:r w:rsidRPr="004C4CA5">
        <w:rPr>
          <w:i/>
          <w:lang w:val="pt-BR"/>
        </w:rPr>
        <w:t>Science</w:t>
      </w:r>
      <w:r w:rsidRPr="004C4CA5">
        <w:rPr>
          <w:lang w:val="pt-BR"/>
        </w:rPr>
        <w:t xml:space="preserve">, 312, 543- 547. </w:t>
      </w:r>
    </w:p>
    <w:p w14:paraId="55885EA4" w14:textId="77777777" w:rsidR="00053F3D" w:rsidRPr="005C155D" w:rsidDel="00A61175" w:rsidRDefault="00053F3D" w:rsidP="00912B6C">
      <w:pPr>
        <w:pStyle w:val="12OCRReferences"/>
        <w:suppressLineNumbers/>
      </w:pPr>
      <w:r w:rsidRPr="004C4CA5" w:rsidDel="00A61175">
        <w:rPr>
          <w:lang w:val="pt-BR"/>
        </w:rPr>
        <w:t xml:space="preserve">NATALIO, L. F., PARDO, J. C. F., MACHADO, G. B. O., FORTUNA, M. D., GALLO, D. G. &amp; COSTA, T. M. 2017. </w:t>
      </w:r>
      <w:r w:rsidRPr="005C155D" w:rsidDel="00A61175">
        <w:t xml:space="preserve">Potential effect of fiddler crabs on organic matter distribution: a combined laboratory and field experimental approach. </w:t>
      </w:r>
      <w:r w:rsidRPr="005C155D" w:rsidDel="00A61175">
        <w:rPr>
          <w:i/>
        </w:rPr>
        <w:t>Estuarine, Coastal and Shelf Science</w:t>
      </w:r>
      <w:r w:rsidRPr="005C155D" w:rsidDel="00A61175">
        <w:t xml:space="preserve">, 184, 158-165. </w:t>
      </w:r>
    </w:p>
    <w:p w14:paraId="6BA39B48" w14:textId="77777777" w:rsidR="00053F3D" w:rsidRPr="005C155D" w:rsidDel="00A61175" w:rsidRDefault="00053F3D" w:rsidP="00912B6C">
      <w:pPr>
        <w:pStyle w:val="12OCRReferences"/>
        <w:suppressLineNumbers/>
      </w:pPr>
      <w:r w:rsidRPr="005C155D" w:rsidDel="00A61175">
        <w:t xml:space="preserve">ALBRIGHT, R., CALDEIRA, L., HOSFELT, J., KWIATKOWSKI, L., MACLAREN, J. K., MASON, B. M., NEBUCHINA, Y., NINOKAWA, A., PONGRATZ, J., RICKE, K. L., RIVLIN, T., SCHNEIDER, K., SESBOUE, M., SHAMBERGER, K., SILVERMAN, J., WOLFE, K., ZHU, K. &amp; CALDEIRA, K. 2016. Reversal of ocean acidification enhances net coral reef calcification. </w:t>
      </w:r>
      <w:r w:rsidRPr="005C155D" w:rsidDel="00A61175">
        <w:rPr>
          <w:i/>
        </w:rPr>
        <w:t>Nature</w:t>
      </w:r>
      <w:r w:rsidRPr="005C155D" w:rsidDel="00A61175">
        <w:t xml:space="preserve">, 531, 362-365. </w:t>
      </w:r>
    </w:p>
    <w:p w14:paraId="7E8913F6" w14:textId="77777777" w:rsidR="00053F3D" w:rsidRPr="00234166" w:rsidRDefault="00053F3D" w:rsidP="00912B6C">
      <w:pPr>
        <w:pStyle w:val="09OCRSubheading"/>
        <w:rPr>
          <w:rFonts w:eastAsia="Calibri"/>
        </w:rPr>
      </w:pPr>
      <w:r w:rsidRPr="00234166">
        <w:rPr>
          <w:rFonts w:eastAsia="Calibri"/>
        </w:rPr>
        <w:t xml:space="preserve">Books: print and online </w:t>
      </w:r>
    </w:p>
    <w:p w14:paraId="6BCFB97A" w14:textId="77777777" w:rsidR="002A34B7" w:rsidRPr="00234166" w:rsidRDefault="002A34B7" w:rsidP="00912B6C">
      <w:pPr>
        <w:suppressLineNumbers/>
        <w:kinsoku w:val="0"/>
        <w:overflowPunct w:val="0"/>
        <w:spacing w:line="360" w:lineRule="auto"/>
        <w:jc w:val="both"/>
        <w:rPr>
          <w:rStyle w:val="Strong"/>
          <w:rFonts w:eastAsia="Calibri"/>
          <w:lang w:val="en-US"/>
        </w:rPr>
      </w:pPr>
      <w:r w:rsidRPr="00234166">
        <w:rPr>
          <w:rStyle w:val="Strong"/>
          <w:rFonts w:eastAsia="Calibri"/>
          <w:lang w:val="en-US"/>
        </w:rPr>
        <w:t>ONE AUTHOR</w:t>
      </w:r>
    </w:p>
    <w:p w14:paraId="1B0B79EE" w14:textId="77777777" w:rsidR="00053F3D" w:rsidRPr="005C155D" w:rsidRDefault="00053F3D" w:rsidP="00912B6C">
      <w:pPr>
        <w:suppressLineNumbers/>
        <w:kinsoku w:val="0"/>
        <w:overflowPunct w:val="0"/>
        <w:spacing w:line="360" w:lineRule="auto"/>
        <w:ind w:left="454" w:hanging="284"/>
        <w:jc w:val="both"/>
        <w:rPr>
          <w:lang w:val="en-US"/>
        </w:rPr>
      </w:pPr>
      <w:r w:rsidRPr="00234166">
        <w:rPr>
          <w:rStyle w:val="Strong"/>
          <w:rFonts w:eastAsia="Calibri"/>
          <w:lang w:val="en-US"/>
        </w:rPr>
        <w:t>In-text example:</w:t>
      </w:r>
      <w:r w:rsidRPr="005C155D">
        <w:rPr>
          <w:lang w:val="en-US"/>
        </w:rPr>
        <w:t xml:space="preserve"> (Lurton, 2010). </w:t>
      </w:r>
    </w:p>
    <w:p w14:paraId="225155A3" w14:textId="77777777" w:rsidR="00053F3D" w:rsidRPr="00234166" w:rsidRDefault="00053F3D" w:rsidP="00912B6C">
      <w:pPr>
        <w:suppressLineNumbers/>
        <w:kinsoku w:val="0"/>
        <w:overflowPunct w:val="0"/>
        <w:spacing w:line="360" w:lineRule="auto"/>
        <w:ind w:left="454" w:hanging="284"/>
        <w:jc w:val="both"/>
        <w:rPr>
          <w:rStyle w:val="Strong"/>
          <w:rFonts w:eastAsia="Calibri"/>
          <w:lang w:val="en-US"/>
        </w:rPr>
      </w:pPr>
      <w:r w:rsidRPr="00234166">
        <w:rPr>
          <w:rStyle w:val="Strong"/>
          <w:rFonts w:eastAsia="Calibri"/>
          <w:lang w:val="en-US"/>
        </w:rPr>
        <w:t xml:space="preserve">Reference List Example: </w:t>
      </w:r>
    </w:p>
    <w:p w14:paraId="254F0E35" w14:textId="77777777" w:rsidR="00053F3D" w:rsidRPr="005C155D" w:rsidRDefault="00053F3D" w:rsidP="00912B6C">
      <w:pPr>
        <w:pStyle w:val="12OCRReferences"/>
        <w:suppressLineNumbers/>
      </w:pPr>
      <w:r w:rsidRPr="005C155D">
        <w:t xml:space="preserve">LURTON, X. 2010. An introduction to underwater acoustics: principles and applications, Berlin, Springer - Verlag. </w:t>
      </w:r>
    </w:p>
    <w:p w14:paraId="64E0BF60" w14:textId="77777777" w:rsidR="002A34B7" w:rsidRPr="00234166" w:rsidRDefault="002A34B7" w:rsidP="00912B6C">
      <w:pPr>
        <w:suppressLineNumbers/>
        <w:kinsoku w:val="0"/>
        <w:overflowPunct w:val="0"/>
        <w:spacing w:line="360" w:lineRule="auto"/>
        <w:jc w:val="both"/>
        <w:rPr>
          <w:rStyle w:val="Strong"/>
          <w:rFonts w:eastAsia="Calibri"/>
          <w:lang w:val="en-US"/>
        </w:rPr>
      </w:pPr>
      <w:r w:rsidRPr="00234166">
        <w:rPr>
          <w:rStyle w:val="Strong"/>
          <w:rFonts w:eastAsia="Calibri"/>
          <w:lang w:val="en-US"/>
        </w:rPr>
        <w:t>TWO AUTHORS</w:t>
      </w:r>
    </w:p>
    <w:p w14:paraId="1D1AA197" w14:textId="77777777" w:rsidR="00053F3D" w:rsidRPr="005C155D" w:rsidRDefault="00053F3D" w:rsidP="00912B6C">
      <w:pPr>
        <w:suppressLineNumbers/>
        <w:kinsoku w:val="0"/>
        <w:overflowPunct w:val="0"/>
        <w:spacing w:line="360" w:lineRule="auto"/>
        <w:ind w:left="454" w:hanging="284"/>
        <w:jc w:val="both"/>
        <w:rPr>
          <w:lang w:val="en-US"/>
        </w:rPr>
      </w:pPr>
      <w:r w:rsidRPr="00234166">
        <w:rPr>
          <w:rStyle w:val="Strong"/>
          <w:rFonts w:eastAsia="Calibri"/>
          <w:lang w:val="en-US"/>
        </w:rPr>
        <w:t>In-text example:</w:t>
      </w:r>
      <w:r w:rsidRPr="005C155D">
        <w:rPr>
          <w:lang w:val="en-US"/>
        </w:rPr>
        <w:t xml:space="preserve"> (</w:t>
      </w:r>
      <w:proofErr w:type="spellStart"/>
      <w:r w:rsidRPr="005C155D">
        <w:rPr>
          <w:lang w:val="en-US"/>
        </w:rPr>
        <w:t>Jakobse</w:t>
      </w:r>
      <w:proofErr w:type="spellEnd"/>
      <w:r w:rsidRPr="005C155D">
        <w:rPr>
          <w:lang w:val="en-US"/>
        </w:rPr>
        <w:t xml:space="preserve"> and </w:t>
      </w:r>
      <w:proofErr w:type="spellStart"/>
      <w:r w:rsidRPr="005C155D">
        <w:rPr>
          <w:lang w:val="en-US"/>
        </w:rPr>
        <w:t>Ozhigin</w:t>
      </w:r>
      <w:proofErr w:type="spellEnd"/>
      <w:r w:rsidRPr="005C155D">
        <w:rPr>
          <w:lang w:val="en-US"/>
        </w:rPr>
        <w:t xml:space="preserve">, 2011) </w:t>
      </w:r>
    </w:p>
    <w:p w14:paraId="21B5DDEC" w14:textId="77777777" w:rsidR="00053F3D" w:rsidRPr="00234166" w:rsidRDefault="00053F3D" w:rsidP="00912B6C">
      <w:pPr>
        <w:suppressLineNumbers/>
        <w:kinsoku w:val="0"/>
        <w:overflowPunct w:val="0"/>
        <w:spacing w:line="360" w:lineRule="auto"/>
        <w:ind w:left="454" w:hanging="284"/>
        <w:jc w:val="both"/>
        <w:rPr>
          <w:rStyle w:val="Strong"/>
          <w:rFonts w:eastAsia="Calibri"/>
          <w:lang w:val="en-US"/>
        </w:rPr>
      </w:pPr>
      <w:r w:rsidRPr="00234166">
        <w:rPr>
          <w:rStyle w:val="Strong"/>
          <w:rFonts w:eastAsia="Calibri"/>
          <w:lang w:val="en-US"/>
        </w:rPr>
        <w:lastRenderedPageBreak/>
        <w:t xml:space="preserve">Reference List Example: </w:t>
      </w:r>
    </w:p>
    <w:p w14:paraId="590F65D3" w14:textId="77777777" w:rsidR="002A34B7" w:rsidRPr="005C155D" w:rsidRDefault="00053F3D" w:rsidP="00912B6C">
      <w:pPr>
        <w:pStyle w:val="12OCRReferences"/>
        <w:suppressLineNumbers/>
      </w:pPr>
      <w:r w:rsidRPr="005C155D">
        <w:t xml:space="preserve">JAKOBSE, T. &amp; OZHIGIN, V. K. 2011. </w:t>
      </w:r>
      <w:r w:rsidRPr="005C155D">
        <w:rPr>
          <w:i/>
        </w:rPr>
        <w:t>The Barents Sea: ecosystem, resources, 23 management,</w:t>
      </w:r>
      <w:r w:rsidRPr="005C155D">
        <w:t xml:space="preserve"> Trondheim, Tapir Acad. Press. </w:t>
      </w:r>
    </w:p>
    <w:p w14:paraId="3EC2273E" w14:textId="77777777" w:rsidR="002A34B7" w:rsidRPr="005C155D" w:rsidRDefault="002A34B7" w:rsidP="00912B6C">
      <w:pPr>
        <w:pStyle w:val="12OCRReferences"/>
        <w:suppressLineNumbers/>
        <w:rPr>
          <w:rStyle w:val="Strong"/>
          <w:b w:val="0"/>
          <w:bCs w:val="0"/>
        </w:rPr>
      </w:pPr>
      <w:r w:rsidRPr="00234166">
        <w:rPr>
          <w:rStyle w:val="Strong"/>
          <w:rFonts w:eastAsia="Calibri"/>
        </w:rPr>
        <w:t>THREE OR MORE AUTHORS</w:t>
      </w:r>
    </w:p>
    <w:p w14:paraId="39685C53" w14:textId="77777777" w:rsidR="00053F3D" w:rsidRPr="005C155D" w:rsidRDefault="00053F3D" w:rsidP="00912B6C">
      <w:pPr>
        <w:suppressLineNumbers/>
        <w:kinsoku w:val="0"/>
        <w:overflowPunct w:val="0"/>
        <w:spacing w:line="360" w:lineRule="auto"/>
        <w:ind w:left="454" w:hanging="284"/>
        <w:jc w:val="both"/>
        <w:rPr>
          <w:lang w:val="en-US"/>
        </w:rPr>
      </w:pPr>
      <w:r w:rsidRPr="00234166">
        <w:rPr>
          <w:rStyle w:val="Strong"/>
          <w:rFonts w:eastAsia="Calibri"/>
          <w:lang w:val="en-US"/>
        </w:rPr>
        <w:t xml:space="preserve">In-text examples: </w:t>
      </w:r>
      <w:r w:rsidRPr="005C155D">
        <w:rPr>
          <w:lang w:val="en-US"/>
        </w:rPr>
        <w:t xml:space="preserve">Liu et al. (2015); (Mann et al., 2000); </w:t>
      </w:r>
      <w:proofErr w:type="spellStart"/>
      <w:r w:rsidRPr="005C155D">
        <w:rPr>
          <w:lang w:val="en-US"/>
        </w:rPr>
        <w:t>Quintell</w:t>
      </w:r>
      <w:proofErr w:type="spellEnd"/>
      <w:r w:rsidRPr="005C155D">
        <w:rPr>
          <w:lang w:val="en-US"/>
        </w:rPr>
        <w:t xml:space="preserve"> et al. (2015). </w:t>
      </w:r>
    </w:p>
    <w:p w14:paraId="73AABE15" w14:textId="77777777" w:rsidR="00053F3D" w:rsidRPr="00234166" w:rsidRDefault="00053F3D" w:rsidP="00912B6C">
      <w:pPr>
        <w:suppressLineNumbers/>
        <w:kinsoku w:val="0"/>
        <w:overflowPunct w:val="0"/>
        <w:spacing w:line="360" w:lineRule="auto"/>
        <w:ind w:left="454" w:hanging="284"/>
        <w:jc w:val="both"/>
        <w:rPr>
          <w:rStyle w:val="Strong"/>
          <w:rFonts w:eastAsia="Calibri"/>
          <w:lang w:val="en-US"/>
        </w:rPr>
      </w:pPr>
      <w:r w:rsidRPr="00234166">
        <w:rPr>
          <w:rStyle w:val="Strong"/>
          <w:rFonts w:eastAsia="Calibri"/>
          <w:lang w:val="en-US"/>
        </w:rPr>
        <w:t xml:space="preserve">Reference List Examples: </w:t>
      </w:r>
    </w:p>
    <w:p w14:paraId="784B14FA" w14:textId="77777777" w:rsidR="00053F3D" w:rsidRPr="005C155D" w:rsidRDefault="00053F3D" w:rsidP="00912B6C">
      <w:pPr>
        <w:pStyle w:val="12OCRReferences"/>
        <w:suppressLineNumbers/>
      </w:pPr>
      <w:r w:rsidRPr="005C155D">
        <w:t xml:space="preserve">LIU, Y., KERKERING, H. &amp; WEISBERG, R. H. 2015. </w:t>
      </w:r>
      <w:r w:rsidRPr="005C155D">
        <w:rPr>
          <w:i/>
        </w:rPr>
        <w:t>Coastal ocean observing systems</w:t>
      </w:r>
      <w:r w:rsidRPr="005C155D">
        <w:t xml:space="preserve">, Amsterdam, Academic Press. </w:t>
      </w:r>
    </w:p>
    <w:p w14:paraId="7370A3A4" w14:textId="77777777" w:rsidR="00053F3D" w:rsidRPr="005C155D" w:rsidRDefault="00053F3D" w:rsidP="00912B6C">
      <w:pPr>
        <w:pStyle w:val="12OCRReferences"/>
        <w:suppressLineNumbers/>
      </w:pPr>
      <w:r w:rsidRPr="005C155D">
        <w:t xml:space="preserve">MANN, J., CONNOR, R. C., TYACK, P. L. &amp; WHITEHEAD, H. 2000. </w:t>
      </w:r>
      <w:r w:rsidRPr="005C155D">
        <w:rPr>
          <w:i/>
        </w:rPr>
        <w:t>Cetacean societies: field studies of dolphins and whales</w:t>
      </w:r>
      <w:r w:rsidRPr="005C155D">
        <w:t xml:space="preserve">, Chicago, University of Chicago Press. </w:t>
      </w:r>
    </w:p>
    <w:p w14:paraId="4342CF47" w14:textId="77777777" w:rsidR="00053F3D" w:rsidRPr="005C155D" w:rsidRDefault="00053F3D" w:rsidP="00912B6C">
      <w:pPr>
        <w:pStyle w:val="12OCRReferences"/>
        <w:suppressLineNumbers/>
      </w:pPr>
      <w:r w:rsidRPr="005C155D">
        <w:t xml:space="preserve">QUINTRELL, J., LUETTICH, R., BALTES, B., KIRKPATRICK, B., STUMPF, R. P., SCHWAB, D. J., READ, J., KOHUT, J., MANDERSON, J., MCCAMMON, M., CALLENDER, R., TOMLINSON, M., KIRKPATRICK, G. J., KERKERING, H. &amp; ANDERSON, E. J. 2015. The importance of federal and regional partnerships in coastal observing. In: LIU, Y., KERKERING, H. &amp; WEISBERG, R. H. (eds.) </w:t>
      </w:r>
      <w:proofErr w:type="gramStart"/>
      <w:r w:rsidRPr="005C155D">
        <w:rPr>
          <w:i/>
        </w:rPr>
        <w:t>Coastal ocean</w:t>
      </w:r>
      <w:proofErr w:type="gramEnd"/>
      <w:r w:rsidRPr="005C155D">
        <w:rPr>
          <w:i/>
        </w:rPr>
        <w:t xml:space="preserve"> observing systems</w:t>
      </w:r>
      <w:r w:rsidRPr="005C155D">
        <w:t xml:space="preserve">. Boston: Academic Press. </w:t>
      </w:r>
    </w:p>
    <w:p w14:paraId="7516A4A4" w14:textId="77777777" w:rsidR="00053F3D" w:rsidRPr="005C155D" w:rsidRDefault="00053F3D" w:rsidP="00912B6C">
      <w:pPr>
        <w:pStyle w:val="09OCRSubheading"/>
      </w:pPr>
      <w:r w:rsidRPr="005C155D">
        <w:t xml:space="preserve">Chapter in a single author book </w:t>
      </w:r>
    </w:p>
    <w:p w14:paraId="00B71D38" w14:textId="77777777" w:rsidR="00053F3D" w:rsidRPr="005C155D" w:rsidRDefault="00053F3D" w:rsidP="00912B6C">
      <w:pPr>
        <w:suppressLineNumbers/>
        <w:kinsoku w:val="0"/>
        <w:overflowPunct w:val="0"/>
        <w:spacing w:line="360" w:lineRule="auto"/>
        <w:ind w:left="454" w:hanging="284"/>
        <w:jc w:val="both"/>
        <w:rPr>
          <w:lang w:val="en-US"/>
        </w:rPr>
      </w:pPr>
      <w:r w:rsidRPr="00234166">
        <w:rPr>
          <w:rStyle w:val="Strong"/>
          <w:rFonts w:eastAsia="Calibri"/>
          <w:lang w:val="en-US"/>
        </w:rPr>
        <w:t>In-text example:</w:t>
      </w:r>
      <w:r w:rsidRPr="005C155D">
        <w:rPr>
          <w:lang w:val="en-US"/>
        </w:rPr>
        <w:t xml:space="preserve"> Bourdieu (2011). </w:t>
      </w:r>
    </w:p>
    <w:p w14:paraId="0BE8A7B7" w14:textId="77777777" w:rsidR="00053F3D" w:rsidRPr="00234166" w:rsidRDefault="00053F3D" w:rsidP="00912B6C">
      <w:pPr>
        <w:suppressLineNumbers/>
        <w:kinsoku w:val="0"/>
        <w:overflowPunct w:val="0"/>
        <w:spacing w:line="360" w:lineRule="auto"/>
        <w:ind w:left="454" w:hanging="284"/>
        <w:jc w:val="both"/>
        <w:rPr>
          <w:rStyle w:val="Strong"/>
          <w:rFonts w:eastAsia="Calibri"/>
          <w:lang w:val="en-US"/>
        </w:rPr>
      </w:pPr>
      <w:r w:rsidRPr="00234166">
        <w:rPr>
          <w:rStyle w:val="Strong"/>
          <w:rFonts w:eastAsia="Calibri"/>
          <w:lang w:val="en-US"/>
        </w:rPr>
        <w:t xml:space="preserve">Reference List Example: </w:t>
      </w:r>
    </w:p>
    <w:p w14:paraId="7776DE10" w14:textId="77777777" w:rsidR="00053F3D" w:rsidRPr="005C155D" w:rsidRDefault="00053F3D" w:rsidP="00912B6C">
      <w:pPr>
        <w:pStyle w:val="12OCRReferences"/>
        <w:suppressLineNumbers/>
      </w:pPr>
      <w:r w:rsidRPr="005C155D">
        <w:t xml:space="preserve">BOURDIEU, P. 2011. In front of the camera and behind the scenes. </w:t>
      </w:r>
      <w:r w:rsidRPr="005C155D">
        <w:rPr>
          <w:i/>
        </w:rPr>
        <w:t>On television</w:t>
      </w:r>
      <w:r w:rsidRPr="005C155D">
        <w:t xml:space="preserve">. Cambridge: Polity. </w:t>
      </w:r>
    </w:p>
    <w:p w14:paraId="2631F533" w14:textId="77777777" w:rsidR="00053F3D" w:rsidRPr="00234166" w:rsidRDefault="00053F3D" w:rsidP="00912B6C">
      <w:pPr>
        <w:pStyle w:val="09OCRSubheading"/>
        <w:rPr>
          <w:rStyle w:val="Strong"/>
          <w:rFonts w:eastAsia="Calibri"/>
          <w:b/>
          <w:bCs/>
        </w:rPr>
      </w:pPr>
      <w:r w:rsidRPr="00234166">
        <w:rPr>
          <w:rStyle w:val="Strong"/>
          <w:rFonts w:eastAsia="Calibri"/>
          <w:b/>
          <w:bCs/>
        </w:rPr>
        <w:t xml:space="preserve">Maps In-text examples: </w:t>
      </w:r>
    </w:p>
    <w:p w14:paraId="65987E9D" w14:textId="77777777" w:rsidR="00265BE4" w:rsidRPr="005C155D" w:rsidRDefault="00053F3D" w:rsidP="00912B6C">
      <w:pPr>
        <w:suppressLineNumbers/>
        <w:kinsoku w:val="0"/>
        <w:overflowPunct w:val="0"/>
        <w:spacing w:line="360" w:lineRule="auto"/>
        <w:ind w:left="454" w:hanging="284"/>
        <w:jc w:val="both"/>
        <w:rPr>
          <w:lang w:val="en-US"/>
        </w:rPr>
      </w:pPr>
      <w:r w:rsidRPr="005C155D">
        <w:rPr>
          <w:lang w:val="en-US"/>
        </w:rPr>
        <w:t>(</w:t>
      </w:r>
      <w:proofErr w:type="spellStart"/>
      <w:r w:rsidRPr="005C155D">
        <w:rPr>
          <w:lang w:val="en-US"/>
        </w:rPr>
        <w:t>Bourillet</w:t>
      </w:r>
      <w:proofErr w:type="spellEnd"/>
      <w:r w:rsidRPr="005C155D">
        <w:rPr>
          <w:lang w:val="en-US"/>
        </w:rPr>
        <w:t xml:space="preserve"> et al., 2012</w:t>
      </w:r>
      <w:proofErr w:type="gramStart"/>
      <w:r w:rsidRPr="005C155D">
        <w:rPr>
          <w:lang w:val="en-US"/>
        </w:rPr>
        <w:t>);</w:t>
      </w:r>
      <w:proofErr w:type="gramEnd"/>
    </w:p>
    <w:p w14:paraId="263E4C1E" w14:textId="77777777" w:rsidR="00053F3D" w:rsidRPr="005C155D" w:rsidRDefault="00053F3D" w:rsidP="00912B6C">
      <w:pPr>
        <w:suppressLineNumbers/>
        <w:kinsoku w:val="0"/>
        <w:overflowPunct w:val="0"/>
        <w:spacing w:line="360" w:lineRule="auto"/>
        <w:ind w:left="454" w:hanging="284"/>
        <w:jc w:val="both"/>
        <w:rPr>
          <w:lang w:val="en-US"/>
        </w:rPr>
      </w:pPr>
      <w:r w:rsidRPr="005C155D">
        <w:rPr>
          <w:lang w:val="en-US"/>
        </w:rPr>
        <w:t>(Center for Coastal Monitoring and Assessment and Program and Coastal Services Center</w:t>
      </w:r>
      <w:r w:rsidR="00265BE4" w:rsidRPr="005C155D">
        <w:rPr>
          <w:lang w:val="en-US"/>
        </w:rPr>
        <w:t>, 2001</w:t>
      </w:r>
      <w:r w:rsidRPr="005C155D">
        <w:rPr>
          <w:lang w:val="en-US"/>
        </w:rPr>
        <w:t xml:space="preserve">) </w:t>
      </w:r>
    </w:p>
    <w:p w14:paraId="3EFAD0C6" w14:textId="77777777" w:rsidR="00053F3D" w:rsidRPr="00234166" w:rsidRDefault="00053F3D" w:rsidP="00912B6C">
      <w:pPr>
        <w:suppressLineNumbers/>
        <w:kinsoku w:val="0"/>
        <w:overflowPunct w:val="0"/>
        <w:spacing w:line="360" w:lineRule="auto"/>
        <w:ind w:left="454" w:hanging="284"/>
        <w:jc w:val="both"/>
        <w:rPr>
          <w:rStyle w:val="Strong"/>
          <w:rFonts w:eastAsia="Calibri"/>
          <w:lang w:val="en-US"/>
        </w:rPr>
      </w:pPr>
      <w:r w:rsidRPr="00234166">
        <w:rPr>
          <w:rStyle w:val="Strong"/>
          <w:rFonts w:eastAsia="Calibri"/>
          <w:lang w:val="en-US"/>
        </w:rPr>
        <w:t xml:space="preserve">Reference List Examples: </w:t>
      </w:r>
    </w:p>
    <w:p w14:paraId="37280669" w14:textId="77777777" w:rsidR="00053F3D" w:rsidRPr="005C155D" w:rsidRDefault="00053F3D" w:rsidP="00912B6C">
      <w:pPr>
        <w:pStyle w:val="12OCRReferences"/>
        <w:suppressLineNumbers/>
      </w:pPr>
      <w:r w:rsidRPr="005C155D">
        <w:t xml:space="preserve">BOURILLET, J. F., DE CHAMBURE, L., LOUBRIEU, B., BRETON, C. &amp; MAZE, J. P. 2012. </w:t>
      </w:r>
      <w:r w:rsidRPr="005C155D">
        <w:rPr>
          <w:i/>
        </w:rPr>
        <w:t xml:space="preserve">Geomorphological map from </w:t>
      </w:r>
      <w:proofErr w:type="spellStart"/>
      <w:r w:rsidRPr="005C155D">
        <w:rPr>
          <w:i/>
        </w:rPr>
        <w:t>Blackmud</w:t>
      </w:r>
      <w:proofErr w:type="spellEnd"/>
      <w:r w:rsidRPr="005C155D">
        <w:rPr>
          <w:i/>
        </w:rPr>
        <w:t xml:space="preserve"> canyon to </w:t>
      </w:r>
      <w:proofErr w:type="spellStart"/>
      <w:r w:rsidRPr="005C155D">
        <w:rPr>
          <w:i/>
        </w:rPr>
        <w:t>Douarnenez</w:t>
      </w:r>
      <w:proofErr w:type="spellEnd"/>
      <w:r w:rsidRPr="005C155D">
        <w:rPr>
          <w:i/>
        </w:rPr>
        <w:t xml:space="preserve"> canyon</w:t>
      </w:r>
      <w:r w:rsidRPr="005C155D">
        <w:t xml:space="preserve">. </w:t>
      </w:r>
      <w:proofErr w:type="gramStart"/>
      <w:r w:rsidRPr="005C155D">
        <w:t>Scale :</w:t>
      </w:r>
      <w:proofErr w:type="gramEnd"/>
      <w:r w:rsidRPr="005C155D">
        <w:t xml:space="preserve"> 1 / 1000 000 (N 46 degree ) Mercator projection Ellipsoid WGS84. Versailles: Editions </w:t>
      </w:r>
      <w:proofErr w:type="spellStart"/>
      <w:r w:rsidRPr="005C155D">
        <w:t>Quae</w:t>
      </w:r>
      <w:proofErr w:type="spellEnd"/>
      <w:r w:rsidRPr="005C155D">
        <w:t xml:space="preserve">. 1 map. </w:t>
      </w:r>
    </w:p>
    <w:p w14:paraId="158AB2C1" w14:textId="77777777" w:rsidR="00053F3D" w:rsidRPr="005C155D" w:rsidRDefault="00053F3D" w:rsidP="00912B6C">
      <w:pPr>
        <w:pStyle w:val="12OCRReferences"/>
        <w:suppressLineNumbers/>
      </w:pPr>
      <w:r w:rsidRPr="005C155D">
        <w:t xml:space="preserve">CENTER FOR COASTAL MONITORING AND ASSESSMENT (US). BIOGEOGRAPHY PROGRAM &amp; COASTAL SERVICES CENTER (US). 2001. </w:t>
      </w:r>
      <w:r w:rsidRPr="005C155D">
        <w:rPr>
          <w:i/>
        </w:rPr>
        <w:t>Benthic habitats of Puerto Rico and the U.S. Virgin Islands.</w:t>
      </w:r>
      <w:r w:rsidRPr="005C155D">
        <w:t xml:space="preserve"> Silver Spring: U.S. National Oceanic and Atmospheric Administration. </w:t>
      </w:r>
    </w:p>
    <w:p w14:paraId="04F849F8" w14:textId="77777777" w:rsidR="00053F3D" w:rsidRPr="00234166" w:rsidRDefault="00053F3D" w:rsidP="00912B6C">
      <w:pPr>
        <w:pStyle w:val="09OCRSubheading"/>
        <w:rPr>
          <w:rFonts w:eastAsia="Calibri"/>
        </w:rPr>
      </w:pPr>
      <w:r w:rsidRPr="00234166">
        <w:rPr>
          <w:rFonts w:eastAsia="Calibri"/>
        </w:rPr>
        <w:t xml:space="preserve">Corporate authors </w:t>
      </w:r>
    </w:p>
    <w:p w14:paraId="443A56E1" w14:textId="77777777" w:rsidR="00053F3D" w:rsidRPr="005C155D" w:rsidRDefault="00053F3D" w:rsidP="000929B9">
      <w:pPr>
        <w:rPr>
          <w:lang w:val="en-US"/>
        </w:rPr>
      </w:pPr>
      <w:r w:rsidRPr="00234166">
        <w:rPr>
          <w:rStyle w:val="Strong"/>
          <w:rFonts w:eastAsia="Calibri"/>
          <w:lang w:val="en-US"/>
        </w:rPr>
        <w:t>In-text examples:</w:t>
      </w:r>
      <w:r w:rsidRPr="005C155D">
        <w:rPr>
          <w:lang w:val="en-US"/>
        </w:rPr>
        <w:t xml:space="preserve"> (University of Chicago Press, 2010); (BSI, 1985); (ISO, 1997); (WHO, 1993) </w:t>
      </w:r>
    </w:p>
    <w:p w14:paraId="0D23E0E4" w14:textId="77777777" w:rsidR="00053F3D" w:rsidRPr="00234166" w:rsidRDefault="00053F3D" w:rsidP="00912B6C">
      <w:pPr>
        <w:suppressLineNumbers/>
        <w:kinsoku w:val="0"/>
        <w:overflowPunct w:val="0"/>
        <w:spacing w:line="360" w:lineRule="auto"/>
        <w:ind w:left="454" w:hanging="284"/>
        <w:jc w:val="both"/>
        <w:rPr>
          <w:rStyle w:val="Strong"/>
          <w:rFonts w:eastAsia="Calibri"/>
          <w:lang w:val="en-US"/>
        </w:rPr>
      </w:pPr>
      <w:r w:rsidRPr="00234166">
        <w:rPr>
          <w:rStyle w:val="Strong"/>
          <w:rFonts w:eastAsia="Calibri"/>
          <w:lang w:val="en-US"/>
        </w:rPr>
        <w:t xml:space="preserve">Reference List Examples: </w:t>
      </w:r>
    </w:p>
    <w:p w14:paraId="34773490" w14:textId="77777777" w:rsidR="00053F3D" w:rsidRPr="005C155D" w:rsidRDefault="00374241" w:rsidP="00912B6C">
      <w:pPr>
        <w:pStyle w:val="12OCRReferences"/>
        <w:suppressLineNumbers/>
      </w:pPr>
      <w:r w:rsidRPr="005C155D">
        <w:t>UNIVERSITY OF CHICAGO PRESS</w:t>
      </w:r>
      <w:r w:rsidR="00F9183C">
        <w:t>.</w:t>
      </w:r>
      <w:r w:rsidR="00053F3D" w:rsidRPr="005C155D">
        <w:t xml:space="preserve"> 2010. </w:t>
      </w:r>
      <w:r w:rsidR="00053F3D" w:rsidRPr="005C155D">
        <w:rPr>
          <w:i/>
        </w:rPr>
        <w:t>The Chicago manual of style</w:t>
      </w:r>
      <w:r w:rsidR="00053F3D" w:rsidRPr="005C155D">
        <w:t xml:space="preserve">. 16th ed. Chicago: University of Chicago Press. </w:t>
      </w:r>
    </w:p>
    <w:p w14:paraId="5C2858D2" w14:textId="77777777" w:rsidR="00053F3D" w:rsidRPr="005C155D" w:rsidRDefault="00053F3D" w:rsidP="00912B6C">
      <w:pPr>
        <w:pStyle w:val="12OCRReferences"/>
        <w:suppressLineNumbers/>
      </w:pPr>
      <w:r w:rsidRPr="005C155D">
        <w:lastRenderedPageBreak/>
        <w:t xml:space="preserve">BSI (British Standards Institution) 1985. </w:t>
      </w:r>
      <w:r w:rsidRPr="005C155D">
        <w:rPr>
          <w:i/>
        </w:rPr>
        <w:t>Specification for abbreviation of title words and titles of publications.</w:t>
      </w:r>
      <w:r w:rsidRPr="005C155D">
        <w:t xml:space="preserve"> London: BSI. </w:t>
      </w:r>
    </w:p>
    <w:p w14:paraId="12E44855" w14:textId="77777777" w:rsidR="00053F3D" w:rsidRPr="005C155D" w:rsidRDefault="00053F3D" w:rsidP="00912B6C">
      <w:pPr>
        <w:pStyle w:val="12OCRReferences"/>
        <w:suppressLineNumbers/>
      </w:pPr>
      <w:r w:rsidRPr="005C155D">
        <w:t xml:space="preserve">ISO (International Organization for Standardization) 1997. </w:t>
      </w:r>
      <w:r w:rsidRPr="005C155D">
        <w:rPr>
          <w:i/>
        </w:rPr>
        <w:t>Information and Documentation—Bibliographic References. Part 2, Electronic Documents or Parts Thereof. ISO 690-2</w:t>
      </w:r>
      <w:r w:rsidRPr="005C155D">
        <w:t xml:space="preserve">. New York: American National Standards Institute. </w:t>
      </w:r>
    </w:p>
    <w:p w14:paraId="5AB7A8C3" w14:textId="77777777" w:rsidR="002A34B7" w:rsidRDefault="00BD6379" w:rsidP="000929B9">
      <w:pPr>
        <w:pStyle w:val="12OCRReferences"/>
        <w:suppressLineNumbers/>
      </w:pPr>
      <w:r>
        <w:t>WHO (</w:t>
      </w:r>
      <w:r w:rsidRPr="005C155D">
        <w:t>World Health Organization</w:t>
      </w:r>
      <w:r>
        <w:t>)</w:t>
      </w:r>
      <w:r w:rsidR="00053F3D" w:rsidRPr="005C155D">
        <w:t xml:space="preserve"> 1993. </w:t>
      </w:r>
      <w:r w:rsidR="00053F3D" w:rsidRPr="005C155D">
        <w:rPr>
          <w:i/>
        </w:rPr>
        <w:t>WHO editorial style manual</w:t>
      </w:r>
      <w:r w:rsidR="00053F3D" w:rsidRPr="005C155D">
        <w:t>. Geneva: World Health Organization.</w:t>
      </w:r>
    </w:p>
    <w:p w14:paraId="52D23068" w14:textId="77777777" w:rsidR="000929B9" w:rsidRDefault="000929B9" w:rsidP="000929B9">
      <w:pPr>
        <w:pStyle w:val="10OCRBodyTextStyle"/>
        <w:ind w:left="0" w:firstLine="0"/>
      </w:pPr>
      <w:bookmarkStart w:id="3" w:name="figs_tables"/>
      <w:r>
        <w:rPr>
          <w:b/>
          <w:bCs/>
        </w:rPr>
        <w:br w:type="page"/>
      </w:r>
      <w:r w:rsidR="001A3B51" w:rsidRPr="00053DCC">
        <w:rPr>
          <w:b/>
          <w:bCs/>
        </w:rPr>
        <w:lastRenderedPageBreak/>
        <w:t xml:space="preserve">All Figures and Tables </w:t>
      </w:r>
      <w:bookmarkEnd w:id="3"/>
      <w:r w:rsidR="001A3B51" w:rsidRPr="009F0186">
        <w:t xml:space="preserve">must be numbered following their </w:t>
      </w:r>
      <w:r w:rsidR="001B574F">
        <w:t xml:space="preserve">order </w:t>
      </w:r>
      <w:r w:rsidR="001A3B51" w:rsidRPr="009F0186">
        <w:t xml:space="preserve">of appearance (Figure 1, Figure 2, Table 1, etc.). </w:t>
      </w:r>
    </w:p>
    <w:p w14:paraId="6497F160" w14:textId="77777777" w:rsidR="000929B9" w:rsidRDefault="000929B9" w:rsidP="000929B9">
      <w:pPr>
        <w:pStyle w:val="10OCRBodyTextStyle"/>
        <w:ind w:left="0" w:firstLine="0"/>
      </w:pPr>
    </w:p>
    <w:p w14:paraId="3413E9C9" w14:textId="77777777" w:rsidR="000929B9" w:rsidRDefault="001A3B51" w:rsidP="000929B9">
      <w:pPr>
        <w:pStyle w:val="10OCRBodyTextStyle"/>
        <w:ind w:left="0" w:firstLine="416"/>
      </w:pPr>
      <w:r w:rsidRPr="009F0186">
        <w:t>All Figures and Tables should have a self-explanatory caption.</w:t>
      </w:r>
      <w:r w:rsidR="00173C58">
        <w:t xml:space="preserve"> </w:t>
      </w:r>
      <w:r w:rsidR="009F0186" w:rsidRPr="009F0186">
        <w:t>The text within the figures</w:t>
      </w:r>
      <w:r w:rsidR="00860E1B">
        <w:t xml:space="preserve"> and</w:t>
      </w:r>
      <w:r w:rsidR="009F0186" w:rsidRPr="009F0186">
        <w:t xml:space="preserve"> graphics must be in a font size large enough to be perfectly </w:t>
      </w:r>
      <w:r w:rsidR="000F07A3">
        <w:t>legible</w:t>
      </w:r>
      <w:r w:rsidR="009F0186" w:rsidRPr="009F0186">
        <w:t>. OCR can publish multimedia files in articles or as supplementary materials. Please contact the editorial office</w:t>
      </w:r>
      <w:r w:rsidR="009F0186">
        <w:t xml:space="preserve"> at </w:t>
      </w:r>
      <w:hyperlink r:id="rId17" w:history="1">
        <w:r w:rsidR="009F0186" w:rsidRPr="009F0186">
          <w:rPr>
            <w:rStyle w:val="Hyperlink"/>
          </w:rPr>
          <w:t>ocr_journal@usp.br</w:t>
        </w:r>
      </w:hyperlink>
      <w:r w:rsidR="009F0186" w:rsidRPr="009F0186">
        <w:t xml:space="preserve"> for further information.</w:t>
      </w:r>
    </w:p>
    <w:p w14:paraId="7AFC8BCC" w14:textId="77777777" w:rsidR="004C4CA5" w:rsidRPr="0011667B" w:rsidRDefault="004C4CA5" w:rsidP="000929B9">
      <w:pPr>
        <w:pStyle w:val="10OCRBodyTextStyle"/>
        <w:ind w:left="0" w:firstLine="416"/>
      </w:pPr>
      <w:r>
        <w:t>Figures and tables must be uploaded as separate files</w:t>
      </w:r>
      <w:r w:rsidR="00B066EF">
        <w:t>, and preferably not added to the main text</w:t>
      </w:r>
      <w:r>
        <w:t xml:space="preserve">. They will be </w:t>
      </w:r>
      <w:r w:rsidR="00B066EF">
        <w:t>automatically included on</w:t>
      </w:r>
      <w:r>
        <w:t xml:space="preserve"> the PDF file </w:t>
      </w:r>
      <w:r w:rsidR="00B066EF">
        <w:t>built at the final steps of your submission.</w:t>
      </w:r>
    </w:p>
    <w:p w14:paraId="458C11C3" w14:textId="77777777" w:rsidR="00173C58" w:rsidRDefault="00173C58" w:rsidP="009F0186">
      <w:pPr>
        <w:pStyle w:val="10OCRBodyTextStyle"/>
      </w:pPr>
    </w:p>
    <w:p w14:paraId="29923B09" w14:textId="77777777" w:rsidR="009F0186" w:rsidRPr="001A3B51" w:rsidRDefault="009F0186" w:rsidP="009F0186">
      <w:pPr>
        <w:pStyle w:val="10OCRBodyTextStyle"/>
      </w:pPr>
    </w:p>
    <w:p w14:paraId="69EF8FE6" w14:textId="77777777" w:rsidR="008D2772" w:rsidRPr="009F0186" w:rsidRDefault="008D2772" w:rsidP="009F0186">
      <w:pPr>
        <w:pStyle w:val="13OCRFigureandTableCaption"/>
      </w:pPr>
      <w:r w:rsidRPr="009F0186">
        <w:rPr>
          <w:b/>
          <w:bCs/>
        </w:rPr>
        <w:t>Table 1</w:t>
      </w:r>
      <w:r w:rsidR="00CA6CF3" w:rsidRPr="009F0186">
        <w:rPr>
          <w:b/>
          <w:bCs/>
        </w:rPr>
        <w:t>.</w:t>
      </w:r>
      <w:r w:rsidR="00CA6CF3" w:rsidRPr="009F0186">
        <w:t xml:space="preserve"> All table columns should have an explanatory heading. </w:t>
      </w:r>
      <w:r w:rsidR="00173C58" w:rsidRPr="00173C58">
        <w:t xml:space="preserve">Acronyms must be identified in </w:t>
      </w:r>
      <w:r w:rsidR="00173C58">
        <w:t xml:space="preserve">table </w:t>
      </w:r>
      <w:r w:rsidR="00173C58" w:rsidRPr="00173C58">
        <w:t>legend</w:t>
      </w:r>
      <w:r w:rsidR="00173C58">
        <w:t>s</w:t>
      </w:r>
      <w:r w:rsidR="00173C58" w:rsidRPr="00173C58">
        <w:t>, even if they have been described in the main text.</w:t>
      </w:r>
      <w:r w:rsidR="00173C58">
        <w:t xml:space="preserve"> </w:t>
      </w:r>
      <w:r w:rsidR="00CA6CF3" w:rsidRPr="009F0186">
        <w:t>To facilitate the copy-editing of larger tables, smaller fonts may be used, but no less than 8 pt. in size.</w:t>
      </w:r>
    </w:p>
    <w:tbl>
      <w:tblPr>
        <w:tblW w:w="0" w:type="auto"/>
        <w:jc w:val="center"/>
        <w:tblLayout w:type="fixed"/>
        <w:tblCellMar>
          <w:left w:w="0" w:type="dxa"/>
          <w:right w:w="0" w:type="dxa"/>
        </w:tblCellMar>
        <w:tblLook w:val="0000" w:firstRow="0" w:lastRow="0" w:firstColumn="0" w:lastColumn="0" w:noHBand="0" w:noVBand="0"/>
      </w:tblPr>
      <w:tblGrid>
        <w:gridCol w:w="1498"/>
        <w:gridCol w:w="1465"/>
        <w:gridCol w:w="1431"/>
        <w:gridCol w:w="1465"/>
        <w:gridCol w:w="1464"/>
        <w:gridCol w:w="1464"/>
      </w:tblGrid>
      <w:tr w:rsidR="00804B96" w:rsidRPr="00F434C1" w14:paraId="2E047CE5" w14:textId="77777777" w:rsidTr="00804B96">
        <w:trPr>
          <w:trHeight w:val="235"/>
          <w:jc w:val="center"/>
        </w:trPr>
        <w:tc>
          <w:tcPr>
            <w:tcW w:w="1498" w:type="dxa"/>
            <w:tcBorders>
              <w:top w:val="single" w:sz="4" w:space="0" w:color="auto"/>
            </w:tcBorders>
          </w:tcPr>
          <w:p w14:paraId="26705D46" w14:textId="77777777" w:rsidR="00804B96" w:rsidRPr="00F434C1" w:rsidRDefault="00804B96" w:rsidP="00F434C1">
            <w:pPr>
              <w:pStyle w:val="14OCRTableParagraph"/>
              <w:rPr>
                <w:b/>
                <w:bCs/>
              </w:rPr>
            </w:pPr>
          </w:p>
        </w:tc>
        <w:tc>
          <w:tcPr>
            <w:tcW w:w="4361" w:type="dxa"/>
            <w:gridSpan w:val="3"/>
            <w:tcBorders>
              <w:top w:val="single" w:sz="4" w:space="0" w:color="auto"/>
            </w:tcBorders>
          </w:tcPr>
          <w:p w14:paraId="3FB6FD6D" w14:textId="77777777" w:rsidR="00804B96" w:rsidRPr="00F434C1" w:rsidRDefault="00804B96" w:rsidP="00F434C1">
            <w:pPr>
              <w:pStyle w:val="14OCRTableParagraph"/>
              <w:rPr>
                <w:b/>
                <w:bCs/>
              </w:rPr>
            </w:pPr>
            <w:r w:rsidRPr="00F434C1">
              <w:rPr>
                <w:b/>
                <w:bCs/>
              </w:rPr>
              <w:t>Title</w:t>
            </w:r>
          </w:p>
        </w:tc>
        <w:tc>
          <w:tcPr>
            <w:tcW w:w="2928" w:type="dxa"/>
            <w:gridSpan w:val="2"/>
            <w:tcBorders>
              <w:top w:val="single" w:sz="4" w:space="0" w:color="auto"/>
            </w:tcBorders>
          </w:tcPr>
          <w:p w14:paraId="6A2524DF" w14:textId="77777777" w:rsidR="00804B96" w:rsidRPr="00F434C1" w:rsidRDefault="00804B96" w:rsidP="00F434C1">
            <w:pPr>
              <w:pStyle w:val="14OCRTableParagraph"/>
              <w:rPr>
                <w:b/>
                <w:bCs/>
              </w:rPr>
            </w:pPr>
            <w:r w:rsidRPr="00F434C1">
              <w:rPr>
                <w:b/>
                <w:bCs/>
              </w:rPr>
              <w:t>Title</w:t>
            </w:r>
          </w:p>
        </w:tc>
      </w:tr>
      <w:tr w:rsidR="00804B96" w:rsidRPr="00F434C1" w14:paraId="5E1AF6FA" w14:textId="77777777" w:rsidTr="00804B96">
        <w:trPr>
          <w:trHeight w:val="235"/>
          <w:jc w:val="center"/>
        </w:trPr>
        <w:tc>
          <w:tcPr>
            <w:tcW w:w="1498" w:type="dxa"/>
          </w:tcPr>
          <w:p w14:paraId="7D3816A8" w14:textId="77777777" w:rsidR="00804B96" w:rsidRPr="00F434C1" w:rsidRDefault="00804B96" w:rsidP="00F434C1">
            <w:pPr>
              <w:pStyle w:val="14OCRTableParagraph"/>
              <w:rPr>
                <w:b/>
                <w:bCs/>
              </w:rPr>
            </w:pPr>
          </w:p>
        </w:tc>
        <w:tc>
          <w:tcPr>
            <w:tcW w:w="4361" w:type="dxa"/>
            <w:gridSpan w:val="3"/>
          </w:tcPr>
          <w:p w14:paraId="6BCA3772" w14:textId="77777777" w:rsidR="00804B96" w:rsidRPr="00F434C1" w:rsidRDefault="00804B96" w:rsidP="00F434C1">
            <w:pPr>
              <w:pStyle w:val="14OCRTableParagraph"/>
              <w:rPr>
                <w:b/>
                <w:bCs/>
              </w:rPr>
            </w:pPr>
            <w:r w:rsidRPr="00F434C1">
              <w:rPr>
                <w:b/>
                <w:bCs/>
              </w:rPr>
              <w:t>Title</w:t>
            </w:r>
          </w:p>
        </w:tc>
        <w:tc>
          <w:tcPr>
            <w:tcW w:w="2928" w:type="dxa"/>
            <w:gridSpan w:val="2"/>
          </w:tcPr>
          <w:p w14:paraId="47BDF98A" w14:textId="77777777" w:rsidR="00804B96" w:rsidRPr="00F434C1" w:rsidRDefault="00804B96" w:rsidP="00F434C1">
            <w:pPr>
              <w:pStyle w:val="14OCRTableParagraph"/>
              <w:rPr>
                <w:b/>
                <w:bCs/>
              </w:rPr>
            </w:pPr>
            <w:r w:rsidRPr="00F434C1">
              <w:rPr>
                <w:b/>
                <w:bCs/>
              </w:rPr>
              <w:t>Title</w:t>
            </w:r>
          </w:p>
        </w:tc>
      </w:tr>
      <w:tr w:rsidR="00CA6CF3" w:rsidRPr="00F434C1" w14:paraId="4ED1BAFC" w14:textId="77777777" w:rsidTr="00247B15">
        <w:trPr>
          <w:trHeight w:val="235"/>
          <w:jc w:val="center"/>
        </w:trPr>
        <w:tc>
          <w:tcPr>
            <w:tcW w:w="1498" w:type="dxa"/>
            <w:tcBorders>
              <w:bottom w:val="single" w:sz="4" w:space="0" w:color="auto"/>
            </w:tcBorders>
          </w:tcPr>
          <w:p w14:paraId="4B81B879" w14:textId="77777777" w:rsidR="00CA6CF3" w:rsidRPr="00F434C1" w:rsidRDefault="00CA6CF3" w:rsidP="00F434C1">
            <w:pPr>
              <w:pStyle w:val="14OCRTableParagraph"/>
              <w:rPr>
                <w:b/>
                <w:bCs/>
              </w:rPr>
            </w:pPr>
            <w:r w:rsidRPr="00F434C1">
              <w:rPr>
                <w:b/>
                <w:bCs/>
              </w:rPr>
              <w:t>Title</w:t>
            </w:r>
          </w:p>
        </w:tc>
        <w:tc>
          <w:tcPr>
            <w:tcW w:w="1465" w:type="dxa"/>
            <w:tcBorders>
              <w:bottom w:val="single" w:sz="4" w:space="0" w:color="auto"/>
            </w:tcBorders>
          </w:tcPr>
          <w:p w14:paraId="4A8EEA20" w14:textId="77777777" w:rsidR="00CA6CF3" w:rsidRPr="00F434C1" w:rsidRDefault="00CA6CF3" w:rsidP="00F434C1">
            <w:pPr>
              <w:pStyle w:val="14OCRTableParagraph"/>
              <w:rPr>
                <w:b/>
                <w:bCs/>
              </w:rPr>
            </w:pPr>
            <w:r w:rsidRPr="00F434C1">
              <w:rPr>
                <w:b/>
                <w:bCs/>
              </w:rPr>
              <w:t>Title</w:t>
            </w:r>
          </w:p>
        </w:tc>
        <w:tc>
          <w:tcPr>
            <w:tcW w:w="1431" w:type="dxa"/>
            <w:tcBorders>
              <w:bottom w:val="single" w:sz="4" w:space="0" w:color="auto"/>
            </w:tcBorders>
          </w:tcPr>
          <w:p w14:paraId="67B8A43D" w14:textId="77777777" w:rsidR="00CA6CF3" w:rsidRPr="00F434C1" w:rsidRDefault="00CA6CF3" w:rsidP="00F434C1">
            <w:pPr>
              <w:pStyle w:val="14OCRTableParagraph"/>
              <w:rPr>
                <w:b/>
                <w:bCs/>
              </w:rPr>
            </w:pPr>
            <w:r w:rsidRPr="00F434C1">
              <w:rPr>
                <w:b/>
                <w:bCs/>
              </w:rPr>
              <w:t>Title</w:t>
            </w:r>
          </w:p>
        </w:tc>
        <w:tc>
          <w:tcPr>
            <w:tcW w:w="1465" w:type="dxa"/>
            <w:tcBorders>
              <w:bottom w:val="single" w:sz="4" w:space="0" w:color="auto"/>
            </w:tcBorders>
          </w:tcPr>
          <w:p w14:paraId="3181B777" w14:textId="77777777" w:rsidR="00CA6CF3" w:rsidRPr="00F434C1" w:rsidRDefault="00CA6CF3" w:rsidP="00F434C1">
            <w:pPr>
              <w:pStyle w:val="14OCRTableParagraph"/>
              <w:rPr>
                <w:b/>
                <w:bCs/>
              </w:rPr>
            </w:pPr>
            <w:r w:rsidRPr="00F434C1">
              <w:rPr>
                <w:b/>
                <w:bCs/>
              </w:rPr>
              <w:t>Title</w:t>
            </w:r>
          </w:p>
        </w:tc>
        <w:tc>
          <w:tcPr>
            <w:tcW w:w="1464" w:type="dxa"/>
            <w:tcBorders>
              <w:bottom w:val="single" w:sz="4" w:space="0" w:color="auto"/>
            </w:tcBorders>
          </w:tcPr>
          <w:p w14:paraId="58681B02" w14:textId="77777777" w:rsidR="00CA6CF3" w:rsidRPr="00F434C1" w:rsidRDefault="00CA6CF3" w:rsidP="00F434C1">
            <w:pPr>
              <w:pStyle w:val="14OCRTableParagraph"/>
              <w:rPr>
                <w:b/>
                <w:bCs/>
              </w:rPr>
            </w:pPr>
            <w:r w:rsidRPr="00F434C1">
              <w:rPr>
                <w:b/>
                <w:bCs/>
              </w:rPr>
              <w:t>Title</w:t>
            </w:r>
          </w:p>
        </w:tc>
        <w:tc>
          <w:tcPr>
            <w:tcW w:w="1464" w:type="dxa"/>
            <w:tcBorders>
              <w:bottom w:val="single" w:sz="4" w:space="0" w:color="auto"/>
            </w:tcBorders>
          </w:tcPr>
          <w:p w14:paraId="2CE10035" w14:textId="77777777" w:rsidR="00CA6CF3" w:rsidRPr="00F434C1" w:rsidRDefault="00CA6CF3" w:rsidP="00F434C1">
            <w:pPr>
              <w:pStyle w:val="14OCRTableParagraph"/>
              <w:rPr>
                <w:b/>
                <w:bCs/>
              </w:rPr>
            </w:pPr>
            <w:r w:rsidRPr="00F434C1">
              <w:rPr>
                <w:b/>
                <w:bCs/>
              </w:rPr>
              <w:t>Title</w:t>
            </w:r>
          </w:p>
        </w:tc>
      </w:tr>
      <w:tr w:rsidR="00CA6CF3" w:rsidRPr="005C155D" w14:paraId="6BF4627E" w14:textId="77777777" w:rsidTr="00CA6CF3">
        <w:trPr>
          <w:trHeight w:val="278"/>
          <w:jc w:val="center"/>
        </w:trPr>
        <w:tc>
          <w:tcPr>
            <w:tcW w:w="1498" w:type="dxa"/>
            <w:tcBorders>
              <w:top w:val="single" w:sz="4" w:space="0" w:color="auto"/>
              <w:left w:val="none" w:sz="6" w:space="0" w:color="auto"/>
              <w:right w:val="none" w:sz="6" w:space="0" w:color="auto"/>
            </w:tcBorders>
            <w:vAlign w:val="center"/>
          </w:tcPr>
          <w:p w14:paraId="5EFF2532" w14:textId="77777777" w:rsidR="00CA6CF3" w:rsidRPr="005C155D" w:rsidRDefault="00CA6CF3" w:rsidP="00F434C1">
            <w:pPr>
              <w:pStyle w:val="14OCRTableParagraph"/>
              <w:jc w:val="left"/>
            </w:pPr>
            <w:r w:rsidRPr="005C155D">
              <w:t>Entry</w:t>
            </w:r>
          </w:p>
        </w:tc>
        <w:tc>
          <w:tcPr>
            <w:tcW w:w="1465" w:type="dxa"/>
            <w:tcBorders>
              <w:top w:val="single" w:sz="4" w:space="0" w:color="auto"/>
              <w:left w:val="none" w:sz="6" w:space="0" w:color="auto"/>
              <w:right w:val="none" w:sz="6" w:space="0" w:color="auto"/>
            </w:tcBorders>
            <w:vAlign w:val="center"/>
          </w:tcPr>
          <w:p w14:paraId="7D42CC39" w14:textId="77777777" w:rsidR="00CA6CF3" w:rsidRPr="005C155D" w:rsidRDefault="00CA6CF3" w:rsidP="00F434C1">
            <w:pPr>
              <w:pStyle w:val="14OCRTableParagraph"/>
            </w:pPr>
            <w:r w:rsidRPr="005C155D">
              <w:t>Data</w:t>
            </w:r>
          </w:p>
        </w:tc>
        <w:tc>
          <w:tcPr>
            <w:tcW w:w="1431" w:type="dxa"/>
            <w:tcBorders>
              <w:top w:val="single" w:sz="4" w:space="0" w:color="auto"/>
              <w:left w:val="none" w:sz="6" w:space="0" w:color="auto"/>
              <w:right w:val="none" w:sz="6" w:space="0" w:color="auto"/>
            </w:tcBorders>
            <w:vAlign w:val="center"/>
          </w:tcPr>
          <w:p w14:paraId="06A1977A" w14:textId="77777777" w:rsidR="00CA6CF3" w:rsidRPr="005C155D" w:rsidRDefault="00CA6CF3" w:rsidP="00F434C1">
            <w:pPr>
              <w:pStyle w:val="14OCRTableParagraph"/>
            </w:pPr>
            <w:r w:rsidRPr="005C155D">
              <w:t>Data</w:t>
            </w:r>
          </w:p>
        </w:tc>
        <w:tc>
          <w:tcPr>
            <w:tcW w:w="1465" w:type="dxa"/>
            <w:tcBorders>
              <w:top w:val="single" w:sz="4" w:space="0" w:color="auto"/>
              <w:left w:val="none" w:sz="6" w:space="0" w:color="auto"/>
              <w:right w:val="none" w:sz="6" w:space="0" w:color="auto"/>
            </w:tcBorders>
            <w:vAlign w:val="center"/>
          </w:tcPr>
          <w:p w14:paraId="003CE509" w14:textId="77777777" w:rsidR="00CA6CF3" w:rsidRPr="005C155D" w:rsidRDefault="00CA6CF3" w:rsidP="00F434C1">
            <w:pPr>
              <w:pStyle w:val="14OCRTableParagraph"/>
            </w:pPr>
            <w:r w:rsidRPr="005C155D">
              <w:t>Data</w:t>
            </w:r>
          </w:p>
        </w:tc>
        <w:tc>
          <w:tcPr>
            <w:tcW w:w="1464" w:type="dxa"/>
            <w:tcBorders>
              <w:top w:val="single" w:sz="4" w:space="0" w:color="auto"/>
              <w:left w:val="none" w:sz="6" w:space="0" w:color="auto"/>
              <w:right w:val="none" w:sz="6" w:space="0" w:color="auto"/>
            </w:tcBorders>
            <w:vAlign w:val="center"/>
          </w:tcPr>
          <w:p w14:paraId="3B2B4936" w14:textId="77777777" w:rsidR="00CA6CF3" w:rsidRPr="005C155D" w:rsidRDefault="00CA6CF3" w:rsidP="00F434C1">
            <w:pPr>
              <w:pStyle w:val="14OCRTableParagraph"/>
            </w:pPr>
            <w:r w:rsidRPr="005C155D">
              <w:t>Data</w:t>
            </w:r>
          </w:p>
        </w:tc>
        <w:tc>
          <w:tcPr>
            <w:tcW w:w="1464" w:type="dxa"/>
            <w:tcBorders>
              <w:top w:val="single" w:sz="4" w:space="0" w:color="auto"/>
              <w:left w:val="none" w:sz="6" w:space="0" w:color="auto"/>
              <w:right w:val="none" w:sz="6" w:space="0" w:color="auto"/>
            </w:tcBorders>
            <w:vAlign w:val="center"/>
          </w:tcPr>
          <w:p w14:paraId="06A46647" w14:textId="77777777" w:rsidR="00CA6CF3" w:rsidRPr="005C155D" w:rsidRDefault="00CA6CF3" w:rsidP="00F434C1">
            <w:pPr>
              <w:pStyle w:val="14OCRTableParagraph"/>
            </w:pPr>
            <w:r w:rsidRPr="005C155D">
              <w:t>Data</w:t>
            </w:r>
          </w:p>
        </w:tc>
      </w:tr>
      <w:tr w:rsidR="00CA6CF3" w:rsidRPr="005C155D" w14:paraId="3EDF0BD1" w14:textId="77777777" w:rsidTr="00CA6CF3">
        <w:trPr>
          <w:trHeight w:val="278"/>
          <w:jc w:val="center"/>
        </w:trPr>
        <w:tc>
          <w:tcPr>
            <w:tcW w:w="1498" w:type="dxa"/>
            <w:vAlign w:val="center"/>
          </w:tcPr>
          <w:p w14:paraId="19737E87" w14:textId="77777777" w:rsidR="00CA6CF3" w:rsidRPr="005C155D" w:rsidRDefault="00CA6CF3" w:rsidP="00F434C1">
            <w:pPr>
              <w:pStyle w:val="14OCRTableParagraph"/>
              <w:jc w:val="left"/>
            </w:pPr>
            <w:r w:rsidRPr="005C155D">
              <w:t>Entry</w:t>
            </w:r>
          </w:p>
        </w:tc>
        <w:tc>
          <w:tcPr>
            <w:tcW w:w="1465" w:type="dxa"/>
            <w:vAlign w:val="center"/>
          </w:tcPr>
          <w:p w14:paraId="7EC9B32B" w14:textId="77777777" w:rsidR="00CA6CF3" w:rsidRPr="005C155D" w:rsidRDefault="00CA6CF3" w:rsidP="00F434C1">
            <w:pPr>
              <w:pStyle w:val="14OCRTableParagraph"/>
            </w:pPr>
            <w:r w:rsidRPr="005C155D">
              <w:t>Data</w:t>
            </w:r>
          </w:p>
        </w:tc>
        <w:tc>
          <w:tcPr>
            <w:tcW w:w="1431" w:type="dxa"/>
            <w:vAlign w:val="center"/>
          </w:tcPr>
          <w:p w14:paraId="1AEB6652" w14:textId="77777777" w:rsidR="00CA6CF3" w:rsidRPr="005C155D" w:rsidRDefault="00CA6CF3" w:rsidP="00F434C1">
            <w:pPr>
              <w:pStyle w:val="14OCRTableParagraph"/>
            </w:pPr>
            <w:r w:rsidRPr="005C155D">
              <w:t>Data</w:t>
            </w:r>
          </w:p>
        </w:tc>
        <w:tc>
          <w:tcPr>
            <w:tcW w:w="1465" w:type="dxa"/>
            <w:vAlign w:val="center"/>
          </w:tcPr>
          <w:p w14:paraId="53C10844" w14:textId="77777777" w:rsidR="00CA6CF3" w:rsidRPr="005C155D" w:rsidRDefault="00CA6CF3" w:rsidP="00F434C1">
            <w:pPr>
              <w:pStyle w:val="14OCRTableParagraph"/>
            </w:pPr>
            <w:r w:rsidRPr="005C155D">
              <w:t>Data</w:t>
            </w:r>
          </w:p>
        </w:tc>
        <w:tc>
          <w:tcPr>
            <w:tcW w:w="1464" w:type="dxa"/>
            <w:vAlign w:val="center"/>
          </w:tcPr>
          <w:p w14:paraId="2F67068D" w14:textId="77777777" w:rsidR="00CA6CF3" w:rsidRPr="005C155D" w:rsidRDefault="00CA6CF3" w:rsidP="00F434C1">
            <w:pPr>
              <w:pStyle w:val="14OCRTableParagraph"/>
            </w:pPr>
            <w:r w:rsidRPr="005C155D">
              <w:t>Data</w:t>
            </w:r>
          </w:p>
        </w:tc>
        <w:tc>
          <w:tcPr>
            <w:tcW w:w="1464" w:type="dxa"/>
            <w:vAlign w:val="center"/>
          </w:tcPr>
          <w:p w14:paraId="1E730DA4" w14:textId="77777777" w:rsidR="00CA6CF3" w:rsidRPr="005C155D" w:rsidRDefault="00CA6CF3" w:rsidP="00F434C1">
            <w:pPr>
              <w:pStyle w:val="14OCRTableParagraph"/>
            </w:pPr>
            <w:r w:rsidRPr="005C155D">
              <w:t>Data</w:t>
            </w:r>
          </w:p>
        </w:tc>
      </w:tr>
      <w:tr w:rsidR="00CA6CF3" w:rsidRPr="005C155D" w14:paraId="244F05C8" w14:textId="77777777" w:rsidTr="00CA6CF3">
        <w:trPr>
          <w:trHeight w:val="278"/>
          <w:jc w:val="center"/>
        </w:trPr>
        <w:tc>
          <w:tcPr>
            <w:tcW w:w="1498" w:type="dxa"/>
            <w:vAlign w:val="center"/>
          </w:tcPr>
          <w:p w14:paraId="0DD53675" w14:textId="77777777" w:rsidR="00CA6CF3" w:rsidRPr="005C155D" w:rsidRDefault="00CA6CF3" w:rsidP="00F434C1">
            <w:pPr>
              <w:pStyle w:val="14OCRTableParagraph"/>
              <w:jc w:val="left"/>
            </w:pPr>
            <w:r w:rsidRPr="005C155D">
              <w:t>Entry</w:t>
            </w:r>
          </w:p>
        </w:tc>
        <w:tc>
          <w:tcPr>
            <w:tcW w:w="1465" w:type="dxa"/>
            <w:vAlign w:val="center"/>
          </w:tcPr>
          <w:p w14:paraId="4796DEB3" w14:textId="77777777" w:rsidR="00CA6CF3" w:rsidRPr="005C155D" w:rsidRDefault="00CA6CF3" w:rsidP="00F434C1">
            <w:pPr>
              <w:pStyle w:val="14OCRTableParagraph"/>
            </w:pPr>
            <w:r w:rsidRPr="005C155D">
              <w:t>Data</w:t>
            </w:r>
          </w:p>
        </w:tc>
        <w:tc>
          <w:tcPr>
            <w:tcW w:w="1431" w:type="dxa"/>
            <w:vAlign w:val="center"/>
          </w:tcPr>
          <w:p w14:paraId="01EA5BB6" w14:textId="77777777" w:rsidR="00CA6CF3" w:rsidRPr="005C155D" w:rsidRDefault="00CA6CF3" w:rsidP="00F434C1">
            <w:pPr>
              <w:pStyle w:val="14OCRTableParagraph"/>
            </w:pPr>
            <w:r w:rsidRPr="005C155D">
              <w:t>Data</w:t>
            </w:r>
          </w:p>
        </w:tc>
        <w:tc>
          <w:tcPr>
            <w:tcW w:w="1465" w:type="dxa"/>
            <w:vAlign w:val="center"/>
          </w:tcPr>
          <w:p w14:paraId="16CD1110" w14:textId="77777777" w:rsidR="00CA6CF3" w:rsidRPr="005C155D" w:rsidRDefault="00CA6CF3" w:rsidP="00F434C1">
            <w:pPr>
              <w:pStyle w:val="14OCRTableParagraph"/>
            </w:pPr>
            <w:r w:rsidRPr="005C155D">
              <w:t>Data</w:t>
            </w:r>
          </w:p>
        </w:tc>
        <w:tc>
          <w:tcPr>
            <w:tcW w:w="1464" w:type="dxa"/>
            <w:vAlign w:val="center"/>
          </w:tcPr>
          <w:p w14:paraId="54145247" w14:textId="77777777" w:rsidR="00CA6CF3" w:rsidRPr="005C155D" w:rsidRDefault="00CA6CF3" w:rsidP="00F434C1">
            <w:pPr>
              <w:pStyle w:val="14OCRTableParagraph"/>
            </w:pPr>
            <w:r w:rsidRPr="005C155D">
              <w:t>Data</w:t>
            </w:r>
          </w:p>
        </w:tc>
        <w:tc>
          <w:tcPr>
            <w:tcW w:w="1464" w:type="dxa"/>
            <w:vAlign w:val="center"/>
          </w:tcPr>
          <w:p w14:paraId="2AA558DE" w14:textId="77777777" w:rsidR="00CA6CF3" w:rsidRPr="005C155D" w:rsidRDefault="00CA6CF3" w:rsidP="00F434C1">
            <w:pPr>
              <w:pStyle w:val="14OCRTableParagraph"/>
            </w:pPr>
            <w:r w:rsidRPr="005C155D">
              <w:t>Data</w:t>
            </w:r>
          </w:p>
        </w:tc>
      </w:tr>
      <w:tr w:rsidR="00CA6CF3" w:rsidRPr="005C155D" w14:paraId="1D35F6CF" w14:textId="77777777" w:rsidTr="00CA6CF3">
        <w:trPr>
          <w:trHeight w:val="278"/>
          <w:jc w:val="center"/>
        </w:trPr>
        <w:tc>
          <w:tcPr>
            <w:tcW w:w="1498" w:type="dxa"/>
            <w:vAlign w:val="center"/>
          </w:tcPr>
          <w:p w14:paraId="069D87ED" w14:textId="77777777" w:rsidR="00CA6CF3" w:rsidRPr="005C155D" w:rsidRDefault="00CA6CF3" w:rsidP="00F434C1">
            <w:pPr>
              <w:pStyle w:val="14OCRTableParagraph"/>
              <w:jc w:val="left"/>
            </w:pPr>
            <w:r w:rsidRPr="005C155D">
              <w:t>Entry</w:t>
            </w:r>
          </w:p>
        </w:tc>
        <w:tc>
          <w:tcPr>
            <w:tcW w:w="1465" w:type="dxa"/>
            <w:vAlign w:val="center"/>
          </w:tcPr>
          <w:p w14:paraId="64744066" w14:textId="77777777" w:rsidR="00CA6CF3" w:rsidRPr="005C155D" w:rsidRDefault="00CA6CF3" w:rsidP="00F434C1">
            <w:pPr>
              <w:pStyle w:val="14OCRTableParagraph"/>
            </w:pPr>
            <w:r w:rsidRPr="005C155D">
              <w:t>Data</w:t>
            </w:r>
          </w:p>
        </w:tc>
        <w:tc>
          <w:tcPr>
            <w:tcW w:w="1431" w:type="dxa"/>
            <w:vAlign w:val="center"/>
          </w:tcPr>
          <w:p w14:paraId="5AD776D3" w14:textId="77777777" w:rsidR="00CA6CF3" w:rsidRPr="005C155D" w:rsidRDefault="00CA6CF3" w:rsidP="00F434C1">
            <w:pPr>
              <w:pStyle w:val="14OCRTableParagraph"/>
            </w:pPr>
            <w:r w:rsidRPr="005C155D">
              <w:t>Data</w:t>
            </w:r>
          </w:p>
        </w:tc>
        <w:tc>
          <w:tcPr>
            <w:tcW w:w="1465" w:type="dxa"/>
            <w:vAlign w:val="center"/>
          </w:tcPr>
          <w:p w14:paraId="16F65A77" w14:textId="77777777" w:rsidR="00CA6CF3" w:rsidRPr="005C155D" w:rsidRDefault="00CA6CF3" w:rsidP="00F434C1">
            <w:pPr>
              <w:pStyle w:val="14OCRTableParagraph"/>
            </w:pPr>
            <w:r w:rsidRPr="005C155D">
              <w:t>Data</w:t>
            </w:r>
          </w:p>
        </w:tc>
        <w:tc>
          <w:tcPr>
            <w:tcW w:w="1464" w:type="dxa"/>
            <w:vAlign w:val="center"/>
          </w:tcPr>
          <w:p w14:paraId="03F94A98" w14:textId="77777777" w:rsidR="00CA6CF3" w:rsidRPr="005C155D" w:rsidRDefault="00CA6CF3" w:rsidP="00F434C1">
            <w:pPr>
              <w:pStyle w:val="14OCRTableParagraph"/>
            </w:pPr>
            <w:r w:rsidRPr="005C155D">
              <w:t>Data</w:t>
            </w:r>
          </w:p>
        </w:tc>
        <w:tc>
          <w:tcPr>
            <w:tcW w:w="1464" w:type="dxa"/>
            <w:vAlign w:val="center"/>
          </w:tcPr>
          <w:p w14:paraId="0DAF6803" w14:textId="77777777" w:rsidR="00CA6CF3" w:rsidRPr="005C155D" w:rsidRDefault="00CA6CF3" w:rsidP="00F434C1">
            <w:pPr>
              <w:pStyle w:val="14OCRTableParagraph"/>
            </w:pPr>
            <w:r w:rsidRPr="005C155D">
              <w:t>Data</w:t>
            </w:r>
          </w:p>
        </w:tc>
      </w:tr>
      <w:tr w:rsidR="00CA6CF3" w:rsidRPr="005C155D" w14:paraId="2637CBD8" w14:textId="77777777" w:rsidTr="00CA6CF3">
        <w:trPr>
          <w:trHeight w:val="278"/>
          <w:jc w:val="center"/>
        </w:trPr>
        <w:tc>
          <w:tcPr>
            <w:tcW w:w="1498" w:type="dxa"/>
            <w:vAlign w:val="center"/>
          </w:tcPr>
          <w:p w14:paraId="3A4A341F" w14:textId="77777777" w:rsidR="00CA6CF3" w:rsidRPr="005C155D" w:rsidRDefault="00CA6CF3" w:rsidP="00F434C1">
            <w:pPr>
              <w:pStyle w:val="14OCRTableParagraph"/>
              <w:jc w:val="left"/>
            </w:pPr>
            <w:r w:rsidRPr="005C155D">
              <w:t>Entry</w:t>
            </w:r>
          </w:p>
        </w:tc>
        <w:tc>
          <w:tcPr>
            <w:tcW w:w="1465" w:type="dxa"/>
            <w:vAlign w:val="center"/>
          </w:tcPr>
          <w:p w14:paraId="4BBE69B2" w14:textId="77777777" w:rsidR="00CA6CF3" w:rsidRPr="005C155D" w:rsidRDefault="00CA6CF3" w:rsidP="00F434C1">
            <w:pPr>
              <w:pStyle w:val="14OCRTableParagraph"/>
            </w:pPr>
            <w:r w:rsidRPr="005C155D">
              <w:t>Data</w:t>
            </w:r>
          </w:p>
        </w:tc>
        <w:tc>
          <w:tcPr>
            <w:tcW w:w="1431" w:type="dxa"/>
            <w:vAlign w:val="center"/>
          </w:tcPr>
          <w:p w14:paraId="62E9A2BC" w14:textId="77777777" w:rsidR="00CA6CF3" w:rsidRPr="005C155D" w:rsidRDefault="00CA6CF3" w:rsidP="00F434C1">
            <w:pPr>
              <w:pStyle w:val="14OCRTableParagraph"/>
            </w:pPr>
            <w:r w:rsidRPr="005C155D">
              <w:t>Data</w:t>
            </w:r>
          </w:p>
        </w:tc>
        <w:tc>
          <w:tcPr>
            <w:tcW w:w="1465" w:type="dxa"/>
            <w:vAlign w:val="center"/>
          </w:tcPr>
          <w:p w14:paraId="3814F4AB" w14:textId="77777777" w:rsidR="00CA6CF3" w:rsidRPr="005C155D" w:rsidRDefault="00CA6CF3" w:rsidP="00F434C1">
            <w:pPr>
              <w:pStyle w:val="14OCRTableParagraph"/>
            </w:pPr>
            <w:r w:rsidRPr="005C155D">
              <w:t>Data</w:t>
            </w:r>
          </w:p>
        </w:tc>
        <w:tc>
          <w:tcPr>
            <w:tcW w:w="1464" w:type="dxa"/>
            <w:vAlign w:val="center"/>
          </w:tcPr>
          <w:p w14:paraId="16FB0CF4" w14:textId="77777777" w:rsidR="00CA6CF3" w:rsidRPr="005C155D" w:rsidRDefault="00CA6CF3" w:rsidP="00F434C1">
            <w:pPr>
              <w:pStyle w:val="14OCRTableParagraph"/>
            </w:pPr>
            <w:r w:rsidRPr="005C155D">
              <w:t>Data</w:t>
            </w:r>
          </w:p>
        </w:tc>
        <w:tc>
          <w:tcPr>
            <w:tcW w:w="1464" w:type="dxa"/>
            <w:vAlign w:val="center"/>
          </w:tcPr>
          <w:p w14:paraId="382CB566" w14:textId="77777777" w:rsidR="00CA6CF3" w:rsidRPr="005C155D" w:rsidRDefault="00CA6CF3" w:rsidP="00F434C1">
            <w:pPr>
              <w:pStyle w:val="14OCRTableParagraph"/>
            </w:pPr>
            <w:r w:rsidRPr="005C155D">
              <w:t>Data</w:t>
            </w:r>
          </w:p>
        </w:tc>
      </w:tr>
      <w:tr w:rsidR="00CA6CF3" w:rsidRPr="005C155D" w14:paraId="3CB1B5E0" w14:textId="77777777" w:rsidTr="00CA6CF3">
        <w:trPr>
          <w:trHeight w:val="278"/>
          <w:jc w:val="center"/>
        </w:trPr>
        <w:tc>
          <w:tcPr>
            <w:tcW w:w="1498" w:type="dxa"/>
            <w:vAlign w:val="center"/>
          </w:tcPr>
          <w:p w14:paraId="4593E360" w14:textId="77777777" w:rsidR="00CA6CF3" w:rsidRPr="005C155D" w:rsidRDefault="00CA6CF3" w:rsidP="00F434C1">
            <w:pPr>
              <w:pStyle w:val="14OCRTableParagraph"/>
              <w:jc w:val="left"/>
            </w:pPr>
            <w:r w:rsidRPr="005C155D">
              <w:t>Entry</w:t>
            </w:r>
          </w:p>
        </w:tc>
        <w:tc>
          <w:tcPr>
            <w:tcW w:w="1465" w:type="dxa"/>
            <w:vAlign w:val="center"/>
          </w:tcPr>
          <w:p w14:paraId="5586C5C5" w14:textId="77777777" w:rsidR="00CA6CF3" w:rsidRPr="005C155D" w:rsidRDefault="00CA6CF3" w:rsidP="00F434C1">
            <w:pPr>
              <w:pStyle w:val="14OCRTableParagraph"/>
            </w:pPr>
            <w:r w:rsidRPr="005C155D">
              <w:t>Data</w:t>
            </w:r>
          </w:p>
        </w:tc>
        <w:tc>
          <w:tcPr>
            <w:tcW w:w="1431" w:type="dxa"/>
            <w:vAlign w:val="center"/>
          </w:tcPr>
          <w:p w14:paraId="2E5E05FC" w14:textId="77777777" w:rsidR="00CA6CF3" w:rsidRPr="005C155D" w:rsidRDefault="00CA6CF3" w:rsidP="00F434C1">
            <w:pPr>
              <w:pStyle w:val="14OCRTableParagraph"/>
            </w:pPr>
            <w:r w:rsidRPr="005C155D">
              <w:t>Data</w:t>
            </w:r>
          </w:p>
        </w:tc>
        <w:tc>
          <w:tcPr>
            <w:tcW w:w="1465" w:type="dxa"/>
            <w:vAlign w:val="center"/>
          </w:tcPr>
          <w:p w14:paraId="68187235" w14:textId="77777777" w:rsidR="00CA6CF3" w:rsidRPr="005C155D" w:rsidRDefault="00CA6CF3" w:rsidP="00F434C1">
            <w:pPr>
              <w:pStyle w:val="14OCRTableParagraph"/>
            </w:pPr>
            <w:r w:rsidRPr="005C155D">
              <w:t>Data</w:t>
            </w:r>
          </w:p>
        </w:tc>
        <w:tc>
          <w:tcPr>
            <w:tcW w:w="1464" w:type="dxa"/>
            <w:vAlign w:val="center"/>
          </w:tcPr>
          <w:p w14:paraId="0CE2370B" w14:textId="77777777" w:rsidR="00CA6CF3" w:rsidRPr="005C155D" w:rsidRDefault="00CA6CF3" w:rsidP="00F434C1">
            <w:pPr>
              <w:pStyle w:val="14OCRTableParagraph"/>
            </w:pPr>
            <w:r w:rsidRPr="005C155D">
              <w:t>Data</w:t>
            </w:r>
          </w:p>
        </w:tc>
        <w:tc>
          <w:tcPr>
            <w:tcW w:w="1464" w:type="dxa"/>
            <w:vAlign w:val="center"/>
          </w:tcPr>
          <w:p w14:paraId="5D666807" w14:textId="77777777" w:rsidR="00CA6CF3" w:rsidRPr="005C155D" w:rsidRDefault="00CA6CF3" w:rsidP="00F434C1">
            <w:pPr>
              <w:pStyle w:val="14OCRTableParagraph"/>
            </w:pPr>
            <w:r w:rsidRPr="005C155D">
              <w:t>Data</w:t>
            </w:r>
          </w:p>
        </w:tc>
      </w:tr>
      <w:tr w:rsidR="00CA6CF3" w:rsidRPr="005C155D" w14:paraId="4CBC8F84" w14:textId="77777777" w:rsidTr="00CA6CF3">
        <w:trPr>
          <w:trHeight w:val="278"/>
          <w:jc w:val="center"/>
        </w:trPr>
        <w:tc>
          <w:tcPr>
            <w:tcW w:w="1498" w:type="dxa"/>
            <w:vAlign w:val="center"/>
          </w:tcPr>
          <w:p w14:paraId="089B2A58" w14:textId="77777777" w:rsidR="00CA6CF3" w:rsidRPr="005C155D" w:rsidRDefault="00CA6CF3" w:rsidP="00F434C1">
            <w:pPr>
              <w:pStyle w:val="14OCRTableParagraph"/>
              <w:jc w:val="left"/>
            </w:pPr>
            <w:r w:rsidRPr="005C155D">
              <w:t>Entry</w:t>
            </w:r>
          </w:p>
        </w:tc>
        <w:tc>
          <w:tcPr>
            <w:tcW w:w="1465" w:type="dxa"/>
            <w:vAlign w:val="center"/>
          </w:tcPr>
          <w:p w14:paraId="43B42EE3" w14:textId="77777777" w:rsidR="00CA6CF3" w:rsidRPr="005C155D" w:rsidRDefault="00CA6CF3" w:rsidP="00F434C1">
            <w:pPr>
              <w:pStyle w:val="14OCRTableParagraph"/>
            </w:pPr>
            <w:r w:rsidRPr="005C155D">
              <w:t>Data</w:t>
            </w:r>
          </w:p>
        </w:tc>
        <w:tc>
          <w:tcPr>
            <w:tcW w:w="1431" w:type="dxa"/>
            <w:vAlign w:val="center"/>
          </w:tcPr>
          <w:p w14:paraId="727787CA" w14:textId="77777777" w:rsidR="00CA6CF3" w:rsidRPr="005C155D" w:rsidRDefault="00CA6CF3" w:rsidP="00F434C1">
            <w:pPr>
              <w:pStyle w:val="14OCRTableParagraph"/>
            </w:pPr>
            <w:r w:rsidRPr="005C155D">
              <w:t>Data</w:t>
            </w:r>
          </w:p>
        </w:tc>
        <w:tc>
          <w:tcPr>
            <w:tcW w:w="1465" w:type="dxa"/>
            <w:vAlign w:val="center"/>
          </w:tcPr>
          <w:p w14:paraId="6EA13B9A" w14:textId="77777777" w:rsidR="00CA6CF3" w:rsidRPr="005C155D" w:rsidRDefault="00CA6CF3" w:rsidP="00F434C1">
            <w:pPr>
              <w:pStyle w:val="14OCRTableParagraph"/>
            </w:pPr>
            <w:r w:rsidRPr="005C155D">
              <w:t>Data</w:t>
            </w:r>
          </w:p>
        </w:tc>
        <w:tc>
          <w:tcPr>
            <w:tcW w:w="1464" w:type="dxa"/>
            <w:vAlign w:val="center"/>
          </w:tcPr>
          <w:p w14:paraId="3A788073" w14:textId="77777777" w:rsidR="00CA6CF3" w:rsidRPr="005C155D" w:rsidRDefault="00CA6CF3" w:rsidP="00F434C1">
            <w:pPr>
              <w:pStyle w:val="14OCRTableParagraph"/>
            </w:pPr>
            <w:r w:rsidRPr="005C155D">
              <w:t>Data</w:t>
            </w:r>
          </w:p>
        </w:tc>
        <w:tc>
          <w:tcPr>
            <w:tcW w:w="1464" w:type="dxa"/>
            <w:vAlign w:val="center"/>
          </w:tcPr>
          <w:p w14:paraId="3BE49F35" w14:textId="77777777" w:rsidR="00CA6CF3" w:rsidRPr="005C155D" w:rsidRDefault="00CA6CF3" w:rsidP="00F434C1">
            <w:pPr>
              <w:pStyle w:val="14OCRTableParagraph"/>
            </w:pPr>
            <w:r w:rsidRPr="005C155D">
              <w:t>Data</w:t>
            </w:r>
          </w:p>
        </w:tc>
      </w:tr>
      <w:tr w:rsidR="002A34B7" w:rsidRPr="005C155D" w14:paraId="4EB76331" w14:textId="77777777" w:rsidTr="00CA6CF3">
        <w:trPr>
          <w:trHeight w:val="278"/>
          <w:jc w:val="center"/>
        </w:trPr>
        <w:tc>
          <w:tcPr>
            <w:tcW w:w="1498" w:type="dxa"/>
            <w:tcBorders>
              <w:bottom w:val="single" w:sz="4" w:space="0" w:color="auto"/>
            </w:tcBorders>
            <w:vAlign w:val="center"/>
          </w:tcPr>
          <w:p w14:paraId="78DA9DEE" w14:textId="77777777" w:rsidR="002A34B7" w:rsidRPr="005C155D" w:rsidRDefault="00804B96" w:rsidP="00F434C1">
            <w:pPr>
              <w:pStyle w:val="14OCRTableParagraph"/>
              <w:jc w:val="left"/>
            </w:pPr>
            <w:r w:rsidRPr="005C155D">
              <w:t>Entry</w:t>
            </w:r>
          </w:p>
        </w:tc>
        <w:tc>
          <w:tcPr>
            <w:tcW w:w="1465" w:type="dxa"/>
            <w:tcBorders>
              <w:bottom w:val="single" w:sz="4" w:space="0" w:color="auto"/>
            </w:tcBorders>
            <w:vAlign w:val="center"/>
          </w:tcPr>
          <w:p w14:paraId="75E9B1A3" w14:textId="77777777" w:rsidR="002A34B7" w:rsidRPr="005C155D" w:rsidRDefault="00804B96" w:rsidP="00F434C1">
            <w:pPr>
              <w:pStyle w:val="14OCRTableParagraph"/>
            </w:pPr>
            <w:r w:rsidRPr="005C155D">
              <w:t>Data</w:t>
            </w:r>
          </w:p>
        </w:tc>
        <w:tc>
          <w:tcPr>
            <w:tcW w:w="1431" w:type="dxa"/>
            <w:tcBorders>
              <w:bottom w:val="single" w:sz="4" w:space="0" w:color="auto"/>
            </w:tcBorders>
            <w:vAlign w:val="center"/>
          </w:tcPr>
          <w:p w14:paraId="2150B5EC" w14:textId="77777777" w:rsidR="002A34B7" w:rsidRPr="005C155D" w:rsidRDefault="00804B96" w:rsidP="00F434C1">
            <w:pPr>
              <w:pStyle w:val="14OCRTableParagraph"/>
            </w:pPr>
            <w:r w:rsidRPr="005C155D">
              <w:t>Data</w:t>
            </w:r>
          </w:p>
        </w:tc>
        <w:tc>
          <w:tcPr>
            <w:tcW w:w="1465" w:type="dxa"/>
            <w:tcBorders>
              <w:bottom w:val="single" w:sz="4" w:space="0" w:color="auto"/>
            </w:tcBorders>
            <w:vAlign w:val="center"/>
          </w:tcPr>
          <w:p w14:paraId="305FF461" w14:textId="77777777" w:rsidR="002A34B7" w:rsidRPr="005C155D" w:rsidRDefault="00804B96" w:rsidP="00F434C1">
            <w:pPr>
              <w:pStyle w:val="14OCRTableParagraph"/>
            </w:pPr>
            <w:r w:rsidRPr="005C155D">
              <w:t>Data</w:t>
            </w:r>
          </w:p>
        </w:tc>
        <w:tc>
          <w:tcPr>
            <w:tcW w:w="1464" w:type="dxa"/>
            <w:tcBorders>
              <w:bottom w:val="single" w:sz="4" w:space="0" w:color="auto"/>
            </w:tcBorders>
            <w:vAlign w:val="center"/>
          </w:tcPr>
          <w:p w14:paraId="6C2EF850" w14:textId="77777777" w:rsidR="002A34B7" w:rsidRPr="005C155D" w:rsidRDefault="00804B96" w:rsidP="00F434C1">
            <w:pPr>
              <w:pStyle w:val="14OCRTableParagraph"/>
            </w:pPr>
            <w:r w:rsidRPr="005C155D">
              <w:t>Data</w:t>
            </w:r>
          </w:p>
        </w:tc>
        <w:tc>
          <w:tcPr>
            <w:tcW w:w="1464" w:type="dxa"/>
            <w:tcBorders>
              <w:bottom w:val="single" w:sz="4" w:space="0" w:color="auto"/>
            </w:tcBorders>
            <w:vAlign w:val="center"/>
          </w:tcPr>
          <w:p w14:paraId="60F9156A" w14:textId="77777777" w:rsidR="002A34B7" w:rsidRPr="005C155D" w:rsidRDefault="00804B96" w:rsidP="00F434C1">
            <w:pPr>
              <w:pStyle w:val="14OCRTableParagraph"/>
            </w:pPr>
            <w:r w:rsidRPr="005C155D">
              <w:t>Data</w:t>
            </w:r>
            <w:r w:rsidR="00CA6CF3" w:rsidRPr="005C155D">
              <w:rPr>
                <w:vertAlign w:val="superscript"/>
              </w:rPr>
              <w:t>1</w:t>
            </w:r>
          </w:p>
        </w:tc>
      </w:tr>
    </w:tbl>
    <w:p w14:paraId="6C6526EA" w14:textId="77777777" w:rsidR="00A12B12" w:rsidRDefault="00CA6CF3" w:rsidP="00912B6C">
      <w:pPr>
        <w:pStyle w:val="15OCRTableFooter"/>
      </w:pPr>
      <w:r w:rsidRPr="005C155D">
        <w:rPr>
          <w:vertAlign w:val="superscript"/>
        </w:rPr>
        <w:t xml:space="preserve">1 </w:t>
      </w:r>
      <w:r w:rsidRPr="005C155D">
        <w:t>Tables may have a footer</w:t>
      </w:r>
    </w:p>
    <w:p w14:paraId="7F92D039" w14:textId="77777777" w:rsidR="00A12B12" w:rsidRDefault="00A12B12">
      <w:pPr>
        <w:widowControl/>
        <w:autoSpaceDE/>
        <w:autoSpaceDN/>
        <w:adjustRightInd/>
        <w:rPr>
          <w:sz w:val="19"/>
          <w:szCs w:val="19"/>
          <w:lang w:val="en-US"/>
        </w:rPr>
      </w:pPr>
      <w:r>
        <w:br w:type="page"/>
      </w:r>
    </w:p>
    <w:p w14:paraId="3E4B063B" w14:textId="77777777" w:rsidR="001A3B51" w:rsidRPr="00A12B12" w:rsidRDefault="001A3B51" w:rsidP="00A12B12">
      <w:pPr>
        <w:pStyle w:val="10OCRBodyTextStyle"/>
      </w:pPr>
    </w:p>
    <w:p w14:paraId="5F3AD215" w14:textId="77777777" w:rsidR="00A12B12" w:rsidRPr="00A12B12" w:rsidRDefault="00A12B12" w:rsidP="00A12B12">
      <w:pPr>
        <w:pStyle w:val="10OCRBodyTextStyle"/>
      </w:pPr>
    </w:p>
    <w:p w14:paraId="6E9A68DC" w14:textId="77777777" w:rsidR="00A12B12" w:rsidRPr="00A12B12" w:rsidRDefault="00A12B12" w:rsidP="00A12B12">
      <w:pPr>
        <w:pStyle w:val="10OCRBodyTextStyle"/>
        <w:jc w:val="center"/>
      </w:pPr>
      <w:r w:rsidRPr="00A12B12">
        <w:rPr>
          <w:sz w:val="24"/>
          <w:szCs w:val="24"/>
        </w:rPr>
        <w:t xml:space="preserve">A </w:t>
      </w:r>
      <w:r w:rsidR="000929B9" w:rsidRPr="00420661">
        <w:rPr>
          <w:noProof/>
        </w:rPr>
        <w:drawing>
          <wp:inline distT="0" distB="0" distL="0" distR="0" wp14:anchorId="7A61EB19" wp14:editId="19850D34">
            <wp:extent cx="3810000" cy="2527300"/>
            <wp:effectExtent l="0" t="0" r="0" b="0"/>
            <wp:docPr id="1" name="Picture 29" descr="Close-up of coral on a coral ree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Close-up of coral on a coral ree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527300"/>
                    </a:xfrm>
                    <a:prstGeom prst="rect">
                      <a:avLst/>
                    </a:prstGeom>
                    <a:noFill/>
                    <a:ln>
                      <a:noFill/>
                    </a:ln>
                  </pic:spPr>
                </pic:pic>
              </a:graphicData>
            </a:graphic>
          </wp:inline>
        </w:drawing>
      </w:r>
    </w:p>
    <w:p w14:paraId="34B5BC14" w14:textId="77777777" w:rsidR="001A3B51" w:rsidRPr="00A12B12" w:rsidRDefault="00A12B12" w:rsidP="00A12B12">
      <w:pPr>
        <w:pStyle w:val="10OCRBodyTextStyle"/>
        <w:jc w:val="center"/>
        <w:rPr>
          <w:sz w:val="24"/>
          <w:szCs w:val="24"/>
        </w:rPr>
      </w:pPr>
      <w:r w:rsidRPr="00A12B12">
        <w:rPr>
          <w:sz w:val="24"/>
          <w:szCs w:val="24"/>
        </w:rPr>
        <w:t>B</w:t>
      </w:r>
      <w:r w:rsidR="000929B9" w:rsidRPr="00234166">
        <w:rPr>
          <w:noProof/>
          <w:sz w:val="24"/>
          <w:szCs w:val="24"/>
        </w:rPr>
        <w:drawing>
          <wp:inline distT="0" distB="0" distL="0" distR="0" wp14:anchorId="205845C1" wp14:editId="7578C9FD">
            <wp:extent cx="1981200" cy="1981200"/>
            <wp:effectExtent l="0" t="0" r="0" b="0"/>
            <wp:docPr id="2" name="Graphic 30" descr="Bar graph with upward trend out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Graphic 30" descr="Bar graph with upward trend outline"/>
                    <pic:cNvPicPr>
                      <a:picLocks/>
                    </pic:cNvPicPr>
                  </pic:nvPicPr>
                  <pic:blipFill>
                    <a:blip r:embed="rId19"/>
                    <a:stretch>
                      <a:fillRect/>
                    </a:stretch>
                  </pic:blipFill>
                  <pic:spPr>
                    <a:xfrm>
                      <a:off x="0" y="0"/>
                      <a:ext cx="1981200" cy="1981200"/>
                    </a:xfrm>
                    <a:prstGeom prst="rect">
                      <a:avLst/>
                    </a:prstGeom>
                  </pic:spPr>
                </pic:pic>
              </a:graphicData>
            </a:graphic>
          </wp:inline>
        </w:drawing>
      </w:r>
      <w:r w:rsidRPr="00A12B12">
        <w:rPr>
          <w:sz w:val="24"/>
          <w:szCs w:val="24"/>
        </w:rPr>
        <w:t>C</w:t>
      </w:r>
      <w:r w:rsidR="000929B9" w:rsidRPr="00234166">
        <w:rPr>
          <w:noProof/>
          <w:sz w:val="24"/>
          <w:szCs w:val="24"/>
        </w:rPr>
        <w:drawing>
          <wp:inline distT="0" distB="0" distL="0" distR="0" wp14:anchorId="35E9D6B0" wp14:editId="66DDE771">
            <wp:extent cx="2032000" cy="2032000"/>
            <wp:effectExtent l="0" t="0" r="0" b="0"/>
            <wp:docPr id="3" name="Graphic 28" descr="Wave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Graphic 28" descr="Wave with solid fill"/>
                    <pic:cNvPicPr>
                      <a:picLocks/>
                    </pic:cNvPicPr>
                  </pic:nvPicPr>
                  <pic:blipFill>
                    <a:blip r:embed="rId20"/>
                    <a:stretch>
                      <a:fillRect/>
                    </a:stretch>
                  </pic:blipFill>
                  <pic:spPr>
                    <a:xfrm>
                      <a:off x="0" y="0"/>
                      <a:ext cx="2032000" cy="2032000"/>
                    </a:xfrm>
                    <a:prstGeom prst="rect">
                      <a:avLst/>
                    </a:prstGeom>
                  </pic:spPr>
                </pic:pic>
              </a:graphicData>
            </a:graphic>
          </wp:inline>
        </w:drawing>
      </w:r>
    </w:p>
    <w:p w14:paraId="3AFD245B" w14:textId="77777777" w:rsidR="00A12B12" w:rsidRDefault="00DE37F0" w:rsidP="009F0186">
      <w:pPr>
        <w:pStyle w:val="13OCRFigureandTableCaption"/>
      </w:pPr>
      <w:r>
        <w:rPr>
          <w:b/>
          <w:bCs/>
        </w:rPr>
        <w:t>Figure</w:t>
      </w:r>
      <w:r w:rsidRPr="005C155D">
        <w:rPr>
          <w:b/>
          <w:bCs/>
        </w:rPr>
        <w:t xml:space="preserve"> 1.</w:t>
      </w:r>
      <w:r w:rsidRPr="005C155D">
        <w:rPr>
          <w:rFonts w:ascii="Times New Roman" w:hAnsi="Times New Roman" w:cs="Times New Roman"/>
          <w:color w:val="000000"/>
          <w:sz w:val="24"/>
          <w:szCs w:val="20"/>
          <w:lang w:eastAsia="de-DE"/>
        </w:rPr>
        <w:t xml:space="preserve"> </w:t>
      </w:r>
      <w:r w:rsidR="001A3B51" w:rsidRPr="001A3B51">
        <w:t xml:space="preserve">Figures and </w:t>
      </w:r>
      <w:r w:rsidR="00860E1B">
        <w:t>graphics</w:t>
      </w:r>
      <w:r w:rsidR="001A3B51" w:rsidRPr="001A3B51">
        <w:t xml:space="preserve"> at a sufficiently high resolution (minimum 1000 pixels width/height, or a resolution of 300 dpi or higher) can be uploaded in a proper field in the submission platform. </w:t>
      </w:r>
      <w:r w:rsidR="00A12B12">
        <w:t>Figures are (A) pictures, (B) graphs and (C) maps and drawings.</w:t>
      </w:r>
      <w:r w:rsidR="00173C58">
        <w:t xml:space="preserve"> </w:t>
      </w:r>
      <w:r w:rsidR="00173C58" w:rsidRPr="00173C58">
        <w:t>Acronyms</w:t>
      </w:r>
      <w:r w:rsidR="00173C58">
        <w:t>, if used,</w:t>
      </w:r>
      <w:r w:rsidR="00173C58" w:rsidRPr="00173C58">
        <w:t xml:space="preserve"> must be identified in </w:t>
      </w:r>
      <w:r w:rsidR="00173C58">
        <w:t xml:space="preserve">figure </w:t>
      </w:r>
      <w:r w:rsidR="00173C58" w:rsidRPr="00173C58">
        <w:t>legend</w:t>
      </w:r>
      <w:r w:rsidR="00173C58">
        <w:t>s</w:t>
      </w:r>
      <w:r w:rsidR="00173C58" w:rsidRPr="00173C58">
        <w:t>, even if they have been described in the main text.</w:t>
      </w:r>
    </w:p>
    <w:p w14:paraId="1C688FC7" w14:textId="77777777" w:rsidR="00A12B12" w:rsidRPr="00A12B12" w:rsidRDefault="00A12B12" w:rsidP="00A12B12">
      <w:pPr>
        <w:pStyle w:val="10OCRBodyTextStyle"/>
      </w:pPr>
    </w:p>
    <w:p w14:paraId="72607B2A" w14:textId="77777777" w:rsidR="00E9133B" w:rsidRPr="00A12B12" w:rsidRDefault="001A3B51" w:rsidP="00912B6C">
      <w:pPr>
        <w:pStyle w:val="10OCRBodyTextStyle"/>
      </w:pPr>
      <w:r w:rsidRPr="00A12B12">
        <w:t xml:space="preserve">Make sure figures have </w:t>
      </w:r>
      <w:r w:rsidR="000F07A3">
        <w:t>sufficient</w:t>
      </w:r>
      <w:r w:rsidRPr="00A12B12">
        <w:t xml:space="preserve"> pixel definition before submission. Common formats are accepted</w:t>
      </w:r>
      <w:r w:rsidR="00173C58">
        <w:t>;</w:t>
      </w:r>
      <w:r w:rsidRPr="00A12B12">
        <w:t xml:space="preserve"> however, TIFF, JPEG and EPS are preferred. Authors are encouraged to prepare figures in color (RGB at 8-bit per channel). Internal fonts (X, Y axis, figure titles, internal legends etc.) must be large enough to allow easy reading even after a figure is reduced to fit the journal’s page format.</w:t>
      </w:r>
    </w:p>
    <w:sectPr w:rsidR="00E9133B" w:rsidRPr="00A12B12" w:rsidSect="00912B6C">
      <w:headerReference w:type="default" r:id="rId21"/>
      <w:footerReference w:type="default" r:id="rId22"/>
      <w:headerReference w:type="first" r:id="rId23"/>
      <w:type w:val="continuous"/>
      <w:pgSz w:w="11060" w:h="14750"/>
      <w:pgMar w:top="1021" w:right="1021" w:bottom="1021" w:left="1021" w:header="720" w:footer="720" w:gutter="0"/>
      <w:lnNumType w:countBy="1" w:restart="continuous"/>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D8784" w14:textId="77777777" w:rsidR="00FB2A26" w:rsidRDefault="00FB2A26">
      <w:r>
        <w:separator/>
      </w:r>
    </w:p>
  </w:endnote>
  <w:endnote w:type="continuationSeparator" w:id="0">
    <w:p w14:paraId="5DA2C8FE" w14:textId="77777777" w:rsidR="00FB2A26" w:rsidRDefault="00FB2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9670F" w14:textId="77777777" w:rsidR="00804B96" w:rsidRDefault="000929B9">
    <w:pPr>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56704" behindDoc="1" locked="0" layoutInCell="0" allowOverlap="1" wp14:anchorId="06CE001A" wp14:editId="27E6A091">
              <wp:simplePos x="0" y="0"/>
              <wp:positionH relativeFrom="page">
                <wp:posOffset>6137910</wp:posOffset>
              </wp:positionH>
              <wp:positionV relativeFrom="page">
                <wp:posOffset>8873490</wp:posOffset>
              </wp:positionV>
              <wp:extent cx="162560" cy="136525"/>
              <wp:effectExtent l="0" t="0" r="0" b="0"/>
              <wp:wrapNone/>
              <wp:docPr id="1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560" cy="136525"/>
                      </a:xfrm>
                      <a:custGeom>
                        <a:avLst/>
                        <a:gdLst>
                          <a:gd name="T0" fmla="*/ 0 w 256"/>
                          <a:gd name="T1" fmla="*/ 2147483646 h 215"/>
                          <a:gd name="T2" fmla="*/ 2147483646 w 256"/>
                          <a:gd name="T3" fmla="*/ 2147483646 h 215"/>
                          <a:gd name="T4" fmla="*/ 2147483646 w 256"/>
                          <a:gd name="T5" fmla="*/ 0 h 215"/>
                          <a:gd name="T6" fmla="*/ 0 w 256"/>
                          <a:gd name="T7" fmla="*/ 0 h 215"/>
                          <a:gd name="T8" fmla="*/ 0 w 256"/>
                          <a:gd name="T9" fmla="*/ 2147483646 h 21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6" h="215">
                            <a:moveTo>
                              <a:pt x="0" y="214"/>
                            </a:moveTo>
                            <a:lnTo>
                              <a:pt x="255" y="214"/>
                            </a:lnTo>
                            <a:lnTo>
                              <a:pt x="255" y="0"/>
                            </a:lnTo>
                            <a:lnTo>
                              <a:pt x="0" y="0"/>
                            </a:lnTo>
                            <a:lnTo>
                              <a:pt x="0" y="214"/>
                            </a:lnTo>
                            <a:close/>
                          </a:path>
                        </a:pathLst>
                      </a:custGeom>
                      <a:solidFill>
                        <a:srgbClr val="000000">
                          <a:alpha val="17999"/>
                        </a:srgb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5CB8B" id="Freeform 4" o:spid="_x0000_s1026" style="position:absolute;margin-left:483.3pt;margin-top:698.7pt;width:12.8pt;height:10.7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5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" o:allowincell="f" path="m,214r255,l255,,,,,214xe" fillcolor="black" stroked="f">
              <v:fill opacity="11822f"/>
              <v:path arrowok="t" o:connecttype="custom" o:connectlocs="0,2147483646;2147483646,2147483646;2147483646,0;0,0;0,2147483646" o:connectangles="0,0,0,0,0"/>
              <w10:wrap anchorx="page" anchory="page"/>
            </v:shape>
          </w:pict>
        </mc:Fallback>
      </mc:AlternateContent>
    </w:r>
    <w:r>
      <w:rPr>
        <w:noProof/>
      </w:rPr>
      <mc:AlternateContent>
        <mc:Choice Requires="wps">
          <w:drawing>
            <wp:anchor distT="0" distB="0" distL="114300" distR="114300" simplePos="0" relativeHeight="251657728" behindDoc="1" locked="0" layoutInCell="0" allowOverlap="1" wp14:anchorId="55AA9A37" wp14:editId="0CEB0B06">
              <wp:simplePos x="0" y="0"/>
              <wp:positionH relativeFrom="page">
                <wp:posOffset>719455</wp:posOffset>
              </wp:positionH>
              <wp:positionV relativeFrom="page">
                <wp:posOffset>8827135</wp:posOffset>
              </wp:positionV>
              <wp:extent cx="5580380" cy="12700"/>
              <wp:effectExtent l="0" t="0" r="0" b="0"/>
              <wp:wrapNone/>
              <wp:docPr id="15"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0380" cy="12700"/>
                      </a:xfrm>
                      <a:custGeom>
                        <a:avLst/>
                        <a:gdLst>
                          <a:gd name="T0" fmla="*/ 0 w 8788"/>
                          <a:gd name="T1" fmla="*/ 0 h 20"/>
                          <a:gd name="T2" fmla="*/ 2147483646 w 8788"/>
                          <a:gd name="T3" fmla="*/ 0 h 20"/>
                          <a:gd name="T4" fmla="*/ 0 60000 65536"/>
                          <a:gd name="T5" fmla="*/ 0 60000 65536"/>
                        </a:gdLst>
                        <a:ahLst/>
                        <a:cxnLst>
                          <a:cxn ang="T4">
                            <a:pos x="T0" y="T1"/>
                          </a:cxn>
                          <a:cxn ang="T5">
                            <a:pos x="T2" y="T3"/>
                          </a:cxn>
                        </a:cxnLst>
                        <a:rect l="0" t="0" r="r" b="b"/>
                        <a:pathLst>
                          <a:path w="8788" h="20">
                            <a:moveTo>
                              <a:pt x="0" y="0"/>
                            </a:moveTo>
                            <a:lnTo>
                              <a:pt x="8787" y="0"/>
                            </a:lnTo>
                          </a:path>
                        </a:pathLst>
                      </a:custGeom>
                      <a:noFill/>
                      <a:ln w="6350">
                        <a:solidFill>
                          <a:srgbClr val="9A9A9B"/>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BE29C23" id="Freeform 3"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6.65pt,695.05pt,496pt,695.05pt" coordsize="878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" o:allowincell="f" filled="f" strokecolor="#9a9a9b" strokeweight=".5pt">
              <v:path arrowok="t" o:connecttype="custom" o:connectlocs="0,0;2147483646,0" o:connectangles="0,0"/>
              <w10:wrap anchorx="page" anchory="page"/>
            </v:polyline>
          </w:pict>
        </mc:Fallback>
      </mc:AlternateContent>
    </w:r>
    <w:r>
      <w:rPr>
        <w:noProof/>
      </w:rPr>
      <mc:AlternateContent>
        <mc:Choice Requires="wps">
          <w:drawing>
            <wp:anchor distT="0" distB="0" distL="114300" distR="114300" simplePos="0" relativeHeight="251658752" behindDoc="1" locked="0" layoutInCell="0" allowOverlap="1" wp14:anchorId="30128CE5" wp14:editId="52B3EB02">
              <wp:simplePos x="0" y="0"/>
              <wp:positionH relativeFrom="page">
                <wp:posOffset>6149340</wp:posOffset>
              </wp:positionH>
              <wp:positionV relativeFrom="page">
                <wp:posOffset>8853170</wp:posOffset>
              </wp:positionV>
              <wp:extent cx="139700" cy="16764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67640"/>
                      </a:xfrm>
                      <a:prstGeom prst="rect">
                        <a:avLst/>
                      </a:prstGeom>
                      <a:noFill/>
                      <a:ln>
                        <a:noFill/>
                      </a:ln>
                    </wps:spPr>
                    <wps:txbx>
                      <w:txbxContent>
                        <w:p w14:paraId="03DB26F7" w14:textId="77777777" w:rsidR="00804B96" w:rsidRDefault="00804B96">
                          <w:pPr>
                            <w:kinsoku w:val="0"/>
                            <w:overflowPunct w:val="0"/>
                            <w:spacing w:before="20"/>
                            <w:ind w:left="60"/>
                            <w:rPr>
                              <w:b/>
                              <w:bCs/>
                              <w:color w:val="134272"/>
                              <w:sz w:val="18"/>
                              <w:szCs w:val="18"/>
                            </w:rPr>
                          </w:pPr>
                          <w:r>
                            <w:rPr>
                              <w:b/>
                              <w:bCs/>
                              <w:color w:val="134272"/>
                              <w:sz w:val="18"/>
                              <w:szCs w:val="18"/>
                            </w:rPr>
                            <w:fldChar w:fldCharType="begin"/>
                          </w:r>
                          <w:r>
                            <w:rPr>
                              <w:b/>
                              <w:bCs/>
                              <w:color w:val="134272"/>
                              <w:sz w:val="18"/>
                              <w:szCs w:val="18"/>
                            </w:rPr>
                            <w:instrText xml:space="preserve"> PAGE </w:instrText>
                          </w:r>
                          <w:r>
                            <w:rPr>
                              <w:b/>
                              <w:bCs/>
                              <w:color w:val="134272"/>
                              <w:sz w:val="18"/>
                              <w:szCs w:val="18"/>
                            </w:rPr>
                            <w:fldChar w:fldCharType="separate"/>
                          </w:r>
                          <w:r>
                            <w:rPr>
                              <w:b/>
                              <w:bCs/>
                              <w:noProof/>
                              <w:color w:val="134272"/>
                              <w:sz w:val="18"/>
                              <w:szCs w:val="18"/>
                            </w:rPr>
                            <w:t>2</w:t>
                          </w:r>
                          <w:r>
                            <w:rPr>
                              <w:b/>
                              <w:bCs/>
                              <w:color w:val="134272"/>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28CE5" id="_x0000_t202" coordsize="21600,21600" o:spt="202" path="m,l,21600r21600,l21600,xe">
              <v:stroke joinstyle="miter"/>
              <v:path gradientshapeok="t" o:connecttype="rect"/>
            </v:shapetype>
            <v:shape id="Text Box 2" o:spid="_x0000_s1028" type="#_x0000_t202" style="position:absolute;margin-left:484.2pt;margin-top:697.1pt;width:11pt;height:13.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" o:allowincell="f" filled="f" stroked="f">
              <v:textbox inset="0,0,0,0">
                <w:txbxContent>
                  <w:p w14:paraId="03DB26F7" w14:textId="77777777" w:rsidR="00804B96" w:rsidRDefault="00804B96">
                    <w:pPr>
                      <w:kinsoku w:val="0"/>
                      <w:overflowPunct w:val="0"/>
                      <w:spacing w:before="20"/>
                      <w:ind w:left="60"/>
                      <w:rPr>
                        <w:b/>
                        <w:bCs/>
                        <w:color w:val="134272"/>
                        <w:sz w:val="18"/>
                        <w:szCs w:val="18"/>
                      </w:rPr>
                    </w:pPr>
                    <w:r>
                      <w:rPr>
                        <w:b/>
                        <w:bCs/>
                        <w:color w:val="134272"/>
                        <w:sz w:val="18"/>
                        <w:szCs w:val="18"/>
                      </w:rPr>
                      <w:fldChar w:fldCharType="begin"/>
                    </w:r>
                    <w:r>
                      <w:rPr>
                        <w:b/>
                        <w:bCs/>
                        <w:color w:val="134272"/>
                        <w:sz w:val="18"/>
                        <w:szCs w:val="18"/>
                      </w:rPr>
                      <w:instrText xml:space="preserve"> PAGE </w:instrText>
                    </w:r>
                    <w:r>
                      <w:rPr>
                        <w:b/>
                        <w:bCs/>
                        <w:color w:val="134272"/>
                        <w:sz w:val="18"/>
                        <w:szCs w:val="18"/>
                      </w:rPr>
                      <w:fldChar w:fldCharType="separate"/>
                    </w:r>
                    <w:r>
                      <w:rPr>
                        <w:b/>
                        <w:bCs/>
                        <w:noProof/>
                        <w:color w:val="134272"/>
                        <w:sz w:val="18"/>
                        <w:szCs w:val="18"/>
                      </w:rPr>
                      <w:t>2</w:t>
                    </w:r>
                    <w:r>
                      <w:rPr>
                        <w:b/>
                        <w:bCs/>
                        <w:color w:val="134272"/>
                        <w:sz w:val="18"/>
                        <w:szCs w:val="18"/>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9776" behindDoc="1" locked="0" layoutInCell="0" allowOverlap="1" wp14:anchorId="5B4B7FF2" wp14:editId="7A78470B">
              <wp:simplePos x="0" y="0"/>
              <wp:positionH relativeFrom="page">
                <wp:posOffset>4069080</wp:posOffset>
              </wp:positionH>
              <wp:positionV relativeFrom="page">
                <wp:posOffset>8860790</wp:posOffset>
              </wp:positionV>
              <wp:extent cx="1972310" cy="147955"/>
              <wp:effectExtent l="0" t="0" r="0" b="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72310" cy="147955"/>
                      </a:xfrm>
                      <a:prstGeom prst="rect">
                        <a:avLst/>
                      </a:prstGeom>
                      <a:noFill/>
                      <a:ln>
                        <a:noFill/>
                      </a:ln>
                    </wps:spPr>
                    <wps:txbx>
                      <w:txbxContent>
                        <w:p w14:paraId="08A6BCDA" w14:textId="77777777" w:rsidR="00804B96" w:rsidRPr="00B358D0" w:rsidRDefault="00804B96">
                          <w:pPr>
                            <w:kinsoku w:val="0"/>
                            <w:overflowPunct w:val="0"/>
                            <w:spacing w:before="20"/>
                            <w:ind w:left="20"/>
                            <w:rPr>
                              <w:sz w:val="16"/>
                              <w:szCs w:val="16"/>
                              <w:lang w:val="en-US"/>
                            </w:rPr>
                          </w:pPr>
                          <w:r w:rsidRPr="00B358D0">
                            <w:rPr>
                              <w:sz w:val="16"/>
                              <w:szCs w:val="16"/>
                              <w:lang w:val="en-US"/>
                            </w:rPr>
                            <w:t>Ocean and Coastal Research 2021, v</w:t>
                          </w:r>
                          <w:proofErr w:type="gramStart"/>
                          <w:r w:rsidRPr="00B358D0">
                            <w:rPr>
                              <w:sz w:val="16"/>
                              <w:szCs w:val="16"/>
                              <w:lang w:val="en-US"/>
                            </w:rPr>
                            <w:t>69:e</w:t>
                          </w:r>
                          <w:proofErr w:type="gramEnd"/>
                          <w:r w:rsidRPr="00B358D0">
                            <w:rPr>
                              <w:sz w:val="16"/>
                              <w:szCs w:val="16"/>
                              <w:lang w:val="en-US"/>
                            </w:rPr>
                            <w:t>00000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4B7FF2" id="Text Box 1" o:spid="_x0000_s1029" type="#_x0000_t202" style="position:absolute;margin-left:320.4pt;margin-top:697.7pt;width:155.3pt;height:11.6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" o:allowincell="f" filled="f" stroked="f">
              <v:textbox inset="0,0,0,0">
                <w:txbxContent>
                  <w:p w14:paraId="08A6BCDA" w14:textId="77777777" w:rsidR="00804B96" w:rsidRPr="00B358D0" w:rsidRDefault="00804B96">
                    <w:pPr>
                      <w:kinsoku w:val="0"/>
                      <w:overflowPunct w:val="0"/>
                      <w:spacing w:before="20"/>
                      <w:ind w:left="20"/>
                      <w:rPr>
                        <w:sz w:val="16"/>
                        <w:szCs w:val="16"/>
                        <w:lang w:val="en-US"/>
                      </w:rPr>
                    </w:pPr>
                    <w:r w:rsidRPr="00B358D0">
                      <w:rPr>
                        <w:sz w:val="16"/>
                        <w:szCs w:val="16"/>
                        <w:lang w:val="en-US"/>
                      </w:rPr>
                      <w:t>Ocean and Coastal Research 2021, v</w:t>
                    </w:r>
                    <w:proofErr w:type="gramStart"/>
                    <w:r w:rsidRPr="00B358D0">
                      <w:rPr>
                        <w:sz w:val="16"/>
                        <w:szCs w:val="16"/>
                        <w:lang w:val="en-US"/>
                      </w:rPr>
                      <w:t>69:e</w:t>
                    </w:r>
                    <w:proofErr w:type="gramEnd"/>
                    <w:r w:rsidRPr="00B358D0">
                      <w:rPr>
                        <w:sz w:val="16"/>
                        <w:szCs w:val="16"/>
                        <w:lang w:val="en-US"/>
                      </w:rPr>
                      <w:t>00000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F067B" w14:textId="77777777" w:rsidR="00FB2A26" w:rsidRDefault="00FB2A26">
      <w:r>
        <w:separator/>
      </w:r>
    </w:p>
  </w:footnote>
  <w:footnote w:type="continuationSeparator" w:id="0">
    <w:p w14:paraId="384F7BC3" w14:textId="77777777" w:rsidR="00FB2A26" w:rsidRDefault="00FB2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8022" w14:textId="77777777" w:rsidR="00804B96" w:rsidRDefault="000929B9">
    <w:pPr>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54656" behindDoc="1" locked="0" layoutInCell="0" allowOverlap="1" wp14:anchorId="0BE87B9D" wp14:editId="70DAF44C">
              <wp:simplePos x="0" y="0"/>
              <wp:positionH relativeFrom="page">
                <wp:posOffset>700405</wp:posOffset>
              </wp:positionH>
              <wp:positionV relativeFrom="page">
                <wp:posOffset>369570</wp:posOffset>
              </wp:positionV>
              <wp:extent cx="1109345" cy="140335"/>
              <wp:effectExtent l="0" t="0" r="0" b="0"/>
              <wp:wrapNone/>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09345" cy="140335"/>
                      </a:xfrm>
                      <a:prstGeom prst="rect">
                        <a:avLst/>
                      </a:prstGeom>
                      <a:noFill/>
                      <a:ln>
                        <a:noFill/>
                      </a:ln>
                    </wps:spPr>
                    <wps:txbx>
                      <w:txbxContent>
                        <w:p w14:paraId="2D405838" w14:textId="5A36A393" w:rsidR="00804B96" w:rsidRPr="004A10AC" w:rsidRDefault="00DA53A7" w:rsidP="004A10AC">
                          <w:pPr>
                            <w:kinsoku w:val="0"/>
                            <w:overflowPunct w:val="0"/>
                            <w:spacing w:before="20"/>
                            <w:rPr>
                              <w:color w:val="6D6E71"/>
                              <w:sz w:val="15"/>
                              <w:szCs w:val="15"/>
                            </w:rPr>
                          </w:pPr>
                          <w:r w:rsidRPr="00DA53A7">
                            <w:rPr>
                              <w:color w:val="6D6E71"/>
                              <w:sz w:val="15"/>
                              <w:szCs w:val="15"/>
                            </w:rPr>
                            <w:t>Schroeder</w:t>
                          </w:r>
                          <w:r w:rsidR="00804B96">
                            <w:rPr>
                              <w:color w:val="6D6E71"/>
                              <w:sz w:val="15"/>
                              <w:szCs w:val="15"/>
                            </w:rPr>
                            <w:t xml:space="preserve"> et 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E87B9D" id="_x0000_t202" coordsize="21600,21600" o:spt="202" path="m,l,21600r21600,l21600,xe">
              <v:stroke joinstyle="miter"/>
              <v:path gradientshapeok="t" o:connecttype="rect"/>
            </v:shapetype>
            <v:shape id="Text Box 6" o:spid="_x0000_s1026" type="#_x0000_t202" style="position:absolute;margin-left:55.15pt;margin-top:29.1pt;width:87.35pt;height:11.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" o:allowincell="f" filled="f" stroked="f">
              <v:textbox inset="0,0,0,0">
                <w:txbxContent>
                  <w:p w14:paraId="2D405838" w14:textId="5A36A393" w:rsidR="00804B96" w:rsidRPr="004A10AC" w:rsidRDefault="00DA53A7" w:rsidP="004A10AC">
                    <w:pPr>
                      <w:kinsoku w:val="0"/>
                      <w:overflowPunct w:val="0"/>
                      <w:spacing w:before="20"/>
                      <w:rPr>
                        <w:color w:val="6D6E71"/>
                        <w:sz w:val="15"/>
                        <w:szCs w:val="15"/>
                      </w:rPr>
                    </w:pPr>
                    <w:r w:rsidRPr="00DA53A7">
                      <w:rPr>
                        <w:color w:val="6D6E71"/>
                        <w:sz w:val="15"/>
                        <w:szCs w:val="15"/>
                      </w:rPr>
                      <w:t>Schroeder</w:t>
                    </w:r>
                    <w:r w:rsidR="00804B96">
                      <w:rPr>
                        <w:color w:val="6D6E71"/>
                        <w:sz w:val="15"/>
                        <w:szCs w:val="15"/>
                      </w:rPr>
                      <w:t xml:space="preserve"> et al.</w:t>
                    </w:r>
                  </w:p>
                </w:txbxContent>
              </v:textbox>
              <w10:wrap anchorx="page" anchory="page"/>
            </v:shape>
          </w:pict>
        </mc:Fallback>
      </mc:AlternateContent>
    </w:r>
    <w:r>
      <w:rPr>
        <w:noProof/>
      </w:rPr>
      <mc:AlternateContent>
        <mc:Choice Requires="wps">
          <w:drawing>
            <wp:anchor distT="0" distB="0" distL="114300" distR="114300" simplePos="0" relativeHeight="251655680" behindDoc="1" locked="0" layoutInCell="0" allowOverlap="1" wp14:anchorId="1ADB05A4" wp14:editId="5F742C22">
              <wp:simplePos x="0" y="0"/>
              <wp:positionH relativeFrom="page">
                <wp:posOffset>4406900</wp:posOffset>
              </wp:positionH>
              <wp:positionV relativeFrom="page">
                <wp:posOffset>369570</wp:posOffset>
              </wp:positionV>
              <wp:extent cx="1908175" cy="139700"/>
              <wp:effectExtent l="0" t="0" r="0" b="0"/>
              <wp:wrapNone/>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08175" cy="139700"/>
                      </a:xfrm>
                      <a:prstGeom prst="rect">
                        <a:avLst/>
                      </a:prstGeom>
                      <a:noFill/>
                      <a:ln>
                        <a:noFill/>
                      </a:ln>
                    </wps:spPr>
                    <wps:txbx>
                      <w:txbxContent>
                        <w:p w14:paraId="48D8A21E" w14:textId="7E6FF79C" w:rsidR="00804B96" w:rsidRDefault="0030218B" w:rsidP="008D2772">
                          <w:pPr>
                            <w:kinsoku w:val="0"/>
                            <w:overflowPunct w:val="0"/>
                            <w:spacing w:before="20"/>
                            <w:ind w:left="20"/>
                            <w:jc w:val="right"/>
                            <w:rPr>
                              <w:color w:val="6D6E71"/>
                              <w:sz w:val="15"/>
                              <w:szCs w:val="15"/>
                            </w:rPr>
                          </w:pPr>
                          <w:r w:rsidRPr="0030218B">
                            <w:rPr>
                              <w:color w:val="6D6E71"/>
                              <w:sz w:val="15"/>
                              <w:szCs w:val="15"/>
                            </w:rPr>
                            <w:t>Hydrodynamic Drivers Influencing Coastal Erosion</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DB05A4" id="Text Box 5" o:spid="_x0000_s1027" type="#_x0000_t202" style="position:absolute;margin-left:347pt;margin-top:29.1pt;width:150.25pt;height:11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" o:allowincell="f" filled="f" stroked="f">
              <v:textbox inset="0,0,0,0">
                <w:txbxContent>
                  <w:p w14:paraId="48D8A21E" w14:textId="7E6FF79C" w:rsidR="00804B96" w:rsidRDefault="0030218B" w:rsidP="008D2772">
                    <w:pPr>
                      <w:kinsoku w:val="0"/>
                      <w:overflowPunct w:val="0"/>
                      <w:spacing w:before="20"/>
                      <w:ind w:left="20"/>
                      <w:jc w:val="right"/>
                      <w:rPr>
                        <w:color w:val="6D6E71"/>
                        <w:sz w:val="15"/>
                        <w:szCs w:val="15"/>
                      </w:rPr>
                    </w:pPr>
                    <w:r w:rsidRPr="0030218B">
                      <w:rPr>
                        <w:color w:val="6D6E71"/>
                        <w:sz w:val="15"/>
                        <w:szCs w:val="15"/>
                      </w:rPr>
                      <w:t>Hydrodynamic Drivers Influencing Coastal Erosion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5EE33" w14:textId="77777777" w:rsidR="00804B96" w:rsidRDefault="000929B9" w:rsidP="00885658">
    <w:pPr>
      <w:kinsoku w:val="0"/>
      <w:overflowPunct w:val="0"/>
      <w:spacing w:before="120"/>
      <w:ind w:left="2591"/>
      <w:jc w:val="right"/>
      <w:rPr>
        <w:b/>
        <w:bCs/>
        <w:color w:val="005B7B"/>
        <w:spacing w:val="-1"/>
        <w:w w:val="120"/>
        <w:sz w:val="28"/>
        <w:szCs w:val="28"/>
        <w:lang w:val="en-US"/>
      </w:rPr>
    </w:pPr>
    <w:r>
      <w:rPr>
        <w:noProof/>
      </w:rPr>
      <w:drawing>
        <wp:anchor distT="0" distB="0" distL="114300" distR="114300" simplePos="0" relativeHeight="251660800" behindDoc="0" locked="0" layoutInCell="1" allowOverlap="1" wp14:anchorId="734A72EB" wp14:editId="0A27A061">
          <wp:simplePos x="0" y="0"/>
          <wp:positionH relativeFrom="column">
            <wp:posOffset>-242570</wp:posOffset>
          </wp:positionH>
          <wp:positionV relativeFrom="paragraph">
            <wp:posOffset>-46990</wp:posOffset>
          </wp:positionV>
          <wp:extent cx="2372995" cy="922020"/>
          <wp:effectExtent l="0" t="0" r="0" b="0"/>
          <wp:wrapSquare wrapText="bothSides"/>
          <wp:docPr id="4" name="Picture 47" descr="A picture containing 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descr="A picture containing icon&#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2995" cy="922020"/>
                  </a:xfrm>
                  <a:prstGeom prst="rect">
                    <a:avLst/>
                  </a:prstGeom>
                  <a:noFill/>
                  <a:ln>
                    <a:noFill/>
                  </a:ln>
                </pic:spPr>
              </pic:pic>
            </a:graphicData>
          </a:graphic>
          <wp14:sizeRelH relativeFrom="page">
            <wp14:pctWidth>0</wp14:pctWidth>
          </wp14:sizeRelH>
          <wp14:sizeRelV relativeFrom="page">
            <wp14:pctHeight>0</wp14:pctHeight>
          </wp14:sizeRelV>
        </wp:anchor>
      </w:drawing>
    </w:r>
    <w:r w:rsidR="00804B96">
      <w:rPr>
        <w:b/>
        <w:bCs/>
        <w:color w:val="005B7B"/>
        <w:spacing w:val="-1"/>
        <w:w w:val="120"/>
        <w:sz w:val="28"/>
        <w:szCs w:val="28"/>
        <w:lang w:val="en-US"/>
      </w:rPr>
      <w:t>Manuscript Template</w:t>
    </w:r>
  </w:p>
  <w:p w14:paraId="61CFF6D6" w14:textId="77777777" w:rsidR="00804B96" w:rsidRDefault="00804B96" w:rsidP="00885658">
    <w:pPr>
      <w:kinsoku w:val="0"/>
      <w:overflowPunct w:val="0"/>
      <w:spacing w:before="299"/>
      <w:ind w:left="1658"/>
      <w:jc w:val="right"/>
      <w:rPr>
        <w:sz w:val="16"/>
        <w:szCs w:val="16"/>
        <w:lang w:val="en-US"/>
      </w:rPr>
    </w:pPr>
    <w:r w:rsidRPr="00885658">
      <w:rPr>
        <w:sz w:val="16"/>
        <w:szCs w:val="16"/>
        <w:lang w:val="en-US"/>
      </w:rPr>
      <w:t>http://dx.doi.org/10.1590/</w:t>
    </w:r>
    <w:r>
      <w:rPr>
        <w:sz w:val="16"/>
        <w:szCs w:val="16"/>
        <w:lang w:val="en-US"/>
      </w:rPr>
      <w:t xml:space="preserve"> FOR PEER REVIEW</w:t>
    </w:r>
  </w:p>
  <w:p w14:paraId="023D678E" w14:textId="77777777" w:rsidR="00804B96" w:rsidRPr="00926EE1" w:rsidRDefault="00804B96" w:rsidP="002C05DA">
    <w:pPr>
      <w:kinsoku w:val="0"/>
      <w:overflowPunct w:val="0"/>
      <w:spacing w:before="120"/>
      <w:ind w:left="2591"/>
      <w:jc w:val="right"/>
      <w:rPr>
        <w:color w:val="005B7B"/>
        <w:w w:val="120"/>
        <w:sz w:val="10"/>
        <w:szCs w:val="10"/>
        <w:lang w:val="en-US"/>
      </w:rPr>
    </w:pPr>
    <w:r w:rsidRPr="00926EE1">
      <w:rPr>
        <w:color w:val="005B7B"/>
        <w:spacing w:val="-1"/>
        <w:w w:val="120"/>
        <w:sz w:val="16"/>
        <w:szCs w:val="16"/>
        <w:lang w:val="en-US"/>
      </w:rPr>
      <w:t>ISSN 2675-2824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3CE6D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6D26D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692E1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0ACD0D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AEC3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4C04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BE3F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9CE3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E864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BEE8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E374C1"/>
    <w:multiLevelType w:val="multilevel"/>
    <w:tmpl w:val="A1F0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7F5D9F"/>
    <w:multiLevelType w:val="multilevel"/>
    <w:tmpl w:val="D164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520303">
    <w:abstractNumId w:val="12"/>
  </w:num>
  <w:num w:numId="2" w16cid:durableId="981883424">
    <w:abstractNumId w:val="10"/>
  </w:num>
  <w:num w:numId="3" w16cid:durableId="1035157456">
    <w:abstractNumId w:val="11"/>
  </w:num>
  <w:num w:numId="4" w16cid:durableId="1789079602">
    <w:abstractNumId w:val="0"/>
  </w:num>
  <w:num w:numId="5" w16cid:durableId="422603619">
    <w:abstractNumId w:val="1"/>
  </w:num>
  <w:num w:numId="6" w16cid:durableId="782656447">
    <w:abstractNumId w:val="2"/>
  </w:num>
  <w:num w:numId="7" w16cid:durableId="1991668603">
    <w:abstractNumId w:val="3"/>
  </w:num>
  <w:num w:numId="8" w16cid:durableId="2003505779">
    <w:abstractNumId w:val="8"/>
  </w:num>
  <w:num w:numId="9" w16cid:durableId="1670212069">
    <w:abstractNumId w:val="4"/>
  </w:num>
  <w:num w:numId="10" w16cid:durableId="1025521608">
    <w:abstractNumId w:val="5"/>
  </w:num>
  <w:num w:numId="11" w16cid:durableId="1179730366">
    <w:abstractNumId w:val="6"/>
  </w:num>
  <w:num w:numId="12" w16cid:durableId="1640914470">
    <w:abstractNumId w:val="7"/>
  </w:num>
  <w:num w:numId="13" w16cid:durableId="18840539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E4"/>
    <w:rsid w:val="0004455C"/>
    <w:rsid w:val="00053DCC"/>
    <w:rsid w:val="00053F3D"/>
    <w:rsid w:val="000929B9"/>
    <w:rsid w:val="000F07A3"/>
    <w:rsid w:val="000F571D"/>
    <w:rsid w:val="00114FA7"/>
    <w:rsid w:val="0011667B"/>
    <w:rsid w:val="00140815"/>
    <w:rsid w:val="00173C58"/>
    <w:rsid w:val="00184C6C"/>
    <w:rsid w:val="00192C66"/>
    <w:rsid w:val="00195888"/>
    <w:rsid w:val="001A3B51"/>
    <w:rsid w:val="001A6EC1"/>
    <w:rsid w:val="001B574F"/>
    <w:rsid w:val="001C6789"/>
    <w:rsid w:val="001E5964"/>
    <w:rsid w:val="001E5DA7"/>
    <w:rsid w:val="00233909"/>
    <w:rsid w:val="00234166"/>
    <w:rsid w:val="00247B15"/>
    <w:rsid w:val="00265BE4"/>
    <w:rsid w:val="00282B8D"/>
    <w:rsid w:val="002A34B7"/>
    <w:rsid w:val="002A3883"/>
    <w:rsid w:val="002C05DA"/>
    <w:rsid w:val="002E45C6"/>
    <w:rsid w:val="0030218B"/>
    <w:rsid w:val="003145DB"/>
    <w:rsid w:val="00335079"/>
    <w:rsid w:val="00374241"/>
    <w:rsid w:val="003A0AE9"/>
    <w:rsid w:val="003A3F2C"/>
    <w:rsid w:val="003C211B"/>
    <w:rsid w:val="003D0DD4"/>
    <w:rsid w:val="004A10AC"/>
    <w:rsid w:val="004A672E"/>
    <w:rsid w:val="004C4CA5"/>
    <w:rsid w:val="004F1270"/>
    <w:rsid w:val="00501EFA"/>
    <w:rsid w:val="00516145"/>
    <w:rsid w:val="00530BF9"/>
    <w:rsid w:val="005475F0"/>
    <w:rsid w:val="00550B26"/>
    <w:rsid w:val="00556404"/>
    <w:rsid w:val="00556A36"/>
    <w:rsid w:val="0056353E"/>
    <w:rsid w:val="005901AB"/>
    <w:rsid w:val="005B53A1"/>
    <w:rsid w:val="005C155D"/>
    <w:rsid w:val="005D11C2"/>
    <w:rsid w:val="005D25D4"/>
    <w:rsid w:val="005F7349"/>
    <w:rsid w:val="0063356D"/>
    <w:rsid w:val="00675812"/>
    <w:rsid w:val="0068000E"/>
    <w:rsid w:val="006B0C27"/>
    <w:rsid w:val="006E2C68"/>
    <w:rsid w:val="006F327F"/>
    <w:rsid w:val="0073627D"/>
    <w:rsid w:val="00743BF1"/>
    <w:rsid w:val="00755F8F"/>
    <w:rsid w:val="00763108"/>
    <w:rsid w:val="007664B5"/>
    <w:rsid w:val="00773D6E"/>
    <w:rsid w:val="00794263"/>
    <w:rsid w:val="007E2CCB"/>
    <w:rsid w:val="00804B96"/>
    <w:rsid w:val="008334FD"/>
    <w:rsid w:val="00860E1B"/>
    <w:rsid w:val="00885658"/>
    <w:rsid w:val="008B6250"/>
    <w:rsid w:val="008D2772"/>
    <w:rsid w:val="008E0719"/>
    <w:rsid w:val="00912B6C"/>
    <w:rsid w:val="00926EE1"/>
    <w:rsid w:val="00932F35"/>
    <w:rsid w:val="00962790"/>
    <w:rsid w:val="0096446A"/>
    <w:rsid w:val="00975B37"/>
    <w:rsid w:val="00993FFF"/>
    <w:rsid w:val="009A6505"/>
    <w:rsid w:val="009E327A"/>
    <w:rsid w:val="009F0186"/>
    <w:rsid w:val="00A12B12"/>
    <w:rsid w:val="00A2267F"/>
    <w:rsid w:val="00A33800"/>
    <w:rsid w:val="00A5117C"/>
    <w:rsid w:val="00A57AA2"/>
    <w:rsid w:val="00A61175"/>
    <w:rsid w:val="00A778D2"/>
    <w:rsid w:val="00A833A5"/>
    <w:rsid w:val="00AA0875"/>
    <w:rsid w:val="00AA2A25"/>
    <w:rsid w:val="00AA756D"/>
    <w:rsid w:val="00B02009"/>
    <w:rsid w:val="00B066EF"/>
    <w:rsid w:val="00B14CDD"/>
    <w:rsid w:val="00B15D04"/>
    <w:rsid w:val="00B358D0"/>
    <w:rsid w:val="00B44058"/>
    <w:rsid w:val="00B520F4"/>
    <w:rsid w:val="00B52C91"/>
    <w:rsid w:val="00B710F0"/>
    <w:rsid w:val="00BB10C8"/>
    <w:rsid w:val="00BD6379"/>
    <w:rsid w:val="00BF3188"/>
    <w:rsid w:val="00C05BB2"/>
    <w:rsid w:val="00C6624F"/>
    <w:rsid w:val="00C74418"/>
    <w:rsid w:val="00C80C16"/>
    <w:rsid w:val="00C858DB"/>
    <w:rsid w:val="00CA6CF3"/>
    <w:rsid w:val="00CB40EC"/>
    <w:rsid w:val="00CC09D7"/>
    <w:rsid w:val="00CD0EE7"/>
    <w:rsid w:val="00CD7654"/>
    <w:rsid w:val="00CE713C"/>
    <w:rsid w:val="00D05F58"/>
    <w:rsid w:val="00D34D3B"/>
    <w:rsid w:val="00D43D8E"/>
    <w:rsid w:val="00D90236"/>
    <w:rsid w:val="00D90EA6"/>
    <w:rsid w:val="00DA53A7"/>
    <w:rsid w:val="00DB2F06"/>
    <w:rsid w:val="00DE28F3"/>
    <w:rsid w:val="00DE37F0"/>
    <w:rsid w:val="00DF2E5E"/>
    <w:rsid w:val="00E00F05"/>
    <w:rsid w:val="00E23BD1"/>
    <w:rsid w:val="00E325E4"/>
    <w:rsid w:val="00E33B40"/>
    <w:rsid w:val="00E472FC"/>
    <w:rsid w:val="00E66E3D"/>
    <w:rsid w:val="00E9133B"/>
    <w:rsid w:val="00EA751C"/>
    <w:rsid w:val="00EF4A7B"/>
    <w:rsid w:val="00F16C3D"/>
    <w:rsid w:val="00F24121"/>
    <w:rsid w:val="00F434C1"/>
    <w:rsid w:val="00F57648"/>
    <w:rsid w:val="00F7776B"/>
    <w:rsid w:val="00F80A1C"/>
    <w:rsid w:val="00F9183C"/>
    <w:rsid w:val="00FB2A26"/>
    <w:rsid w:val="00FB41FE"/>
    <w:rsid w:val="00FF1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AD0A6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60E1B"/>
    <w:pPr>
      <w:widowControl w:val="0"/>
      <w:autoSpaceDE w:val="0"/>
      <w:autoSpaceDN w:val="0"/>
      <w:adjustRightInd w:val="0"/>
    </w:pPr>
    <w:rPr>
      <w:rFonts w:ascii="Myriad Pro" w:hAnsi="Myriad Pro" w:cs="Myriad Pro"/>
      <w:sz w:val="22"/>
      <w:szCs w:val="22"/>
      <w:lang w:val="pt-BR" w:eastAsia="pt-BR"/>
    </w:rPr>
  </w:style>
  <w:style w:type="paragraph" w:styleId="Heading1">
    <w:name w:val="heading 1"/>
    <w:basedOn w:val="Normal"/>
    <w:next w:val="Normal"/>
    <w:link w:val="Heading1Char"/>
    <w:uiPriority w:val="1"/>
    <w:qFormat/>
    <w:pPr>
      <w:ind w:left="1658"/>
      <w:outlineLvl w:val="0"/>
    </w:pPr>
    <w:rPr>
      <w:rFonts w:ascii="Palatino Linotype" w:hAnsi="Palatino Linotype" w:cs="Palatino Linotype"/>
      <w:sz w:val="40"/>
      <w:szCs w:val="40"/>
    </w:rPr>
  </w:style>
  <w:style w:type="paragraph" w:styleId="Heading2">
    <w:name w:val="heading 2"/>
    <w:basedOn w:val="Normal"/>
    <w:next w:val="Normal"/>
    <w:link w:val="Heading2Char"/>
    <w:uiPriority w:val="1"/>
    <w:qFormat/>
    <w:pPr>
      <w:spacing w:before="110"/>
      <w:ind w:left="661" w:hanging="2747"/>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eastAsia="Times New Roman" w:hAnsi="Calibri Light" w:cs="Times New Roman"/>
      <w:b/>
      <w:bCs/>
      <w:kern w:val="32"/>
      <w:sz w:val="32"/>
      <w:szCs w:val="32"/>
    </w:rPr>
  </w:style>
  <w:style w:type="character" w:customStyle="1" w:styleId="Heading2Char">
    <w:name w:val="Heading 2 Char"/>
    <w:link w:val="Heading2"/>
    <w:uiPriority w:val="9"/>
    <w:semiHidden/>
    <w:locked/>
    <w:rPr>
      <w:rFonts w:ascii="Calibri Light" w:eastAsia="Times New Roman" w:hAnsi="Calibri Light" w:cs="Times New Roman"/>
      <w:b/>
      <w:bCs/>
      <w:i/>
      <w:iCs/>
      <w:sz w:val="28"/>
      <w:szCs w:val="28"/>
    </w:rPr>
  </w:style>
  <w:style w:type="paragraph" w:customStyle="1" w:styleId="13OCRFigureandTableCaption">
    <w:name w:val="13_OCR_Figure_and_Table_Caption"/>
    <w:basedOn w:val="10OCRBodyTextStyle"/>
    <w:uiPriority w:val="1"/>
    <w:qFormat/>
    <w:rsid w:val="009F0186"/>
    <w:pPr>
      <w:spacing w:before="120" w:line="274" w:lineRule="auto"/>
      <w:ind w:left="130" w:right="113" w:firstLine="0"/>
    </w:pPr>
  </w:style>
  <w:style w:type="paragraph" w:customStyle="1" w:styleId="10OCRBodyTextStyle">
    <w:name w:val="10_OCR_Body_Text_Style"/>
    <w:basedOn w:val="Normal"/>
    <w:uiPriority w:val="1"/>
    <w:qFormat/>
    <w:rsid w:val="000929B9"/>
    <w:pPr>
      <w:kinsoku w:val="0"/>
      <w:overflowPunct w:val="0"/>
      <w:spacing w:line="273" w:lineRule="auto"/>
      <w:ind w:left="133" w:right="111" w:firstLine="283"/>
      <w:jc w:val="both"/>
    </w:pPr>
    <w:rPr>
      <w:sz w:val="19"/>
      <w:szCs w:val="19"/>
      <w:lang w:val="en-US"/>
    </w:rPr>
  </w:style>
  <w:style w:type="paragraph" w:customStyle="1" w:styleId="14OCRTableParagraph">
    <w:name w:val="14_OCR_Table_Paragraph"/>
    <w:basedOn w:val="Normal"/>
    <w:uiPriority w:val="1"/>
    <w:qFormat/>
    <w:rsid w:val="00F434C1"/>
    <w:pPr>
      <w:snapToGrid w:val="0"/>
      <w:spacing w:beforeLines="60" w:before="144" w:afterLines="60" w:after="144"/>
      <w:jc w:val="center"/>
    </w:pPr>
    <w:rPr>
      <w:position w:val="-5"/>
      <w:sz w:val="18"/>
      <w:szCs w:val="28"/>
      <w:lang w:val="en-US"/>
    </w:rPr>
  </w:style>
  <w:style w:type="character" w:styleId="Hyperlink">
    <w:name w:val="Hyperlink"/>
    <w:uiPriority w:val="99"/>
    <w:unhideWhenUsed/>
    <w:rsid w:val="009F0186"/>
    <w:rPr>
      <w:color w:val="0563C1"/>
      <w:u w:val="single"/>
    </w:rPr>
  </w:style>
  <w:style w:type="table" w:styleId="TableGrid">
    <w:name w:val="Table Grid"/>
    <w:basedOn w:val="TableNormal"/>
    <w:uiPriority w:val="39"/>
    <w:rsid w:val="00794263"/>
    <w:rPr>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B710F0"/>
    <w:rPr>
      <w:color w:val="605E5C"/>
      <w:shd w:val="clear" w:color="auto" w:fill="E1DFDD"/>
    </w:rPr>
  </w:style>
  <w:style w:type="character" w:styleId="LineNumber">
    <w:name w:val="line number"/>
    <w:basedOn w:val="DefaultParagraphFont"/>
    <w:uiPriority w:val="99"/>
    <w:semiHidden/>
    <w:unhideWhenUsed/>
    <w:rsid w:val="00E23BD1"/>
  </w:style>
  <w:style w:type="paragraph" w:styleId="Bibliography">
    <w:name w:val="Bibliography"/>
    <w:basedOn w:val="Normal"/>
    <w:next w:val="Normal"/>
    <w:uiPriority w:val="37"/>
    <w:semiHidden/>
    <w:unhideWhenUsed/>
    <w:rsid w:val="00192C66"/>
  </w:style>
  <w:style w:type="character" w:styleId="CommentReference">
    <w:name w:val="annotation reference"/>
    <w:uiPriority w:val="99"/>
    <w:semiHidden/>
    <w:unhideWhenUsed/>
    <w:rsid w:val="004A10AC"/>
    <w:rPr>
      <w:sz w:val="16"/>
      <w:szCs w:val="16"/>
    </w:rPr>
  </w:style>
  <w:style w:type="paragraph" w:styleId="CommentText">
    <w:name w:val="annotation text"/>
    <w:basedOn w:val="Normal"/>
    <w:link w:val="CommentTextChar"/>
    <w:uiPriority w:val="99"/>
    <w:semiHidden/>
    <w:unhideWhenUsed/>
    <w:rsid w:val="004A10AC"/>
    <w:rPr>
      <w:sz w:val="20"/>
      <w:szCs w:val="20"/>
    </w:rPr>
  </w:style>
  <w:style w:type="character" w:customStyle="1" w:styleId="CommentTextChar">
    <w:name w:val="Comment Text Char"/>
    <w:link w:val="CommentText"/>
    <w:uiPriority w:val="99"/>
    <w:semiHidden/>
    <w:rsid w:val="004A10AC"/>
    <w:rPr>
      <w:rFonts w:ascii="Myriad Pro" w:hAnsi="Myriad Pro" w:cs="Myriad Pro"/>
      <w:lang w:val="pt-BR" w:eastAsia="pt-BR"/>
    </w:rPr>
  </w:style>
  <w:style w:type="paragraph" w:styleId="CommentSubject">
    <w:name w:val="annotation subject"/>
    <w:basedOn w:val="CommentText"/>
    <w:next w:val="CommentText"/>
    <w:link w:val="CommentSubjectChar"/>
    <w:uiPriority w:val="99"/>
    <w:semiHidden/>
    <w:unhideWhenUsed/>
    <w:rsid w:val="004A10AC"/>
    <w:rPr>
      <w:b/>
      <w:bCs/>
    </w:rPr>
  </w:style>
  <w:style w:type="character" w:customStyle="1" w:styleId="CommentSubjectChar">
    <w:name w:val="Comment Subject Char"/>
    <w:link w:val="CommentSubject"/>
    <w:uiPriority w:val="99"/>
    <w:semiHidden/>
    <w:rsid w:val="004A10AC"/>
    <w:rPr>
      <w:rFonts w:ascii="Myriad Pro" w:hAnsi="Myriad Pro" w:cs="Myriad Pro"/>
      <w:b/>
      <w:bCs/>
      <w:lang w:val="pt-BR" w:eastAsia="pt-BR"/>
    </w:rPr>
  </w:style>
  <w:style w:type="paragraph" w:customStyle="1" w:styleId="06OCRAbstract">
    <w:name w:val="06_OCR_Abstract"/>
    <w:basedOn w:val="Normal"/>
    <w:next w:val="Normal"/>
    <w:uiPriority w:val="1"/>
    <w:qFormat/>
    <w:rsid w:val="00D05F58"/>
    <w:pPr>
      <w:widowControl/>
      <w:suppressLineNumbers/>
      <w:tabs>
        <w:tab w:val="left" w:pos="540"/>
      </w:tabs>
      <w:suppressAutoHyphens/>
      <w:spacing w:before="170" w:after="113" w:line="320" w:lineRule="atLeast"/>
      <w:jc w:val="both"/>
      <w:textAlignment w:val="center"/>
    </w:pPr>
    <w:rPr>
      <w:b/>
      <w:bCs/>
      <w:smallCaps/>
      <w:color w:val="134272"/>
      <w:sz w:val="24"/>
      <w:szCs w:val="24"/>
      <w:lang w:val="en-US"/>
    </w:rPr>
  </w:style>
  <w:style w:type="paragraph" w:customStyle="1" w:styleId="07OCRKeywords">
    <w:name w:val="07_OCR_Keywords"/>
    <w:basedOn w:val="Normal"/>
    <w:next w:val="Normal"/>
    <w:uiPriority w:val="1"/>
    <w:qFormat/>
    <w:rsid w:val="00D05F58"/>
    <w:pPr>
      <w:widowControl/>
      <w:suppressLineNumbers/>
      <w:tabs>
        <w:tab w:val="left" w:pos="540"/>
      </w:tabs>
      <w:suppressAutoHyphens/>
      <w:spacing w:before="170" w:after="113" w:line="320" w:lineRule="atLeast"/>
      <w:jc w:val="both"/>
      <w:textAlignment w:val="center"/>
    </w:pPr>
    <w:rPr>
      <w:b/>
      <w:bCs/>
      <w:smallCaps/>
      <w:color w:val="134272"/>
      <w:sz w:val="18"/>
      <w:szCs w:val="18"/>
      <w:lang w:val="en-US"/>
    </w:rPr>
  </w:style>
  <w:style w:type="paragraph" w:customStyle="1" w:styleId="08OCRHeading">
    <w:name w:val="08_OCR_Heading"/>
    <w:basedOn w:val="Normal"/>
    <w:next w:val="10OCRBodyTextStyle"/>
    <w:uiPriority w:val="1"/>
    <w:qFormat/>
    <w:rsid w:val="00D05F58"/>
    <w:pPr>
      <w:widowControl/>
      <w:suppressLineNumbers/>
      <w:tabs>
        <w:tab w:val="left" w:pos="540"/>
      </w:tabs>
      <w:suppressAutoHyphens/>
      <w:spacing w:before="290" w:after="233" w:line="320" w:lineRule="atLeast"/>
      <w:jc w:val="both"/>
      <w:textAlignment w:val="center"/>
    </w:pPr>
    <w:rPr>
      <w:b/>
      <w:bCs/>
      <w:smallCaps/>
      <w:color w:val="134272"/>
      <w:sz w:val="24"/>
      <w:szCs w:val="24"/>
      <w:lang w:val="en-US"/>
    </w:rPr>
  </w:style>
  <w:style w:type="paragraph" w:customStyle="1" w:styleId="03OCRManuscriptTitle">
    <w:name w:val="03_OCR_Manuscript_Title"/>
    <w:basedOn w:val="Normal"/>
    <w:next w:val="04OCRAuthors"/>
    <w:uiPriority w:val="1"/>
    <w:qFormat/>
    <w:rsid w:val="000929B9"/>
    <w:pPr>
      <w:suppressLineNumbers/>
      <w:kinsoku w:val="0"/>
      <w:overflowPunct w:val="0"/>
      <w:spacing w:before="240" w:line="228" w:lineRule="auto"/>
      <w:ind w:left="669" w:hanging="527"/>
      <w:jc w:val="center"/>
    </w:pPr>
    <w:rPr>
      <w:b/>
      <w:sz w:val="32"/>
      <w:szCs w:val="32"/>
      <w:lang w:val="en-US" w:bidi="en-US"/>
    </w:rPr>
  </w:style>
  <w:style w:type="paragraph" w:customStyle="1" w:styleId="04OCRAuthors">
    <w:name w:val="04_OCR_Authors"/>
    <w:basedOn w:val="Heading2"/>
    <w:next w:val="05OCRAffiliation"/>
    <w:uiPriority w:val="1"/>
    <w:qFormat/>
    <w:rsid w:val="006E2C68"/>
    <w:pPr>
      <w:suppressLineNumbers/>
      <w:kinsoku w:val="0"/>
      <w:overflowPunct w:val="0"/>
      <w:spacing w:before="144" w:after="120"/>
      <w:ind w:left="2874" w:hanging="2744"/>
      <w:jc w:val="center"/>
    </w:pPr>
    <w:rPr>
      <w:noProof/>
      <w:lang w:val="en-US"/>
    </w:rPr>
  </w:style>
  <w:style w:type="paragraph" w:customStyle="1" w:styleId="05OCRAffiliation">
    <w:name w:val="05_OCR_Affiliation"/>
    <w:basedOn w:val="Normal"/>
    <w:uiPriority w:val="1"/>
    <w:qFormat/>
    <w:rsid w:val="006E2C68"/>
    <w:rPr>
      <w:position w:val="5"/>
      <w:sz w:val="16"/>
      <w:szCs w:val="16"/>
    </w:rPr>
  </w:style>
  <w:style w:type="paragraph" w:customStyle="1" w:styleId="02OCRRunningTitle">
    <w:name w:val="02_OCR_Running_Title"/>
    <w:basedOn w:val="Normal"/>
    <w:next w:val="03OCRManuscriptTitle"/>
    <w:uiPriority w:val="1"/>
    <w:qFormat/>
    <w:rsid w:val="000929B9"/>
    <w:pPr>
      <w:suppressLineNumbers/>
      <w:kinsoku w:val="0"/>
      <w:overflowPunct w:val="0"/>
      <w:spacing w:before="120" w:after="120" w:line="228" w:lineRule="auto"/>
      <w:jc w:val="right"/>
    </w:pPr>
    <w:rPr>
      <w:i/>
      <w:sz w:val="18"/>
      <w:szCs w:val="18"/>
      <w:lang w:val="en-US" w:bidi="en-US"/>
    </w:rPr>
  </w:style>
  <w:style w:type="character" w:styleId="FollowedHyperlink">
    <w:name w:val="FollowedHyperlink"/>
    <w:uiPriority w:val="99"/>
    <w:semiHidden/>
    <w:unhideWhenUsed/>
    <w:rsid w:val="0056353E"/>
    <w:rPr>
      <w:color w:val="954F72"/>
      <w:u w:val="single"/>
    </w:rPr>
  </w:style>
  <w:style w:type="paragraph" w:customStyle="1" w:styleId="11OCRAuthorContribution">
    <w:name w:val="11_OCR_Author_Contribution"/>
    <w:basedOn w:val="Normal"/>
    <w:uiPriority w:val="1"/>
    <w:qFormat/>
    <w:rsid w:val="00DE37F0"/>
    <w:pPr>
      <w:widowControl/>
      <w:tabs>
        <w:tab w:val="left" w:pos="540"/>
      </w:tabs>
      <w:suppressAutoHyphens/>
      <w:spacing w:line="260" w:lineRule="atLeast"/>
      <w:ind w:left="283" w:hanging="283"/>
      <w:jc w:val="both"/>
      <w:textAlignment w:val="center"/>
    </w:pPr>
    <w:rPr>
      <w:bCs/>
      <w:color w:val="000000"/>
      <w:sz w:val="19"/>
      <w:szCs w:val="19"/>
      <w:lang w:val="en-US"/>
    </w:rPr>
  </w:style>
  <w:style w:type="paragraph" w:customStyle="1" w:styleId="09OCRSubheading">
    <w:name w:val="09_OCR_Subheading"/>
    <w:basedOn w:val="Normal"/>
    <w:next w:val="10OCRBodyTextStyle"/>
    <w:uiPriority w:val="1"/>
    <w:qFormat/>
    <w:rsid w:val="00D05F58"/>
    <w:pPr>
      <w:widowControl/>
      <w:suppressLineNumbers/>
      <w:tabs>
        <w:tab w:val="left" w:pos="540"/>
      </w:tabs>
      <w:suppressAutoHyphens/>
      <w:spacing w:before="170" w:after="113" w:line="320" w:lineRule="atLeast"/>
      <w:jc w:val="both"/>
      <w:textAlignment w:val="center"/>
    </w:pPr>
    <w:rPr>
      <w:b/>
      <w:bCs/>
      <w:smallCaps/>
      <w:color w:val="134272"/>
      <w:lang w:val="en-US"/>
    </w:rPr>
  </w:style>
  <w:style w:type="character" w:styleId="Strong">
    <w:name w:val="Strong"/>
    <w:uiPriority w:val="22"/>
    <w:qFormat/>
    <w:rsid w:val="002A3883"/>
    <w:rPr>
      <w:b/>
      <w:bCs/>
    </w:rPr>
  </w:style>
  <w:style w:type="paragraph" w:customStyle="1" w:styleId="12OCRReferences">
    <w:name w:val="12_OCR_References"/>
    <w:basedOn w:val="Normal"/>
    <w:uiPriority w:val="1"/>
    <w:qFormat/>
    <w:rsid w:val="000929B9"/>
    <w:pPr>
      <w:kinsoku w:val="0"/>
      <w:overflowPunct w:val="0"/>
      <w:spacing w:after="120"/>
      <w:ind w:left="680" w:hanging="680"/>
      <w:jc w:val="both"/>
    </w:pPr>
    <w:rPr>
      <w:sz w:val="19"/>
      <w:szCs w:val="19"/>
      <w:lang w:val="en-US"/>
    </w:rPr>
  </w:style>
  <w:style w:type="paragraph" w:customStyle="1" w:styleId="15OCRTableFooter">
    <w:name w:val="15_OCR_Table_Footer"/>
    <w:basedOn w:val="10OCRBodyTextStyle"/>
    <w:uiPriority w:val="1"/>
    <w:qFormat/>
    <w:rsid w:val="005C155D"/>
    <w:pPr>
      <w:ind w:right="201"/>
      <w:jc w:val="right"/>
    </w:pPr>
    <w:rPr>
      <w:sz w:val="18"/>
      <w:szCs w:val="18"/>
    </w:rPr>
  </w:style>
  <w:style w:type="paragraph" w:styleId="Header">
    <w:name w:val="header"/>
    <w:basedOn w:val="Normal"/>
    <w:link w:val="HeaderChar"/>
    <w:uiPriority w:val="99"/>
    <w:unhideWhenUsed/>
    <w:rsid w:val="00A61175"/>
    <w:pPr>
      <w:tabs>
        <w:tab w:val="center" w:pos="4252"/>
        <w:tab w:val="right" w:pos="8504"/>
      </w:tabs>
    </w:pPr>
  </w:style>
  <w:style w:type="character" w:customStyle="1" w:styleId="HeaderChar">
    <w:name w:val="Header Char"/>
    <w:link w:val="Header"/>
    <w:uiPriority w:val="99"/>
    <w:rsid w:val="00A61175"/>
    <w:rPr>
      <w:rFonts w:ascii="Myriad Pro" w:hAnsi="Myriad Pro" w:cs="Myriad Pro"/>
      <w:sz w:val="22"/>
      <w:szCs w:val="22"/>
      <w:lang w:val="pt-BR" w:eastAsia="pt-BR"/>
    </w:rPr>
  </w:style>
  <w:style w:type="paragraph" w:styleId="Footer">
    <w:name w:val="footer"/>
    <w:basedOn w:val="Normal"/>
    <w:link w:val="FooterChar"/>
    <w:uiPriority w:val="99"/>
    <w:unhideWhenUsed/>
    <w:rsid w:val="00A61175"/>
    <w:pPr>
      <w:tabs>
        <w:tab w:val="center" w:pos="4252"/>
        <w:tab w:val="right" w:pos="8504"/>
      </w:tabs>
    </w:pPr>
  </w:style>
  <w:style w:type="character" w:customStyle="1" w:styleId="FooterChar">
    <w:name w:val="Footer Char"/>
    <w:link w:val="Footer"/>
    <w:uiPriority w:val="99"/>
    <w:rsid w:val="00A61175"/>
    <w:rPr>
      <w:rFonts w:ascii="Myriad Pro" w:hAnsi="Myriad Pro" w:cs="Myriad Pro"/>
      <w:sz w:val="22"/>
      <w:szCs w:val="22"/>
      <w:lang w:val="pt-BR" w:eastAsia="pt-BR"/>
    </w:rPr>
  </w:style>
  <w:style w:type="paragraph" w:styleId="Caption">
    <w:name w:val="caption"/>
    <w:basedOn w:val="Normal"/>
    <w:next w:val="Normal"/>
    <w:uiPriority w:val="99"/>
    <w:unhideWhenUsed/>
    <w:qFormat/>
    <w:rsid w:val="00DA53A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03534">
      <w:bodyDiv w:val="1"/>
      <w:marLeft w:val="0"/>
      <w:marRight w:val="0"/>
      <w:marTop w:val="0"/>
      <w:marBottom w:val="0"/>
      <w:divBdr>
        <w:top w:val="none" w:sz="0" w:space="0" w:color="auto"/>
        <w:left w:val="none" w:sz="0" w:space="0" w:color="auto"/>
        <w:bottom w:val="none" w:sz="0" w:space="0" w:color="auto"/>
        <w:right w:val="none" w:sz="0" w:space="0" w:color="auto"/>
      </w:divBdr>
    </w:div>
    <w:div w:id="422067068">
      <w:bodyDiv w:val="1"/>
      <w:marLeft w:val="0"/>
      <w:marRight w:val="0"/>
      <w:marTop w:val="0"/>
      <w:marBottom w:val="0"/>
      <w:divBdr>
        <w:top w:val="none" w:sz="0" w:space="0" w:color="auto"/>
        <w:left w:val="none" w:sz="0" w:space="0" w:color="auto"/>
        <w:bottom w:val="none" w:sz="0" w:space="0" w:color="auto"/>
        <w:right w:val="none" w:sz="0" w:space="0" w:color="auto"/>
      </w:divBdr>
    </w:div>
    <w:div w:id="445538495">
      <w:bodyDiv w:val="1"/>
      <w:marLeft w:val="0"/>
      <w:marRight w:val="0"/>
      <w:marTop w:val="0"/>
      <w:marBottom w:val="0"/>
      <w:divBdr>
        <w:top w:val="none" w:sz="0" w:space="0" w:color="auto"/>
        <w:left w:val="none" w:sz="0" w:space="0" w:color="auto"/>
        <w:bottom w:val="none" w:sz="0" w:space="0" w:color="auto"/>
        <w:right w:val="none" w:sz="0" w:space="0" w:color="auto"/>
      </w:divBdr>
    </w:div>
    <w:div w:id="554199144">
      <w:bodyDiv w:val="1"/>
      <w:marLeft w:val="0"/>
      <w:marRight w:val="0"/>
      <w:marTop w:val="0"/>
      <w:marBottom w:val="0"/>
      <w:divBdr>
        <w:top w:val="none" w:sz="0" w:space="0" w:color="auto"/>
        <w:left w:val="none" w:sz="0" w:space="0" w:color="auto"/>
        <w:bottom w:val="none" w:sz="0" w:space="0" w:color="auto"/>
        <w:right w:val="none" w:sz="0" w:space="0" w:color="auto"/>
      </w:divBdr>
    </w:div>
    <w:div w:id="1313414951">
      <w:bodyDiv w:val="1"/>
      <w:marLeft w:val="0"/>
      <w:marRight w:val="0"/>
      <w:marTop w:val="0"/>
      <w:marBottom w:val="0"/>
      <w:divBdr>
        <w:top w:val="none" w:sz="0" w:space="0" w:color="auto"/>
        <w:left w:val="none" w:sz="0" w:space="0" w:color="auto"/>
        <w:bottom w:val="none" w:sz="0" w:space="0" w:color="auto"/>
        <w:right w:val="none" w:sz="0" w:space="0" w:color="auto"/>
      </w:divBdr>
    </w:div>
    <w:div w:id="1508641709">
      <w:bodyDiv w:val="1"/>
      <w:marLeft w:val="0"/>
      <w:marRight w:val="0"/>
      <w:marTop w:val="0"/>
      <w:marBottom w:val="0"/>
      <w:divBdr>
        <w:top w:val="none" w:sz="0" w:space="0" w:color="auto"/>
        <w:left w:val="none" w:sz="0" w:space="0" w:color="auto"/>
        <w:bottom w:val="none" w:sz="0" w:space="0" w:color="auto"/>
        <w:right w:val="none" w:sz="0" w:space="0" w:color="auto"/>
      </w:divBdr>
    </w:div>
    <w:div w:id="1622572760">
      <w:bodyDiv w:val="1"/>
      <w:marLeft w:val="0"/>
      <w:marRight w:val="0"/>
      <w:marTop w:val="0"/>
      <w:marBottom w:val="0"/>
      <w:divBdr>
        <w:top w:val="none" w:sz="0" w:space="0" w:color="auto"/>
        <w:left w:val="none" w:sz="0" w:space="0" w:color="auto"/>
        <w:bottom w:val="none" w:sz="0" w:space="0" w:color="auto"/>
        <w:right w:val="none" w:sz="0" w:space="0" w:color="auto"/>
      </w:divBdr>
    </w:div>
    <w:div w:id="1713074723">
      <w:bodyDiv w:val="1"/>
      <w:marLeft w:val="0"/>
      <w:marRight w:val="0"/>
      <w:marTop w:val="0"/>
      <w:marBottom w:val="0"/>
      <w:divBdr>
        <w:top w:val="none" w:sz="0" w:space="0" w:color="auto"/>
        <w:left w:val="none" w:sz="0" w:space="0" w:color="auto"/>
        <w:bottom w:val="none" w:sz="0" w:space="0" w:color="auto"/>
        <w:right w:val="none" w:sz="0" w:space="0" w:color="auto"/>
      </w:divBdr>
    </w:div>
    <w:div w:id="1743022845">
      <w:bodyDiv w:val="1"/>
      <w:marLeft w:val="0"/>
      <w:marRight w:val="0"/>
      <w:marTop w:val="0"/>
      <w:marBottom w:val="0"/>
      <w:divBdr>
        <w:top w:val="none" w:sz="0" w:space="0" w:color="auto"/>
        <w:left w:val="none" w:sz="0" w:space="0" w:color="auto"/>
        <w:bottom w:val="none" w:sz="0" w:space="0" w:color="auto"/>
        <w:right w:val="none" w:sz="0" w:space="0" w:color="auto"/>
      </w:divBdr>
    </w:div>
    <w:div w:id="1769036390">
      <w:bodyDiv w:val="1"/>
      <w:marLeft w:val="0"/>
      <w:marRight w:val="0"/>
      <w:marTop w:val="0"/>
      <w:marBottom w:val="0"/>
      <w:divBdr>
        <w:top w:val="none" w:sz="0" w:space="0" w:color="auto"/>
        <w:left w:val="none" w:sz="0" w:space="0" w:color="auto"/>
        <w:bottom w:val="none" w:sz="0" w:space="0" w:color="auto"/>
        <w:right w:val="none" w:sz="0" w:space="0" w:color="auto"/>
      </w:divBdr>
    </w:div>
    <w:div w:id="1863469475">
      <w:bodyDiv w:val="1"/>
      <w:marLeft w:val="0"/>
      <w:marRight w:val="0"/>
      <w:marTop w:val="0"/>
      <w:marBottom w:val="0"/>
      <w:divBdr>
        <w:top w:val="none" w:sz="0" w:space="0" w:color="auto"/>
        <w:left w:val="none" w:sz="0" w:space="0" w:color="auto"/>
        <w:bottom w:val="none" w:sz="0" w:space="0" w:color="auto"/>
        <w:right w:val="none" w:sz="0" w:space="0" w:color="auto"/>
      </w:divBdr>
    </w:div>
    <w:div w:id="1922983088">
      <w:bodyDiv w:val="1"/>
      <w:marLeft w:val="0"/>
      <w:marRight w:val="0"/>
      <w:marTop w:val="0"/>
      <w:marBottom w:val="0"/>
      <w:divBdr>
        <w:top w:val="none" w:sz="0" w:space="0" w:color="auto"/>
        <w:left w:val="none" w:sz="0" w:space="0" w:color="auto"/>
        <w:bottom w:val="none" w:sz="0" w:space="0" w:color="auto"/>
        <w:right w:val="none" w:sz="0" w:space="0" w:color="auto"/>
      </w:divBdr>
    </w:div>
    <w:div w:id="204258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orcid.org/" TargetMode="External"/><Relationship Id="rId13" Type="http://schemas.openxmlformats.org/officeDocument/2006/relationships/hyperlink" Target="https://orcid.org/" TargetMode="Externa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orcid.org/" TargetMode="External"/><Relationship Id="rId17" Type="http://schemas.openxmlformats.org/officeDocument/2006/relationships/hyperlink" Target="mailto:ocr_journal@usp.b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asrai.org/credit/" TargetMode="External"/><Relationship Id="rId23" Type="http://schemas.openxmlformats.org/officeDocument/2006/relationships/header" Target="header2.xml"/><Relationship Id="rId10" Type="http://schemas.openxmlformats.org/officeDocument/2006/relationships/hyperlink" Target="https://orcid.org/"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orcid.org/" TargetMode="External"/><Relationship Id="rId14" Type="http://schemas.openxmlformats.org/officeDocument/2006/relationships/hyperlink" Target="mailto:ocr_journal@usp.br"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20AHMED\Downloads\OCR_template_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654C2-FC69-4E4A-9024-0EEE699C2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OCR_template_2021</Template>
  <TotalTime>0</TotalTime>
  <Pages>29</Pages>
  <Words>11085</Words>
  <Characters>64630</Characters>
  <Application>Microsoft Office Word</Application>
  <DocSecurity>0</DocSecurity>
  <Lines>1346</Lines>
  <Paragraphs>448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75267</CharactersWithSpaces>
  <SharedDoc>false</SharedDoc>
  <HLinks>
    <vt:vector size="60" baseType="variant">
      <vt:variant>
        <vt:i4>327703</vt:i4>
      </vt:variant>
      <vt:variant>
        <vt:i4>27</vt:i4>
      </vt:variant>
      <vt:variant>
        <vt:i4>0</vt:i4>
      </vt:variant>
      <vt:variant>
        <vt:i4>5</vt:i4>
      </vt:variant>
      <vt:variant>
        <vt:lpwstr>mailto:ocr_journal@usp.br</vt:lpwstr>
      </vt:variant>
      <vt:variant>
        <vt:lpwstr/>
      </vt:variant>
      <vt:variant>
        <vt:i4>8192127</vt:i4>
      </vt:variant>
      <vt:variant>
        <vt:i4>24</vt:i4>
      </vt:variant>
      <vt:variant>
        <vt:i4>0</vt:i4>
      </vt:variant>
      <vt:variant>
        <vt:i4>5</vt:i4>
      </vt:variant>
      <vt:variant>
        <vt:lpwstr>https://citationstyles.org/</vt:lpwstr>
      </vt:variant>
      <vt:variant>
        <vt:lpwstr/>
      </vt:variant>
      <vt:variant>
        <vt:i4>2424928</vt:i4>
      </vt:variant>
      <vt:variant>
        <vt:i4>21</vt:i4>
      </vt:variant>
      <vt:variant>
        <vt:i4>0</vt:i4>
      </vt:variant>
      <vt:variant>
        <vt:i4>5</vt:i4>
      </vt:variant>
      <vt:variant>
        <vt:lpwstr>https://www.zotero.org/</vt:lpwstr>
      </vt:variant>
      <vt:variant>
        <vt:lpwstr/>
      </vt:variant>
      <vt:variant>
        <vt:i4>3080313</vt:i4>
      </vt:variant>
      <vt:variant>
        <vt:i4>18</vt:i4>
      </vt:variant>
      <vt:variant>
        <vt:i4>0</vt:i4>
      </vt:variant>
      <vt:variant>
        <vt:i4>5</vt:i4>
      </vt:variant>
      <vt:variant>
        <vt:lpwstr>about:blank</vt:lpwstr>
      </vt:variant>
      <vt:variant>
        <vt:lpwstr/>
      </vt:variant>
      <vt:variant>
        <vt:i4>2293792</vt:i4>
      </vt:variant>
      <vt:variant>
        <vt:i4>15</vt:i4>
      </vt:variant>
      <vt:variant>
        <vt:i4>0</vt:i4>
      </vt:variant>
      <vt:variant>
        <vt:i4>5</vt:i4>
      </vt:variant>
      <vt:variant>
        <vt:lpwstr>https://casrai.org/credit/</vt:lpwstr>
      </vt:variant>
      <vt:variant>
        <vt:lpwstr/>
      </vt:variant>
      <vt:variant>
        <vt:i4>6881363</vt:i4>
      </vt:variant>
      <vt:variant>
        <vt:i4>12</vt:i4>
      </vt:variant>
      <vt:variant>
        <vt:i4>0</vt:i4>
      </vt:variant>
      <vt:variant>
        <vt:i4>5</vt:i4>
      </vt:variant>
      <vt:variant>
        <vt:lpwstr/>
      </vt:variant>
      <vt:variant>
        <vt:lpwstr>figs_tables</vt:lpwstr>
      </vt:variant>
      <vt:variant>
        <vt:i4>327703</vt:i4>
      </vt:variant>
      <vt:variant>
        <vt:i4>9</vt:i4>
      </vt:variant>
      <vt:variant>
        <vt:i4>0</vt:i4>
      </vt:variant>
      <vt:variant>
        <vt:i4>5</vt:i4>
      </vt:variant>
      <vt:variant>
        <vt:lpwstr>mailto:ocr_journal@usp.br</vt:lpwstr>
      </vt:variant>
      <vt:variant>
        <vt:lpwstr/>
      </vt:variant>
      <vt:variant>
        <vt:i4>7929888</vt:i4>
      </vt:variant>
      <vt:variant>
        <vt:i4>6</vt:i4>
      </vt:variant>
      <vt:variant>
        <vt:i4>0</vt:i4>
      </vt:variant>
      <vt:variant>
        <vt:i4>5</vt:i4>
      </vt:variant>
      <vt:variant>
        <vt:lpwstr>https://orcid.org/</vt:lpwstr>
      </vt:variant>
      <vt:variant>
        <vt:lpwstr/>
      </vt:variant>
      <vt:variant>
        <vt:i4>7929888</vt:i4>
      </vt:variant>
      <vt:variant>
        <vt:i4>3</vt:i4>
      </vt:variant>
      <vt:variant>
        <vt:i4>0</vt:i4>
      </vt:variant>
      <vt:variant>
        <vt:i4>5</vt:i4>
      </vt:variant>
      <vt:variant>
        <vt:lpwstr>https://orcid.org/</vt:lpwstr>
      </vt:variant>
      <vt:variant>
        <vt:lpwstr/>
      </vt:variant>
      <vt:variant>
        <vt:i4>7929888</vt:i4>
      </vt:variant>
      <vt:variant>
        <vt:i4>0</vt:i4>
      </vt:variant>
      <vt:variant>
        <vt:i4>0</vt:i4>
      </vt:variant>
      <vt:variant>
        <vt:i4>5</vt:i4>
      </vt:variant>
      <vt:variant>
        <vt:lpwstr>https://orcid.org/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2023-07-17T00:37:00Z</dcterms:created>
  <dcterms:modified xsi:type="dcterms:W3CDTF">2023-07-17T00:37:00Z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16.0 (Windows)</vt:lpwstr>
  </property>
  <property fmtid="{D5CDD505-2E9C-101B-9397-08002B2CF9AE}" pid="3" name="GrammarlyDocumentId">
    <vt:lpwstr>7a1158d21816b6ec7a3024684aa4f3eee470b43d0088895ac5469c72d0f66bd9</vt:lpwstr>
  </property>
</Properties>
</file>