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91F" w:rsidRPr="0033635E" w:rsidRDefault="004E791F" w:rsidP="0033635E"/>
    <w:p w:rsidR="004E791F" w:rsidRPr="0033635E" w:rsidRDefault="006269DB" w:rsidP="006269DB">
      <w:pPr>
        <w:jc w:val="center"/>
      </w:pPr>
      <w:r>
        <w:rPr>
          <w:sz w:val="32"/>
        </w:rPr>
        <w:t>ООО</w:t>
      </w:r>
      <w:r w:rsidR="004E791F" w:rsidRPr="0033635E">
        <w:rPr>
          <w:sz w:val="32"/>
        </w:rPr>
        <w:t xml:space="preserve"> «Центр онлайн-обучения Нетология-групп»</w:t>
      </w:r>
    </w:p>
    <w:p w:rsidR="004E791F" w:rsidRPr="0033635E" w:rsidRDefault="004E791F" w:rsidP="0033635E"/>
    <w:p w:rsidR="004E791F" w:rsidRPr="0033635E" w:rsidRDefault="004E791F" w:rsidP="0033635E"/>
    <w:p w:rsidR="004E791F" w:rsidRPr="0033635E" w:rsidRDefault="004E791F" w:rsidP="0033635E"/>
    <w:p w:rsidR="004E791F" w:rsidRPr="0033635E" w:rsidRDefault="004E791F" w:rsidP="0033635E"/>
    <w:p w:rsidR="004E791F" w:rsidRPr="0033635E" w:rsidRDefault="004E791F" w:rsidP="0033635E"/>
    <w:p w:rsidR="004E791F" w:rsidRPr="0033635E" w:rsidRDefault="004E791F" w:rsidP="0033635E"/>
    <w:p w:rsidR="004E791F" w:rsidRPr="0033635E" w:rsidRDefault="004E791F" w:rsidP="0033635E"/>
    <w:p w:rsidR="004E791F" w:rsidRPr="0033635E" w:rsidRDefault="004E791F" w:rsidP="0033635E"/>
    <w:p w:rsidR="004E791F" w:rsidRPr="0033635E" w:rsidRDefault="004E791F" w:rsidP="0033635E"/>
    <w:p w:rsidR="004E791F" w:rsidRPr="0033635E" w:rsidRDefault="004E791F" w:rsidP="0033635E"/>
    <w:p w:rsidR="004E791F" w:rsidRPr="0033635E" w:rsidRDefault="004E791F" w:rsidP="0033635E"/>
    <w:p w:rsidR="00805876" w:rsidRPr="006269DB" w:rsidRDefault="004E791F" w:rsidP="0033635E">
      <w:pPr>
        <w:rPr>
          <w:lang w:val="en-US"/>
        </w:rPr>
      </w:pPr>
      <w:r w:rsidRPr="0033635E">
        <w:t>Дипломная</w:t>
      </w:r>
      <w:r w:rsidRPr="006269DB">
        <w:rPr>
          <w:lang w:val="en-US"/>
        </w:rPr>
        <w:t xml:space="preserve"> </w:t>
      </w:r>
      <w:r w:rsidRPr="0033635E">
        <w:t>работа</w:t>
      </w:r>
      <w:r w:rsidRPr="006269DB">
        <w:rPr>
          <w:lang w:val="en-US"/>
        </w:rPr>
        <w:t xml:space="preserve"> </w:t>
      </w:r>
      <w:r w:rsidRPr="0033635E">
        <w:t>на</w:t>
      </w:r>
      <w:r w:rsidRPr="006269DB">
        <w:rPr>
          <w:lang w:val="en-US"/>
        </w:rPr>
        <w:t xml:space="preserve"> </w:t>
      </w:r>
      <w:r w:rsidRPr="0033635E">
        <w:t>тему</w:t>
      </w:r>
      <w:r w:rsidRPr="006269DB">
        <w:rPr>
          <w:lang w:val="en-US"/>
        </w:rPr>
        <w:t>:</w:t>
      </w:r>
    </w:p>
    <w:p w:rsidR="004E791F" w:rsidRPr="006269DB" w:rsidRDefault="004E791F" w:rsidP="0033635E">
      <w:pPr>
        <w:rPr>
          <w:lang w:val="en-US"/>
        </w:rPr>
      </w:pPr>
    </w:p>
    <w:p w:rsidR="004E791F" w:rsidRPr="0033635E" w:rsidRDefault="004E791F" w:rsidP="000A7928">
      <w:pPr>
        <w:jc w:val="center"/>
        <w:rPr>
          <w:b/>
          <w:bCs/>
          <w:color w:val="000000" w:themeColor="text1"/>
          <w:spacing w:val="4"/>
          <w:sz w:val="32"/>
          <w:lang w:val="en-US"/>
        </w:rPr>
      </w:pPr>
      <w:r w:rsidRPr="0033635E">
        <w:rPr>
          <w:b/>
          <w:color w:val="000000" w:themeColor="text1"/>
          <w:spacing w:val="4"/>
          <w:sz w:val="32"/>
          <w:lang w:val="en-US"/>
        </w:rPr>
        <w:t xml:space="preserve">Churn for Bank Customers. </w:t>
      </w:r>
      <w:r w:rsidRPr="004E791F">
        <w:rPr>
          <w:b/>
          <w:bCs/>
          <w:color w:val="000000" w:themeColor="text1"/>
          <w:sz w:val="32"/>
          <w:lang w:val="en-US"/>
        </w:rPr>
        <w:t>Predict customer churn in a bank</w:t>
      </w:r>
      <w:r w:rsidRPr="0033635E">
        <w:rPr>
          <w:b/>
          <w:color w:val="000000" w:themeColor="text1"/>
          <w:sz w:val="32"/>
          <w:lang w:val="en-US"/>
        </w:rPr>
        <w:t>.</w:t>
      </w:r>
    </w:p>
    <w:p w:rsidR="004E791F" w:rsidRPr="0033635E" w:rsidRDefault="004E791F" w:rsidP="000A7928">
      <w:pPr>
        <w:jc w:val="center"/>
        <w:rPr>
          <w:b/>
          <w:sz w:val="32"/>
        </w:rPr>
      </w:pPr>
      <w:r w:rsidRPr="0033635E">
        <w:rPr>
          <w:b/>
          <w:sz w:val="32"/>
        </w:rPr>
        <w:t>Предсказание клиентского оттока банковской сферы</w:t>
      </w:r>
      <w:r w:rsidR="006269DB" w:rsidRPr="006269DB">
        <w:rPr>
          <w:b/>
          <w:sz w:val="32"/>
        </w:rPr>
        <w:t>.</w:t>
      </w:r>
    </w:p>
    <w:p w:rsidR="004E791F" w:rsidRPr="0033635E" w:rsidRDefault="004E791F" w:rsidP="0033635E">
      <w:pPr>
        <w:rPr>
          <w:bCs/>
          <w:color w:val="000000" w:themeColor="text1"/>
        </w:rPr>
      </w:pPr>
    </w:p>
    <w:p w:rsidR="004E791F" w:rsidRPr="0033635E" w:rsidRDefault="004E791F" w:rsidP="0033635E">
      <w:pPr>
        <w:rPr>
          <w:bCs/>
          <w:color w:val="000000" w:themeColor="text1"/>
        </w:rPr>
      </w:pPr>
    </w:p>
    <w:p w:rsidR="004E791F" w:rsidRPr="0033635E" w:rsidRDefault="004E791F" w:rsidP="0033635E">
      <w:pPr>
        <w:rPr>
          <w:bCs/>
          <w:color w:val="000000" w:themeColor="text1"/>
        </w:rPr>
      </w:pPr>
    </w:p>
    <w:p w:rsidR="004E791F" w:rsidRPr="0033635E" w:rsidRDefault="004E791F" w:rsidP="0033635E">
      <w:pPr>
        <w:rPr>
          <w:bCs/>
          <w:color w:val="000000" w:themeColor="text1"/>
        </w:rPr>
      </w:pPr>
    </w:p>
    <w:p w:rsidR="004E791F" w:rsidRPr="0033635E" w:rsidRDefault="004E791F" w:rsidP="0033635E">
      <w:pPr>
        <w:rPr>
          <w:bCs/>
          <w:color w:val="000000" w:themeColor="text1"/>
        </w:rPr>
      </w:pPr>
      <w:r w:rsidRPr="0033635E">
        <w:rPr>
          <w:bCs/>
          <w:color w:val="000000" w:themeColor="text1"/>
        </w:rPr>
        <w:t>Кавешникова К.Е.</w:t>
      </w:r>
    </w:p>
    <w:p w:rsidR="004E791F" w:rsidRDefault="004E791F" w:rsidP="0033635E">
      <w:pPr>
        <w:rPr>
          <w:bCs/>
          <w:color w:val="000000" w:themeColor="text1"/>
        </w:rPr>
      </w:pPr>
      <w:r w:rsidRPr="0033635E">
        <w:rPr>
          <w:bCs/>
          <w:color w:val="000000" w:themeColor="text1"/>
        </w:rPr>
        <w:t xml:space="preserve">Поток </w:t>
      </w:r>
      <w:r w:rsidRPr="0033635E">
        <w:rPr>
          <w:bCs/>
          <w:color w:val="000000" w:themeColor="text1"/>
          <w:lang w:val="en-US"/>
        </w:rPr>
        <w:t>DA</w:t>
      </w:r>
      <w:r w:rsidRPr="0033635E">
        <w:rPr>
          <w:bCs/>
          <w:color w:val="000000" w:themeColor="text1"/>
        </w:rPr>
        <w:t>-11</w:t>
      </w:r>
    </w:p>
    <w:p w:rsidR="006269DB" w:rsidRDefault="006269DB" w:rsidP="0033635E">
      <w:pPr>
        <w:rPr>
          <w:bCs/>
          <w:color w:val="000000" w:themeColor="text1"/>
        </w:rPr>
      </w:pPr>
    </w:p>
    <w:p w:rsidR="006269DB" w:rsidRDefault="006269DB" w:rsidP="0033635E">
      <w:pPr>
        <w:rPr>
          <w:bCs/>
          <w:color w:val="000000" w:themeColor="text1"/>
        </w:rPr>
      </w:pPr>
    </w:p>
    <w:p w:rsidR="006269DB" w:rsidRDefault="006269DB" w:rsidP="0033635E">
      <w:pPr>
        <w:rPr>
          <w:bCs/>
          <w:color w:val="000000" w:themeColor="text1"/>
        </w:rPr>
      </w:pPr>
    </w:p>
    <w:p w:rsidR="006269DB" w:rsidRPr="006269DB" w:rsidRDefault="006269DB" w:rsidP="006269DB">
      <w:pPr>
        <w:jc w:val="center"/>
        <w:rPr>
          <w:bCs/>
          <w:color w:val="000000" w:themeColor="text1"/>
          <w:lang w:val="en-US"/>
        </w:rPr>
      </w:pPr>
      <w:r>
        <w:rPr>
          <w:bCs/>
          <w:color w:val="000000" w:themeColor="text1"/>
          <w:lang w:val="en-US"/>
        </w:rPr>
        <w:t>2021</w:t>
      </w:r>
    </w:p>
    <w:p w:rsidR="004E791F" w:rsidRDefault="004E791F" w:rsidP="004E791F">
      <w:pPr>
        <w:shd w:val="clear" w:color="auto" w:fill="FFFFFF"/>
        <w:spacing w:after="360" w:line="276" w:lineRule="auto"/>
        <w:textAlignment w:val="baseline"/>
        <w:outlineLvl w:val="1"/>
        <w:rPr>
          <w:rFonts w:cstheme="minorHAnsi"/>
          <w:bCs/>
          <w:color w:val="000000" w:themeColor="text1"/>
        </w:rPr>
      </w:pPr>
    </w:p>
    <w:p w:rsidR="0033635E" w:rsidRDefault="0033635E" w:rsidP="006269DB">
      <w:pPr>
        <w:spacing w:line="240" w:lineRule="auto"/>
        <w:jc w:val="left"/>
        <w:rPr>
          <w:rFonts w:cstheme="minorHAnsi"/>
          <w:bCs/>
          <w:color w:val="000000" w:themeColor="text1"/>
        </w:rPr>
      </w:pPr>
    </w:p>
    <w:sdt>
      <w:sdtPr>
        <w:rPr>
          <w:rFonts w:asciiTheme="minorHAnsi" w:eastAsia="Times New Roman" w:hAnsiTheme="minorHAnsi" w:cs="Times New Roman"/>
          <w:b w:val="0"/>
          <w:bCs w:val="0"/>
          <w:color w:val="auto"/>
          <w:sz w:val="24"/>
          <w:szCs w:val="24"/>
        </w:rPr>
        <w:id w:val="-1016156790"/>
        <w:docPartObj>
          <w:docPartGallery w:val="Table of Contents"/>
          <w:docPartUnique/>
        </w:docPartObj>
      </w:sdtPr>
      <w:sdtEndPr>
        <w:rPr>
          <w:rFonts w:ascii="Times New Roman" w:hAnsi="Times New Roman"/>
          <w:noProof/>
          <w:sz w:val="28"/>
        </w:rPr>
      </w:sdtEndPr>
      <w:sdtContent>
        <w:p w:rsidR="0033635E" w:rsidRPr="000A7928" w:rsidRDefault="0033635E">
          <w:pPr>
            <w:pStyle w:val="aa"/>
            <w:rPr>
              <w:rFonts w:ascii="Times New Roman" w:hAnsi="Times New Roman" w:cs="Times New Roman"/>
              <w:color w:val="000000" w:themeColor="text1"/>
            </w:rPr>
          </w:pPr>
          <w:r w:rsidRPr="000A7928">
            <w:rPr>
              <w:rFonts w:ascii="Times New Roman" w:hAnsi="Times New Roman" w:cs="Times New Roman"/>
              <w:color w:val="000000" w:themeColor="text1"/>
            </w:rPr>
            <w:t>Оглавление</w:t>
          </w:r>
        </w:p>
        <w:p w:rsidR="006269DB" w:rsidRPr="000A7928" w:rsidRDefault="0033635E">
          <w:pPr>
            <w:pStyle w:val="21"/>
            <w:tabs>
              <w:tab w:val="right" w:leader="dot" w:pos="9339"/>
            </w:tabs>
            <w:rPr>
              <w:rFonts w:eastAsiaTheme="minorEastAsia"/>
              <w:i w:val="0"/>
              <w:iCs w:val="0"/>
              <w:noProof/>
              <w:sz w:val="28"/>
              <w:szCs w:val="28"/>
            </w:rPr>
          </w:pPr>
          <w:r w:rsidRPr="000A7928">
            <w:rPr>
              <w:sz w:val="28"/>
              <w:szCs w:val="28"/>
            </w:rPr>
            <w:fldChar w:fldCharType="begin"/>
          </w:r>
          <w:r w:rsidRPr="000A7928">
            <w:rPr>
              <w:sz w:val="28"/>
              <w:szCs w:val="28"/>
            </w:rPr>
            <w:instrText>TOC \o "1-3" \h \z \u</w:instrText>
          </w:r>
          <w:r w:rsidRPr="000A7928">
            <w:rPr>
              <w:sz w:val="28"/>
              <w:szCs w:val="28"/>
            </w:rPr>
            <w:fldChar w:fldCharType="separate"/>
          </w:r>
          <w:hyperlink w:anchor="_Toc70345590" w:history="1">
            <w:r w:rsidR="006269DB" w:rsidRPr="000A7928">
              <w:rPr>
                <w:rStyle w:val="a4"/>
                <w:noProof/>
                <w:sz w:val="28"/>
                <w:szCs w:val="28"/>
              </w:rPr>
              <w:t>Цель дипломной работы</w:t>
            </w:r>
            <w:r w:rsidR="006269DB" w:rsidRPr="000A7928">
              <w:rPr>
                <w:noProof/>
                <w:webHidden/>
                <w:sz w:val="28"/>
                <w:szCs w:val="28"/>
              </w:rPr>
              <w:tab/>
            </w:r>
            <w:r w:rsidR="006269DB" w:rsidRPr="000A7928">
              <w:rPr>
                <w:noProof/>
                <w:webHidden/>
                <w:sz w:val="28"/>
                <w:szCs w:val="28"/>
              </w:rPr>
              <w:fldChar w:fldCharType="begin"/>
            </w:r>
            <w:r w:rsidR="006269DB" w:rsidRPr="000A7928">
              <w:rPr>
                <w:noProof/>
                <w:webHidden/>
                <w:sz w:val="28"/>
                <w:szCs w:val="28"/>
              </w:rPr>
              <w:instrText xml:space="preserve"> PAGEREF _Toc70345590 \h </w:instrText>
            </w:r>
            <w:r w:rsidR="006269DB" w:rsidRPr="000A7928">
              <w:rPr>
                <w:noProof/>
                <w:webHidden/>
                <w:sz w:val="28"/>
                <w:szCs w:val="28"/>
              </w:rPr>
            </w:r>
            <w:r w:rsidR="006269DB" w:rsidRPr="000A7928">
              <w:rPr>
                <w:noProof/>
                <w:webHidden/>
                <w:sz w:val="28"/>
                <w:szCs w:val="28"/>
              </w:rPr>
              <w:fldChar w:fldCharType="separate"/>
            </w:r>
            <w:r w:rsidR="006269DB" w:rsidRPr="000A7928">
              <w:rPr>
                <w:noProof/>
                <w:webHidden/>
                <w:sz w:val="28"/>
                <w:szCs w:val="28"/>
              </w:rPr>
              <w:t>3</w:t>
            </w:r>
            <w:r w:rsidR="006269DB" w:rsidRPr="000A7928">
              <w:rPr>
                <w:noProof/>
                <w:webHidden/>
                <w:sz w:val="28"/>
                <w:szCs w:val="28"/>
              </w:rPr>
              <w:fldChar w:fldCharType="end"/>
            </w:r>
          </w:hyperlink>
        </w:p>
        <w:p w:rsidR="006269DB" w:rsidRPr="000A7928" w:rsidRDefault="007D0311">
          <w:pPr>
            <w:pStyle w:val="21"/>
            <w:tabs>
              <w:tab w:val="right" w:leader="dot" w:pos="9339"/>
            </w:tabs>
            <w:rPr>
              <w:rFonts w:eastAsiaTheme="minorEastAsia"/>
              <w:i w:val="0"/>
              <w:iCs w:val="0"/>
              <w:noProof/>
              <w:sz w:val="28"/>
              <w:szCs w:val="28"/>
            </w:rPr>
          </w:pPr>
          <w:hyperlink w:anchor="_Toc70345591" w:history="1">
            <w:r w:rsidR="006269DB" w:rsidRPr="000A7928">
              <w:rPr>
                <w:rStyle w:val="a4"/>
                <w:noProof/>
                <w:sz w:val="28"/>
                <w:szCs w:val="28"/>
              </w:rPr>
              <w:t xml:space="preserve">Обоснование выбора </w:t>
            </w:r>
            <w:r w:rsidR="006269DB" w:rsidRPr="000A7928">
              <w:rPr>
                <w:rStyle w:val="a4"/>
                <w:noProof/>
                <w:sz w:val="28"/>
                <w:szCs w:val="28"/>
                <w:lang w:val="en-US"/>
              </w:rPr>
              <w:t>Random Forest</w:t>
            </w:r>
            <w:r w:rsidR="006269DB" w:rsidRPr="000A7928">
              <w:rPr>
                <w:noProof/>
                <w:webHidden/>
                <w:sz w:val="28"/>
                <w:szCs w:val="28"/>
              </w:rPr>
              <w:tab/>
            </w:r>
            <w:r w:rsidR="006269DB" w:rsidRPr="000A7928">
              <w:rPr>
                <w:noProof/>
                <w:webHidden/>
                <w:sz w:val="28"/>
                <w:szCs w:val="28"/>
              </w:rPr>
              <w:fldChar w:fldCharType="begin"/>
            </w:r>
            <w:r w:rsidR="006269DB" w:rsidRPr="000A7928">
              <w:rPr>
                <w:noProof/>
                <w:webHidden/>
                <w:sz w:val="28"/>
                <w:szCs w:val="28"/>
              </w:rPr>
              <w:instrText xml:space="preserve"> PAGEREF _Toc70345591 \h </w:instrText>
            </w:r>
            <w:r w:rsidR="006269DB" w:rsidRPr="000A7928">
              <w:rPr>
                <w:noProof/>
                <w:webHidden/>
                <w:sz w:val="28"/>
                <w:szCs w:val="28"/>
              </w:rPr>
            </w:r>
            <w:r w:rsidR="006269DB" w:rsidRPr="000A7928">
              <w:rPr>
                <w:noProof/>
                <w:webHidden/>
                <w:sz w:val="28"/>
                <w:szCs w:val="28"/>
              </w:rPr>
              <w:fldChar w:fldCharType="separate"/>
            </w:r>
            <w:r w:rsidR="006269DB" w:rsidRPr="000A7928">
              <w:rPr>
                <w:noProof/>
                <w:webHidden/>
                <w:sz w:val="28"/>
                <w:szCs w:val="28"/>
              </w:rPr>
              <w:t>3</w:t>
            </w:r>
            <w:r w:rsidR="006269DB" w:rsidRPr="000A7928">
              <w:rPr>
                <w:noProof/>
                <w:webHidden/>
                <w:sz w:val="28"/>
                <w:szCs w:val="28"/>
              </w:rPr>
              <w:fldChar w:fldCharType="end"/>
            </w:r>
          </w:hyperlink>
        </w:p>
        <w:p w:rsidR="006269DB" w:rsidRPr="000A7928" w:rsidRDefault="007D0311">
          <w:pPr>
            <w:pStyle w:val="21"/>
            <w:tabs>
              <w:tab w:val="right" w:leader="dot" w:pos="9339"/>
            </w:tabs>
            <w:rPr>
              <w:rFonts w:eastAsiaTheme="minorEastAsia"/>
              <w:i w:val="0"/>
              <w:iCs w:val="0"/>
              <w:noProof/>
              <w:sz w:val="28"/>
              <w:szCs w:val="28"/>
            </w:rPr>
          </w:pPr>
          <w:hyperlink w:anchor="_Toc70345592" w:history="1">
            <w:r w:rsidR="006269DB" w:rsidRPr="000A7928">
              <w:rPr>
                <w:rStyle w:val="a4"/>
                <w:noProof/>
                <w:sz w:val="28"/>
                <w:szCs w:val="28"/>
              </w:rPr>
              <w:t xml:space="preserve">Старт работы с </w:t>
            </w:r>
            <w:r w:rsidR="006269DB" w:rsidRPr="000A7928">
              <w:rPr>
                <w:rStyle w:val="a4"/>
                <w:noProof/>
                <w:sz w:val="28"/>
                <w:szCs w:val="28"/>
                <w:lang w:val="en-US"/>
              </w:rPr>
              <w:t>Random</w:t>
            </w:r>
            <w:r w:rsidR="006269DB" w:rsidRPr="000A7928">
              <w:rPr>
                <w:rStyle w:val="a4"/>
                <w:noProof/>
                <w:sz w:val="28"/>
                <w:szCs w:val="28"/>
              </w:rPr>
              <w:t xml:space="preserve"> </w:t>
            </w:r>
            <w:r w:rsidR="006269DB" w:rsidRPr="000A7928">
              <w:rPr>
                <w:rStyle w:val="a4"/>
                <w:noProof/>
                <w:sz w:val="28"/>
                <w:szCs w:val="28"/>
                <w:lang w:val="en-US"/>
              </w:rPr>
              <w:t>Forest</w:t>
            </w:r>
            <w:r w:rsidR="006269DB" w:rsidRPr="000A7928">
              <w:rPr>
                <w:noProof/>
                <w:webHidden/>
                <w:sz w:val="28"/>
                <w:szCs w:val="28"/>
              </w:rPr>
              <w:tab/>
            </w:r>
            <w:r w:rsidR="006269DB" w:rsidRPr="000A7928">
              <w:rPr>
                <w:noProof/>
                <w:webHidden/>
                <w:sz w:val="28"/>
                <w:szCs w:val="28"/>
              </w:rPr>
              <w:fldChar w:fldCharType="begin"/>
            </w:r>
            <w:r w:rsidR="006269DB" w:rsidRPr="000A7928">
              <w:rPr>
                <w:noProof/>
                <w:webHidden/>
                <w:sz w:val="28"/>
                <w:szCs w:val="28"/>
              </w:rPr>
              <w:instrText xml:space="preserve"> PAGEREF _Toc70345592 \h </w:instrText>
            </w:r>
            <w:r w:rsidR="006269DB" w:rsidRPr="000A7928">
              <w:rPr>
                <w:noProof/>
                <w:webHidden/>
                <w:sz w:val="28"/>
                <w:szCs w:val="28"/>
              </w:rPr>
            </w:r>
            <w:r w:rsidR="006269DB" w:rsidRPr="000A7928">
              <w:rPr>
                <w:noProof/>
                <w:webHidden/>
                <w:sz w:val="28"/>
                <w:szCs w:val="28"/>
              </w:rPr>
              <w:fldChar w:fldCharType="separate"/>
            </w:r>
            <w:r w:rsidR="006269DB" w:rsidRPr="000A7928">
              <w:rPr>
                <w:noProof/>
                <w:webHidden/>
                <w:sz w:val="28"/>
                <w:szCs w:val="28"/>
              </w:rPr>
              <w:t>3</w:t>
            </w:r>
            <w:r w:rsidR="006269DB" w:rsidRPr="000A7928">
              <w:rPr>
                <w:noProof/>
                <w:webHidden/>
                <w:sz w:val="28"/>
                <w:szCs w:val="28"/>
              </w:rPr>
              <w:fldChar w:fldCharType="end"/>
            </w:r>
          </w:hyperlink>
        </w:p>
        <w:p w:rsidR="006269DB" w:rsidRPr="000A7928" w:rsidRDefault="007D0311">
          <w:pPr>
            <w:pStyle w:val="21"/>
            <w:tabs>
              <w:tab w:val="right" w:leader="dot" w:pos="9339"/>
            </w:tabs>
            <w:rPr>
              <w:rFonts w:eastAsiaTheme="minorEastAsia"/>
              <w:i w:val="0"/>
              <w:iCs w:val="0"/>
              <w:noProof/>
              <w:sz w:val="28"/>
              <w:szCs w:val="28"/>
            </w:rPr>
          </w:pPr>
          <w:hyperlink w:anchor="_Toc70345593" w:history="1">
            <w:r w:rsidR="006269DB" w:rsidRPr="000A7928">
              <w:rPr>
                <w:rStyle w:val="a4"/>
                <w:noProof/>
                <w:sz w:val="28"/>
                <w:szCs w:val="28"/>
              </w:rPr>
              <w:t>Базовая модель</w:t>
            </w:r>
            <w:r w:rsidR="006269DB" w:rsidRPr="000A7928">
              <w:rPr>
                <w:noProof/>
                <w:webHidden/>
                <w:sz w:val="28"/>
                <w:szCs w:val="28"/>
              </w:rPr>
              <w:tab/>
            </w:r>
            <w:r w:rsidR="006269DB" w:rsidRPr="000A7928">
              <w:rPr>
                <w:noProof/>
                <w:webHidden/>
                <w:sz w:val="28"/>
                <w:szCs w:val="28"/>
              </w:rPr>
              <w:fldChar w:fldCharType="begin"/>
            </w:r>
            <w:r w:rsidR="006269DB" w:rsidRPr="000A7928">
              <w:rPr>
                <w:noProof/>
                <w:webHidden/>
                <w:sz w:val="28"/>
                <w:szCs w:val="28"/>
              </w:rPr>
              <w:instrText xml:space="preserve"> PAGEREF _Toc70345593 \h </w:instrText>
            </w:r>
            <w:r w:rsidR="006269DB" w:rsidRPr="000A7928">
              <w:rPr>
                <w:noProof/>
                <w:webHidden/>
                <w:sz w:val="28"/>
                <w:szCs w:val="28"/>
              </w:rPr>
            </w:r>
            <w:r w:rsidR="006269DB" w:rsidRPr="000A7928">
              <w:rPr>
                <w:noProof/>
                <w:webHidden/>
                <w:sz w:val="28"/>
                <w:szCs w:val="28"/>
              </w:rPr>
              <w:fldChar w:fldCharType="separate"/>
            </w:r>
            <w:r w:rsidR="006269DB" w:rsidRPr="000A7928">
              <w:rPr>
                <w:noProof/>
                <w:webHidden/>
                <w:sz w:val="28"/>
                <w:szCs w:val="28"/>
              </w:rPr>
              <w:t>4</w:t>
            </w:r>
            <w:r w:rsidR="006269DB" w:rsidRPr="000A7928">
              <w:rPr>
                <w:noProof/>
                <w:webHidden/>
                <w:sz w:val="28"/>
                <w:szCs w:val="28"/>
              </w:rPr>
              <w:fldChar w:fldCharType="end"/>
            </w:r>
          </w:hyperlink>
        </w:p>
        <w:p w:rsidR="006269DB" w:rsidRPr="000A7928" w:rsidRDefault="007D0311">
          <w:pPr>
            <w:pStyle w:val="21"/>
            <w:tabs>
              <w:tab w:val="right" w:leader="dot" w:pos="9339"/>
            </w:tabs>
            <w:rPr>
              <w:rFonts w:eastAsiaTheme="minorEastAsia"/>
              <w:i w:val="0"/>
              <w:iCs w:val="0"/>
              <w:noProof/>
              <w:sz w:val="28"/>
              <w:szCs w:val="28"/>
            </w:rPr>
          </w:pPr>
          <w:hyperlink w:anchor="_Toc70345594" w:history="1">
            <w:r w:rsidR="006269DB" w:rsidRPr="000A7928">
              <w:rPr>
                <w:rStyle w:val="a4"/>
                <w:noProof/>
                <w:sz w:val="28"/>
                <w:szCs w:val="28"/>
              </w:rPr>
              <w:t>Метод главных компонент</w:t>
            </w:r>
            <w:r w:rsidR="006269DB" w:rsidRPr="000A7928">
              <w:rPr>
                <w:noProof/>
                <w:webHidden/>
                <w:sz w:val="28"/>
                <w:szCs w:val="28"/>
              </w:rPr>
              <w:tab/>
            </w:r>
            <w:r w:rsidR="006269DB" w:rsidRPr="000A7928">
              <w:rPr>
                <w:noProof/>
                <w:webHidden/>
                <w:sz w:val="28"/>
                <w:szCs w:val="28"/>
              </w:rPr>
              <w:fldChar w:fldCharType="begin"/>
            </w:r>
            <w:r w:rsidR="006269DB" w:rsidRPr="000A7928">
              <w:rPr>
                <w:noProof/>
                <w:webHidden/>
                <w:sz w:val="28"/>
                <w:szCs w:val="28"/>
              </w:rPr>
              <w:instrText xml:space="preserve"> PAGEREF _Toc70345594 \h </w:instrText>
            </w:r>
            <w:r w:rsidR="006269DB" w:rsidRPr="000A7928">
              <w:rPr>
                <w:noProof/>
                <w:webHidden/>
                <w:sz w:val="28"/>
                <w:szCs w:val="28"/>
              </w:rPr>
            </w:r>
            <w:r w:rsidR="006269DB" w:rsidRPr="000A7928">
              <w:rPr>
                <w:noProof/>
                <w:webHidden/>
                <w:sz w:val="28"/>
                <w:szCs w:val="28"/>
              </w:rPr>
              <w:fldChar w:fldCharType="separate"/>
            </w:r>
            <w:r w:rsidR="006269DB" w:rsidRPr="000A7928">
              <w:rPr>
                <w:noProof/>
                <w:webHidden/>
                <w:sz w:val="28"/>
                <w:szCs w:val="28"/>
              </w:rPr>
              <w:t>6</w:t>
            </w:r>
            <w:r w:rsidR="006269DB" w:rsidRPr="000A7928">
              <w:rPr>
                <w:noProof/>
                <w:webHidden/>
                <w:sz w:val="28"/>
                <w:szCs w:val="28"/>
              </w:rPr>
              <w:fldChar w:fldCharType="end"/>
            </w:r>
          </w:hyperlink>
        </w:p>
        <w:p w:rsidR="006269DB" w:rsidRPr="000A7928" w:rsidRDefault="007D0311">
          <w:pPr>
            <w:pStyle w:val="21"/>
            <w:tabs>
              <w:tab w:val="right" w:leader="dot" w:pos="9339"/>
            </w:tabs>
            <w:rPr>
              <w:rFonts w:eastAsiaTheme="minorEastAsia"/>
              <w:i w:val="0"/>
              <w:iCs w:val="0"/>
              <w:noProof/>
              <w:sz w:val="28"/>
              <w:szCs w:val="28"/>
            </w:rPr>
          </w:pPr>
          <w:hyperlink w:anchor="_Toc70345595" w:history="1">
            <w:r w:rsidR="006269DB" w:rsidRPr="000A7928">
              <w:rPr>
                <w:rStyle w:val="a4"/>
                <w:noProof/>
                <w:sz w:val="28"/>
                <w:szCs w:val="28"/>
              </w:rPr>
              <w:t>Точность модели (визуализация), выводы</w:t>
            </w:r>
            <w:r w:rsidR="006269DB" w:rsidRPr="000A7928">
              <w:rPr>
                <w:noProof/>
                <w:webHidden/>
                <w:sz w:val="28"/>
                <w:szCs w:val="28"/>
              </w:rPr>
              <w:tab/>
            </w:r>
            <w:r w:rsidR="006269DB" w:rsidRPr="000A7928">
              <w:rPr>
                <w:noProof/>
                <w:webHidden/>
                <w:sz w:val="28"/>
                <w:szCs w:val="28"/>
              </w:rPr>
              <w:fldChar w:fldCharType="begin"/>
            </w:r>
            <w:r w:rsidR="006269DB" w:rsidRPr="000A7928">
              <w:rPr>
                <w:noProof/>
                <w:webHidden/>
                <w:sz w:val="28"/>
                <w:szCs w:val="28"/>
              </w:rPr>
              <w:instrText xml:space="preserve"> PAGEREF _Toc70345595 \h </w:instrText>
            </w:r>
            <w:r w:rsidR="006269DB" w:rsidRPr="000A7928">
              <w:rPr>
                <w:noProof/>
                <w:webHidden/>
                <w:sz w:val="28"/>
                <w:szCs w:val="28"/>
              </w:rPr>
            </w:r>
            <w:r w:rsidR="006269DB" w:rsidRPr="000A7928">
              <w:rPr>
                <w:noProof/>
                <w:webHidden/>
                <w:sz w:val="28"/>
                <w:szCs w:val="28"/>
              </w:rPr>
              <w:fldChar w:fldCharType="separate"/>
            </w:r>
            <w:r w:rsidR="006269DB" w:rsidRPr="000A7928">
              <w:rPr>
                <w:noProof/>
                <w:webHidden/>
                <w:sz w:val="28"/>
                <w:szCs w:val="28"/>
              </w:rPr>
              <w:t>7</w:t>
            </w:r>
            <w:r w:rsidR="006269DB" w:rsidRPr="000A7928">
              <w:rPr>
                <w:noProof/>
                <w:webHidden/>
                <w:sz w:val="28"/>
                <w:szCs w:val="28"/>
              </w:rPr>
              <w:fldChar w:fldCharType="end"/>
            </w:r>
          </w:hyperlink>
        </w:p>
        <w:p w:rsidR="0033635E" w:rsidRDefault="0033635E">
          <w:r w:rsidRPr="000A7928">
            <w:rPr>
              <w:b/>
              <w:bCs/>
              <w:noProof/>
              <w:szCs w:val="28"/>
            </w:rPr>
            <w:fldChar w:fldCharType="end"/>
          </w:r>
        </w:p>
      </w:sdtContent>
    </w:sdt>
    <w:p w:rsidR="006269DB" w:rsidRDefault="006269DB">
      <w:pPr>
        <w:spacing w:line="240" w:lineRule="auto"/>
        <w:jc w:val="left"/>
        <w:rPr>
          <w:rFonts w:cstheme="minorHAnsi"/>
          <w:bCs/>
          <w:color w:val="000000" w:themeColor="text1"/>
        </w:rPr>
      </w:pPr>
      <w:r>
        <w:rPr>
          <w:rFonts w:cstheme="minorHAnsi"/>
          <w:bCs/>
          <w:color w:val="000000" w:themeColor="text1"/>
        </w:rPr>
        <w:br w:type="page"/>
      </w:r>
    </w:p>
    <w:p w:rsidR="006269DB" w:rsidRPr="006269DB" w:rsidRDefault="004E791F" w:rsidP="006269DB">
      <w:pPr>
        <w:pStyle w:val="2"/>
      </w:pPr>
      <w:bookmarkStart w:id="0" w:name="_Toc70345590"/>
      <w:r w:rsidRPr="006269DB">
        <w:lastRenderedPageBreak/>
        <w:t>Цель дипломной работы</w:t>
      </w:r>
      <w:bookmarkEnd w:id="0"/>
    </w:p>
    <w:p w:rsidR="004E791F" w:rsidRPr="006269DB" w:rsidRDefault="004E791F" w:rsidP="0033635E">
      <w:r w:rsidRPr="004E791F">
        <w:t xml:space="preserve"> </w:t>
      </w:r>
      <w:r w:rsidR="006269DB">
        <w:t>О</w:t>
      </w:r>
      <w:r w:rsidRPr="004E791F">
        <w:t xml:space="preserve">бработка и подготовка исходных данных и последующее построение обучающей модели на основе алгоритма </w:t>
      </w:r>
      <w:r w:rsidRPr="004E791F">
        <w:rPr>
          <w:lang w:val="en-US"/>
        </w:rPr>
        <w:t>Random</w:t>
      </w:r>
      <w:r w:rsidRPr="004E791F">
        <w:t xml:space="preserve"> </w:t>
      </w:r>
      <w:r w:rsidRPr="004E791F">
        <w:rPr>
          <w:lang w:val="en-US"/>
        </w:rPr>
        <w:t>Forest</w:t>
      </w:r>
      <w:r w:rsidRPr="004E791F">
        <w:t xml:space="preserve">. </w:t>
      </w:r>
      <w:r w:rsidR="006269DB" w:rsidRPr="006269DB">
        <w:t xml:space="preserve"> </w:t>
      </w:r>
      <w:r w:rsidR="006269DB">
        <w:t>Данные взяты с</w:t>
      </w:r>
      <w:r w:rsidR="006269DB" w:rsidRPr="006269DB">
        <w:t xml:space="preserve"> </w:t>
      </w:r>
      <w:hyperlink r:id="rId8" w:history="1">
        <w:proofErr w:type="spellStart"/>
        <w:r w:rsidR="006269DB" w:rsidRPr="006269DB">
          <w:rPr>
            <w:rStyle w:val="a4"/>
          </w:rPr>
          <w:t>Kaggle</w:t>
        </w:r>
        <w:proofErr w:type="spellEnd"/>
      </w:hyperlink>
      <w:r w:rsidR="006269DB" w:rsidRPr="006269DB">
        <w:t>.</w:t>
      </w:r>
    </w:p>
    <w:p w:rsidR="004E791F" w:rsidRDefault="004E791F" w:rsidP="0033635E">
      <w:r w:rsidRPr="004E791F">
        <w:t xml:space="preserve">Скрипт </w:t>
      </w:r>
      <w:r w:rsidR="006269DB">
        <w:t xml:space="preserve">уже </w:t>
      </w:r>
      <w:r w:rsidRPr="004E791F">
        <w:t>содержит поясняющие комментарии</w:t>
      </w:r>
      <w:r w:rsidR="006269DB">
        <w:t>.</w:t>
      </w:r>
    </w:p>
    <w:p w:rsidR="006269DB" w:rsidRPr="006269DB" w:rsidRDefault="006269DB" w:rsidP="0033635E"/>
    <w:p w:rsidR="006269DB" w:rsidRPr="000A7928" w:rsidRDefault="006269DB" w:rsidP="006269DB">
      <w:pPr>
        <w:pStyle w:val="2"/>
      </w:pPr>
      <w:bookmarkStart w:id="1" w:name="_Toc70345591"/>
      <w:r>
        <w:t xml:space="preserve">Обоснование выбора </w:t>
      </w:r>
      <w:r>
        <w:rPr>
          <w:lang w:val="en-US"/>
        </w:rPr>
        <w:t>Random</w:t>
      </w:r>
      <w:r w:rsidRPr="000A7928">
        <w:t xml:space="preserve"> </w:t>
      </w:r>
      <w:r>
        <w:rPr>
          <w:lang w:val="en-US"/>
        </w:rPr>
        <w:t>Forest</w:t>
      </w:r>
      <w:bookmarkEnd w:id="1"/>
    </w:p>
    <w:p w:rsidR="004E791F" w:rsidRPr="000A7928" w:rsidRDefault="004E791F" w:rsidP="006269DB">
      <w:pPr>
        <w:rPr>
          <w:rFonts w:cstheme="majorHAnsi"/>
        </w:rPr>
      </w:pPr>
      <w:r w:rsidRPr="006269DB">
        <w:rPr>
          <w:rFonts w:cstheme="majorHAnsi"/>
        </w:rPr>
        <w:t>Random Forest хорош для не нормализованных данных, многие алгоритмы машинного обучения (ML) дают плохие результаты и данные предварительно надо обрабатывать. Для RF этот шаг можно попробовать опустить и быстро получить работающ</w:t>
      </w:r>
      <w:r w:rsidR="006269DB" w:rsidRPr="006269DB">
        <w:rPr>
          <w:rFonts w:cstheme="majorHAnsi"/>
        </w:rPr>
        <w:t>и</w:t>
      </w:r>
      <w:r w:rsidRPr="006269DB">
        <w:rPr>
          <w:rFonts w:cstheme="majorHAnsi"/>
        </w:rPr>
        <w:t>й прототип</w:t>
      </w:r>
      <w:r w:rsidR="006269DB" w:rsidRPr="006269DB">
        <w:rPr>
          <w:rFonts w:cstheme="majorHAnsi"/>
        </w:rPr>
        <w:t>.</w:t>
      </w:r>
    </w:p>
    <w:p w:rsidR="006269DB" w:rsidRPr="006269DB" w:rsidRDefault="006269DB" w:rsidP="006269DB">
      <w:pPr>
        <w:rPr>
          <w:rFonts w:cstheme="majorHAnsi"/>
        </w:rPr>
      </w:pPr>
      <w:r w:rsidRPr="006269DB">
        <w:rPr>
          <w:rFonts w:cstheme="majorHAnsi"/>
        </w:rPr>
        <w:t xml:space="preserve">Random Forest </w:t>
      </w:r>
      <w:r w:rsidRPr="006269DB">
        <w:rPr>
          <w:rFonts w:cstheme="majorHAnsi"/>
          <w:color w:val="222222"/>
          <w:shd w:val="clear" w:color="auto" w:fill="FFFFFF"/>
        </w:rPr>
        <w:t>практически не чувствителен к выбросам в данных из-за случайного сэмплирования</w:t>
      </w:r>
      <w:r w:rsidRPr="006269DB">
        <w:rPr>
          <w:rFonts w:cstheme="majorHAnsi"/>
          <w:color w:val="222222"/>
        </w:rPr>
        <w:t xml:space="preserve">, не </w:t>
      </w:r>
      <w:r w:rsidRPr="006269DB">
        <w:rPr>
          <w:rFonts w:cstheme="majorHAnsi"/>
          <w:color w:val="222222"/>
          <w:shd w:val="clear" w:color="auto" w:fill="FFFFFF"/>
        </w:rPr>
        <w:t>чувствителен к масштабированию (и вообще к любым монотонным преобразованиям) значений признаков</w:t>
      </w:r>
      <w:r w:rsidRPr="006269DB">
        <w:rPr>
          <w:rFonts w:cstheme="majorHAnsi"/>
          <w:color w:val="222222"/>
        </w:rPr>
        <w:t xml:space="preserve">, </w:t>
      </w:r>
      <w:r w:rsidRPr="006269DB">
        <w:rPr>
          <w:rFonts w:cstheme="majorHAnsi"/>
          <w:color w:val="222222"/>
          <w:shd w:val="clear" w:color="auto" w:fill="FFFFFF"/>
        </w:rPr>
        <w:t>способен эффективно обрабатывать данные с большим числом признаков и классов</w:t>
      </w:r>
      <w:r w:rsidRPr="006269DB">
        <w:rPr>
          <w:rFonts w:cstheme="majorHAnsi"/>
          <w:color w:val="222222"/>
        </w:rPr>
        <w:t xml:space="preserve">, </w:t>
      </w:r>
      <w:r w:rsidRPr="006269DB">
        <w:rPr>
          <w:rFonts w:cstheme="majorHAnsi"/>
          <w:color w:val="222222"/>
          <w:shd w:val="clear" w:color="auto" w:fill="FFFFFF"/>
        </w:rPr>
        <w:t>одинаково хорошо обрабатывает как непрерывные, так и дискретные признаки.</w:t>
      </w:r>
    </w:p>
    <w:p w:rsidR="004E791F" w:rsidRDefault="004E791F" w:rsidP="006269DB">
      <w:r w:rsidRPr="006269DB">
        <w:rPr>
          <w:rFonts w:cstheme="majorHAnsi"/>
        </w:rPr>
        <w:t>Из некоторых минусов можно выделить то, что обучившись на одних и тех-же данных несколько раз — подход будет предсказывать немного разные значения с разными вероятностями. От этого не уй</w:t>
      </w:r>
      <w:r w:rsidR="006269DB">
        <w:rPr>
          <w:rFonts w:cstheme="majorHAnsi"/>
        </w:rPr>
        <w:t>ти</w:t>
      </w:r>
      <w:r w:rsidRPr="006269DB">
        <w:rPr>
          <w:rFonts w:cstheme="majorHAnsi"/>
        </w:rPr>
        <w:t xml:space="preserve">, т.к. выборка </w:t>
      </w:r>
      <w:r w:rsidRPr="004E791F">
        <w:t xml:space="preserve">ансамбля решающих деревьев происходит случайным образом. </w:t>
      </w:r>
    </w:p>
    <w:p w:rsidR="006269DB" w:rsidRDefault="006269DB" w:rsidP="006269DB"/>
    <w:p w:rsidR="006269DB" w:rsidRDefault="006269DB" w:rsidP="006269DB">
      <w:pPr>
        <w:pStyle w:val="2"/>
      </w:pPr>
      <w:bookmarkStart w:id="2" w:name="_Toc70345592"/>
      <w:r>
        <w:t xml:space="preserve">Старт работы с </w:t>
      </w:r>
      <w:r>
        <w:rPr>
          <w:lang w:val="en-US"/>
        </w:rPr>
        <w:t>Random</w:t>
      </w:r>
      <w:r w:rsidRPr="006269DB">
        <w:t xml:space="preserve"> </w:t>
      </w:r>
      <w:r>
        <w:rPr>
          <w:lang w:val="en-US"/>
        </w:rPr>
        <w:t>Forest</w:t>
      </w:r>
      <w:bookmarkEnd w:id="2"/>
      <w:r w:rsidRPr="004E791F">
        <w:t xml:space="preserve"> </w:t>
      </w:r>
    </w:p>
    <w:p w:rsidR="0033635E" w:rsidRDefault="004E791F" w:rsidP="0033635E">
      <w:pPr>
        <w:rPr>
          <w:shd w:val="clear" w:color="auto" w:fill="FFFFFF"/>
        </w:rPr>
      </w:pPr>
      <w:r w:rsidRPr="004E791F">
        <w:t xml:space="preserve">В данной работе была использована базовая модель </w:t>
      </w:r>
      <w:r w:rsidRPr="004E791F">
        <w:rPr>
          <w:lang w:val="en-US"/>
        </w:rPr>
        <w:t>Random</w:t>
      </w:r>
      <w:r w:rsidRPr="004E791F">
        <w:t xml:space="preserve"> </w:t>
      </w:r>
      <w:r w:rsidRPr="004E791F">
        <w:rPr>
          <w:lang w:val="en-US"/>
        </w:rPr>
        <w:t>Forest</w:t>
      </w:r>
      <w:r w:rsidRPr="004E791F">
        <w:t xml:space="preserve"> (далее </w:t>
      </w:r>
      <w:r w:rsidR="006269DB">
        <w:t>мы</w:t>
      </w:r>
      <w:r w:rsidRPr="004E791F">
        <w:t xml:space="preserve"> буд</w:t>
      </w:r>
      <w:r w:rsidR="006269DB">
        <w:t>ем</w:t>
      </w:r>
      <w:r w:rsidRPr="004E791F">
        <w:t xml:space="preserve"> сокращать название до </w:t>
      </w:r>
      <w:r w:rsidRPr="004E791F">
        <w:rPr>
          <w:lang w:val="en-US"/>
        </w:rPr>
        <w:t>RF</w:t>
      </w:r>
      <w:r w:rsidRPr="004E791F">
        <w:t>).</w:t>
      </w:r>
      <w:r w:rsidRPr="004E791F">
        <w:rPr>
          <w:rStyle w:val="HTML"/>
          <w:rFonts w:asciiTheme="minorHAnsi" w:hAnsiTheme="minorHAnsi" w:cstheme="minorHAnsi"/>
          <w:color w:val="000000" w:themeColor="text1"/>
          <w:sz w:val="24"/>
          <w:szCs w:val="24"/>
          <w:shd w:val="clear" w:color="auto" w:fill="FAFAFA"/>
        </w:rPr>
        <w:t xml:space="preserve"> </w:t>
      </w:r>
      <w:r w:rsidRPr="004E791F">
        <w:t xml:space="preserve">После обработки данных можно уже приступать к разделению набора данных на учебные и проверочные. </w:t>
      </w:r>
      <w:r w:rsidR="006269DB">
        <w:rPr>
          <w:shd w:val="clear" w:color="auto" w:fill="FFFFFF"/>
        </w:rPr>
        <w:t>Чтобы</w:t>
      </w:r>
      <w:r w:rsidRPr="004E791F">
        <w:rPr>
          <w:shd w:val="clear" w:color="auto" w:fill="FFFFFF"/>
        </w:rPr>
        <w:t xml:space="preserve"> дать модели как можно больше учебных данных</w:t>
      </w:r>
      <w:r w:rsidR="006269DB">
        <w:rPr>
          <w:shd w:val="clear" w:color="auto" w:fill="FFFFFF"/>
        </w:rPr>
        <w:t>, мы</w:t>
      </w:r>
      <w:r w:rsidRPr="004E791F">
        <w:rPr>
          <w:shd w:val="clear" w:color="auto" w:fill="FFFFFF"/>
        </w:rPr>
        <w:t xml:space="preserve"> раздели</w:t>
      </w:r>
      <w:r w:rsidR="006269DB">
        <w:rPr>
          <w:shd w:val="clear" w:color="auto" w:fill="FFFFFF"/>
        </w:rPr>
        <w:t xml:space="preserve">м </w:t>
      </w:r>
      <w:r w:rsidRPr="004E791F">
        <w:rPr>
          <w:shd w:val="clear" w:color="auto" w:fill="FFFFFF"/>
        </w:rPr>
        <w:t xml:space="preserve">набор по </w:t>
      </w:r>
      <w:r w:rsidRPr="004E791F">
        <w:rPr>
          <w:shd w:val="clear" w:color="auto" w:fill="FFFFFF"/>
        </w:rPr>
        <w:lastRenderedPageBreak/>
        <w:t xml:space="preserve">следующему принципу: </w:t>
      </w:r>
      <w:r w:rsidR="0033635E">
        <w:rPr>
          <w:shd w:val="clear" w:color="auto" w:fill="FFFFFF"/>
        </w:rPr>
        <w:t>8</w:t>
      </w:r>
      <w:r w:rsidRPr="004E791F">
        <w:rPr>
          <w:shd w:val="clear" w:color="auto" w:fill="FFFFFF"/>
        </w:rPr>
        <w:t xml:space="preserve">0% — учебные данные и </w:t>
      </w:r>
      <w:r w:rsidR="0033635E">
        <w:rPr>
          <w:shd w:val="clear" w:color="auto" w:fill="FFFFFF"/>
        </w:rPr>
        <w:t>2</w:t>
      </w:r>
      <w:r w:rsidRPr="004E791F">
        <w:rPr>
          <w:shd w:val="clear" w:color="auto" w:fill="FFFFFF"/>
        </w:rPr>
        <w:t>0% — проверочные. Далее устанавливаем </w:t>
      </w:r>
      <w:r w:rsidRPr="004E791F">
        <w:rPr>
          <w:rStyle w:val="HTML"/>
          <w:rFonts w:asciiTheme="minorHAnsi" w:hAnsiTheme="minorHAnsi" w:cstheme="minorHAnsi"/>
          <w:color w:val="000000" w:themeColor="text1"/>
          <w:sz w:val="24"/>
          <w:szCs w:val="24"/>
          <w:shd w:val="clear" w:color="auto" w:fill="FAFAFA"/>
        </w:rPr>
        <w:t>stratify=y</w:t>
      </w:r>
      <w:r w:rsidRPr="004E791F">
        <w:rPr>
          <w:shd w:val="clear" w:color="auto" w:fill="FFFFFF"/>
        </w:rPr>
        <w:t> для обеспечения того, чтобы и в учебном, и в проверочном наборах данных присутствовало бы то же соотношение 0 и 1, что и в исходном наборе данных.</w:t>
      </w:r>
    </w:p>
    <w:p w:rsidR="0033635E" w:rsidRPr="0033635E" w:rsidRDefault="0033635E" w:rsidP="0033635E">
      <w:r>
        <w:rPr>
          <w:noProof/>
        </w:rPr>
        <w:drawing>
          <wp:inline distT="0" distB="0" distL="0" distR="0">
            <wp:extent cx="5936615" cy="5365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 экрана 2021-04-22 в 17.04.53.png"/>
                    <pic:cNvPicPr/>
                  </pic:nvPicPr>
                  <pic:blipFill>
                    <a:blip r:embed="rId9">
                      <a:extLst>
                        <a:ext uri="{28A0092B-C50C-407E-A947-70E740481C1C}">
                          <a14:useLocalDpi xmlns:a14="http://schemas.microsoft.com/office/drawing/2010/main" val="0"/>
                        </a:ext>
                      </a:extLst>
                    </a:blip>
                    <a:stretch>
                      <a:fillRect/>
                    </a:stretch>
                  </pic:blipFill>
                  <pic:spPr>
                    <a:xfrm>
                      <a:off x="0" y="0"/>
                      <a:ext cx="5936615" cy="536575"/>
                    </a:xfrm>
                    <a:prstGeom prst="rect">
                      <a:avLst/>
                    </a:prstGeom>
                  </pic:spPr>
                </pic:pic>
              </a:graphicData>
            </a:graphic>
          </wp:inline>
        </w:drawing>
      </w:r>
      <w:r w:rsidR="004E791F" w:rsidRPr="004E791F">
        <w:br/>
      </w:r>
      <w:r w:rsidR="004E791F" w:rsidRPr="004E791F">
        <w:rPr>
          <w:shd w:val="clear" w:color="auto" w:fill="FFFFFF"/>
        </w:rPr>
        <w:t>Прежде чем приступать к моделированию, нужно выполнить «центровку» и «стандартизацию» данных путём их </w:t>
      </w:r>
      <w:hyperlink r:id="rId10" w:history="1">
        <w:r w:rsidR="004E791F" w:rsidRPr="004E791F">
          <w:rPr>
            <w:rStyle w:val="a4"/>
            <w:rFonts w:cstheme="minorHAnsi"/>
            <w:color w:val="000000" w:themeColor="text1"/>
            <w:shd w:val="clear" w:color="auto" w:fill="FFFFFF"/>
          </w:rPr>
          <w:t>масштабирования</w:t>
        </w:r>
      </w:hyperlink>
      <w:r w:rsidR="004E791F" w:rsidRPr="004E791F">
        <w:rPr>
          <w:shd w:val="clear" w:color="auto" w:fill="FFFFFF"/>
        </w:rPr>
        <w:t xml:space="preserve">. Масштабирование выполняется из-за того, что разные величины выражены в разных единицах измерения. Эта процедура позволяет организовать «честную схватку» между признаками при определении их важности. </w:t>
      </w:r>
      <w:r>
        <w:rPr>
          <w:shd w:val="clear" w:color="auto" w:fill="FFFFFF"/>
        </w:rPr>
        <w:t>Для базовой модели это не нужно</w:t>
      </w:r>
      <w:r w:rsidRPr="0033635E">
        <w:rPr>
          <w:shd w:val="clear" w:color="auto" w:fill="FFFFFF"/>
        </w:rPr>
        <w:t xml:space="preserve">, так как </w:t>
      </w:r>
      <w:r w:rsidRPr="0033635E">
        <w:rPr>
          <w:rFonts w:cs="Arial"/>
          <w:color w:val="111111"/>
          <w:shd w:val="clear" w:color="auto" w:fill="FFFFFF"/>
        </w:rPr>
        <w:t>в деревьях не используется взвешивание признаков, но для РСА это полезно.</w:t>
      </w:r>
    </w:p>
    <w:p w:rsidR="0033635E" w:rsidRDefault="004E791F" w:rsidP="0033635E">
      <w:pPr>
        <w:rPr>
          <w:shd w:val="clear" w:color="auto" w:fill="FFFFFF"/>
        </w:rPr>
      </w:pPr>
      <w:r w:rsidRPr="004E791F">
        <w:rPr>
          <w:shd w:val="clear" w:color="auto" w:fill="FFFFFF"/>
        </w:rPr>
        <w:t>Кроме того, мы конвертируем </w:t>
      </w:r>
      <w:proofErr w:type="spellStart"/>
      <w:r w:rsidRPr="004E791F">
        <w:rPr>
          <w:rStyle w:val="HTML"/>
          <w:rFonts w:asciiTheme="minorHAnsi" w:hAnsiTheme="minorHAnsi" w:cstheme="minorHAnsi"/>
          <w:color w:val="000000" w:themeColor="text1"/>
          <w:sz w:val="24"/>
          <w:szCs w:val="24"/>
          <w:shd w:val="clear" w:color="auto" w:fill="FAFAFA"/>
        </w:rPr>
        <w:t>y_train</w:t>
      </w:r>
      <w:proofErr w:type="spellEnd"/>
      <w:r w:rsidRPr="004E791F">
        <w:rPr>
          <w:shd w:val="clear" w:color="auto" w:fill="FFFFFF"/>
        </w:rPr>
        <w:t xml:space="preserve"> из типа данных </w:t>
      </w:r>
      <w:proofErr w:type="spellStart"/>
      <w:r w:rsidRPr="004E791F">
        <w:rPr>
          <w:shd w:val="clear" w:color="auto" w:fill="FFFFFF"/>
        </w:rPr>
        <w:t>Pandas</w:t>
      </w:r>
      <w:proofErr w:type="spellEnd"/>
      <w:r w:rsidRPr="004E791F">
        <w:rPr>
          <w:shd w:val="clear" w:color="auto" w:fill="FFFFFF"/>
        </w:rPr>
        <w:t> </w:t>
      </w:r>
      <w:proofErr w:type="spellStart"/>
      <w:r w:rsidRPr="004E791F">
        <w:rPr>
          <w:rStyle w:val="HTML"/>
          <w:rFonts w:asciiTheme="minorHAnsi" w:hAnsiTheme="minorHAnsi" w:cstheme="minorHAnsi"/>
          <w:color w:val="000000" w:themeColor="text1"/>
          <w:sz w:val="24"/>
          <w:szCs w:val="24"/>
          <w:shd w:val="clear" w:color="auto" w:fill="FAFAFA"/>
        </w:rPr>
        <w:t>Series</w:t>
      </w:r>
      <w:proofErr w:type="spellEnd"/>
      <w:r w:rsidRPr="004E791F">
        <w:rPr>
          <w:shd w:val="clear" w:color="auto" w:fill="FFFFFF"/>
        </w:rPr>
        <w:t xml:space="preserve"> в массив </w:t>
      </w:r>
      <w:proofErr w:type="spellStart"/>
      <w:r w:rsidRPr="004E791F">
        <w:rPr>
          <w:shd w:val="clear" w:color="auto" w:fill="FFFFFF"/>
        </w:rPr>
        <w:t>NumPy</w:t>
      </w:r>
      <w:proofErr w:type="spellEnd"/>
      <w:r w:rsidRPr="004E791F">
        <w:rPr>
          <w:shd w:val="clear" w:color="auto" w:fill="FFFFFF"/>
        </w:rPr>
        <w:t xml:space="preserve"> для того чтобы позже модель смогла бы работать с соответствующими целевыми показателями.</w:t>
      </w:r>
    </w:p>
    <w:p w:rsidR="0033635E" w:rsidRDefault="0033635E" w:rsidP="0033635E">
      <w:pPr>
        <w:rPr>
          <w:rFonts w:cstheme="minorHAnsi"/>
          <w:b/>
          <w:color w:val="222222"/>
        </w:rPr>
      </w:pPr>
      <w:r>
        <w:rPr>
          <w:rFonts w:cstheme="minorHAnsi"/>
          <w:noProof/>
          <w:color w:val="000000" w:themeColor="text1"/>
        </w:rPr>
        <w:drawing>
          <wp:inline distT="0" distB="0" distL="0" distR="0">
            <wp:extent cx="5041900" cy="1168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Снимок экрана 2021-04-22 в 17.04.59.png"/>
                    <pic:cNvPicPr/>
                  </pic:nvPicPr>
                  <pic:blipFill>
                    <a:blip r:embed="rId11">
                      <a:extLst>
                        <a:ext uri="{28A0092B-C50C-407E-A947-70E740481C1C}">
                          <a14:useLocalDpi xmlns:a14="http://schemas.microsoft.com/office/drawing/2010/main" val="0"/>
                        </a:ext>
                      </a:extLst>
                    </a:blip>
                    <a:stretch>
                      <a:fillRect/>
                    </a:stretch>
                  </pic:blipFill>
                  <pic:spPr>
                    <a:xfrm>
                      <a:off x="0" y="0"/>
                      <a:ext cx="5041900" cy="1168400"/>
                    </a:xfrm>
                    <a:prstGeom prst="rect">
                      <a:avLst/>
                    </a:prstGeom>
                  </pic:spPr>
                </pic:pic>
              </a:graphicData>
            </a:graphic>
          </wp:inline>
        </w:drawing>
      </w:r>
      <w:r w:rsidR="004E791F" w:rsidRPr="004E791F">
        <w:rPr>
          <w:rFonts w:cstheme="minorHAnsi"/>
          <w:color w:val="000000" w:themeColor="text1"/>
        </w:rPr>
        <w:br/>
      </w:r>
    </w:p>
    <w:p w:rsidR="0033635E" w:rsidRDefault="004E791F" w:rsidP="0033635E">
      <w:pPr>
        <w:pStyle w:val="2"/>
      </w:pPr>
      <w:bookmarkStart w:id="3" w:name="_Toc70345593"/>
      <w:r w:rsidRPr="004E791F">
        <w:t>Базовая</w:t>
      </w:r>
      <w:r w:rsidR="0033635E">
        <w:t xml:space="preserve"> </w:t>
      </w:r>
      <w:r w:rsidRPr="004E791F">
        <w:t>модель</w:t>
      </w:r>
      <w:bookmarkEnd w:id="3"/>
    </w:p>
    <w:p w:rsidR="004E791F" w:rsidRDefault="004E791F" w:rsidP="0033635E">
      <w:r w:rsidRPr="004E791F">
        <w:rPr>
          <w:rFonts w:cstheme="minorHAnsi"/>
          <w:color w:val="222222"/>
        </w:rPr>
        <w:br/>
      </w:r>
      <w:r w:rsidRPr="0033635E">
        <w:t>В ней применяется только алгоритм Random Forest. Она использует все признаки и настроена с использованием значений, задаваемых по умолчанию (подробности об этих настройках можно найти к </w:t>
      </w:r>
      <w:hyperlink r:id="rId12" w:history="1">
        <w:r w:rsidR="006269DB" w:rsidRPr="006269DB">
          <w:rPr>
            <w:color w:val="2F5496" w:themeColor="accent1" w:themeShade="BF"/>
            <w:u w:val="single"/>
          </w:rPr>
          <w:t>документации</w:t>
        </w:r>
      </w:hyperlink>
      <w:r w:rsidRPr="0033635E">
        <w:t xml:space="preserve">). Сначала инициализируем модель. После этого обучим её на масштабированных данных. </w:t>
      </w:r>
      <w:r w:rsidRPr="0033635E">
        <w:br/>
      </w:r>
      <w:r w:rsidRPr="0033635E">
        <w:lastRenderedPageBreak/>
        <w:t>Если нам интересно узнать о том, какие признаки являются самыми важными для RF-модели, мы можем визуализировать и квантифицировать показатели важности признаков, обратившись к атрибуту feature_importances_:</w:t>
      </w:r>
      <w:r>
        <w:rPr>
          <w:rFonts w:ascii="Arial" w:hAnsi="Arial" w:cs="Arial"/>
          <w:color w:val="222222"/>
        </w:rPr>
        <w:br/>
      </w:r>
      <w:r>
        <w:rPr>
          <w:rFonts w:ascii="Arial" w:hAnsi="Arial" w:cs="Arial"/>
          <w:noProof/>
          <w:color w:val="222222"/>
        </w:rPr>
        <w:drawing>
          <wp:inline distT="0" distB="0" distL="0" distR="0">
            <wp:extent cx="5936615" cy="45885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нимок экрана 2021-04-19 в 19.05.38.png"/>
                    <pic:cNvPicPr/>
                  </pic:nvPicPr>
                  <pic:blipFill>
                    <a:blip r:embed="rId13">
                      <a:extLst>
                        <a:ext uri="{28A0092B-C50C-407E-A947-70E740481C1C}">
                          <a14:useLocalDpi xmlns:a14="http://schemas.microsoft.com/office/drawing/2010/main" val="0"/>
                        </a:ext>
                      </a:extLst>
                    </a:blip>
                    <a:stretch>
                      <a:fillRect/>
                    </a:stretch>
                  </pic:blipFill>
                  <pic:spPr>
                    <a:xfrm>
                      <a:off x="0" y="0"/>
                      <a:ext cx="5936615" cy="4588510"/>
                    </a:xfrm>
                    <a:prstGeom prst="rect">
                      <a:avLst/>
                    </a:prstGeom>
                  </pic:spPr>
                </pic:pic>
              </a:graphicData>
            </a:graphic>
          </wp:inline>
        </w:drawing>
      </w:r>
      <w:r>
        <w:rPr>
          <w:rFonts w:ascii="Arial" w:hAnsi="Arial" w:cs="Arial"/>
          <w:color w:val="222222"/>
        </w:rPr>
        <w:br/>
      </w:r>
    </w:p>
    <w:p w:rsidR="004E791F" w:rsidRDefault="004E791F" w:rsidP="0033635E">
      <w:r>
        <w:rPr>
          <w:rFonts w:ascii="Arial" w:hAnsi="Arial" w:cs="Arial"/>
          <w:color w:val="222222"/>
        </w:rPr>
        <w:br/>
      </w:r>
      <w:r>
        <w:rPr>
          <w:rFonts w:ascii="Arial" w:hAnsi="Arial" w:cs="Arial"/>
          <w:i/>
          <w:iCs/>
          <w:color w:val="999999"/>
          <w:shd w:val="clear" w:color="auto" w:fill="FFFFFF"/>
        </w:rPr>
        <w:t>Визуализация «важности» признаков</w:t>
      </w:r>
      <w:r>
        <w:rPr>
          <w:rFonts w:ascii="Arial" w:hAnsi="Arial" w:cs="Arial"/>
          <w:color w:val="222222"/>
        </w:rPr>
        <w:br/>
      </w:r>
    </w:p>
    <w:p w:rsidR="004E791F" w:rsidRDefault="004E791F" w:rsidP="0033635E">
      <w:pPr>
        <w:rPr>
          <w:rFonts w:ascii="Arial" w:hAnsi="Arial" w:cs="Arial"/>
          <w:color w:val="222222"/>
        </w:rPr>
      </w:pPr>
      <w:r>
        <w:rPr>
          <w:rFonts w:ascii="Arial" w:hAnsi="Arial" w:cs="Arial"/>
          <w:noProof/>
          <w:color w:val="222222"/>
        </w:rPr>
        <w:lastRenderedPageBreak/>
        <w:drawing>
          <wp:inline distT="0" distB="0" distL="0" distR="0">
            <wp:extent cx="2133600" cy="2641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21-04-19 в 19.06.14.png"/>
                    <pic:cNvPicPr/>
                  </pic:nvPicPr>
                  <pic:blipFill>
                    <a:blip r:embed="rId14">
                      <a:extLst>
                        <a:ext uri="{28A0092B-C50C-407E-A947-70E740481C1C}">
                          <a14:useLocalDpi xmlns:a14="http://schemas.microsoft.com/office/drawing/2010/main" val="0"/>
                        </a:ext>
                      </a:extLst>
                    </a:blip>
                    <a:stretch>
                      <a:fillRect/>
                    </a:stretch>
                  </pic:blipFill>
                  <pic:spPr>
                    <a:xfrm>
                      <a:off x="0" y="0"/>
                      <a:ext cx="2133600" cy="2641600"/>
                    </a:xfrm>
                    <a:prstGeom prst="rect">
                      <a:avLst/>
                    </a:prstGeom>
                  </pic:spPr>
                </pic:pic>
              </a:graphicData>
            </a:graphic>
          </wp:inline>
        </w:drawing>
      </w:r>
    </w:p>
    <w:p w:rsidR="0033635E" w:rsidRDefault="004E791F" w:rsidP="0033635E">
      <w:pPr>
        <w:rPr>
          <w:rFonts w:ascii="Arial" w:hAnsi="Arial" w:cs="Arial"/>
          <w:i/>
          <w:iCs/>
          <w:color w:val="999999"/>
          <w:shd w:val="clear" w:color="auto" w:fill="FFFFFF"/>
        </w:rPr>
      </w:pPr>
      <w:r>
        <w:rPr>
          <w:rFonts w:ascii="Arial" w:hAnsi="Arial" w:cs="Arial"/>
          <w:color w:val="222222"/>
        </w:rPr>
        <w:br/>
      </w:r>
      <w:r>
        <w:rPr>
          <w:rFonts w:ascii="Arial" w:hAnsi="Arial" w:cs="Arial"/>
          <w:i/>
          <w:iCs/>
          <w:color w:val="999999"/>
          <w:shd w:val="clear" w:color="auto" w:fill="FFFFFF"/>
        </w:rPr>
        <w:t>Показатели важности признаков</w:t>
      </w:r>
    </w:p>
    <w:p w:rsidR="0033635E" w:rsidRDefault="0033635E" w:rsidP="0033635E">
      <w:pPr>
        <w:rPr>
          <w:b/>
        </w:rPr>
      </w:pPr>
    </w:p>
    <w:p w:rsidR="0033635E" w:rsidRPr="0033635E" w:rsidRDefault="0033635E" w:rsidP="006269DB">
      <w:pPr>
        <w:pStyle w:val="2"/>
        <w:rPr>
          <w:rFonts w:ascii="Arial" w:hAnsi="Arial" w:cs="Arial"/>
          <w:i/>
          <w:iCs/>
          <w:color w:val="999999"/>
          <w:shd w:val="clear" w:color="auto" w:fill="FFFFFF"/>
        </w:rPr>
      </w:pPr>
      <w:bookmarkStart w:id="4" w:name="_Toc70345594"/>
      <w:r w:rsidRPr="0033635E">
        <w:t>Метод главных компонент</w:t>
      </w:r>
      <w:bookmarkEnd w:id="4"/>
    </w:p>
    <w:p w:rsidR="0033635E" w:rsidRPr="006269DB" w:rsidRDefault="004E791F" w:rsidP="0033635E">
      <w:pPr>
        <w:rPr>
          <w:rStyle w:val="HTML"/>
          <w:rFonts w:asciiTheme="minorHAnsi" w:hAnsiTheme="minorHAnsi" w:cstheme="minorHAnsi"/>
          <w:color w:val="383A42"/>
          <w:sz w:val="24"/>
          <w:szCs w:val="24"/>
          <w:bdr w:val="single" w:sz="6" w:space="13" w:color="E5E8EC" w:frame="1"/>
          <w:shd w:val="clear" w:color="auto" w:fill="FBFDFF"/>
        </w:rPr>
      </w:pPr>
      <w:r>
        <w:rPr>
          <w:rFonts w:ascii="Arial" w:hAnsi="Arial" w:cs="Arial"/>
        </w:rPr>
        <w:br/>
      </w:r>
      <w:r w:rsidR="0033635E" w:rsidRPr="0033635E">
        <w:rPr>
          <w:shd w:val="clear" w:color="auto" w:fill="FFFFFF"/>
        </w:rPr>
        <w:t>А</w:t>
      </w:r>
      <w:r w:rsidRPr="0033635E">
        <w:rPr>
          <w:shd w:val="clear" w:color="auto" w:fill="FFFFFF"/>
        </w:rPr>
        <w:t xml:space="preserve"> как можно улучшить базовую RF-модель</w:t>
      </w:r>
      <w:r w:rsidR="0033635E" w:rsidRPr="0033635E">
        <w:rPr>
          <w:shd w:val="clear" w:color="auto" w:fill="FFFFFF"/>
        </w:rPr>
        <w:t xml:space="preserve">? </w:t>
      </w:r>
      <w:r w:rsidRPr="0033635E">
        <w:rPr>
          <w:shd w:val="clear" w:color="auto" w:fill="FFFFFF"/>
        </w:rPr>
        <w:t>С использованием методики снижения размерности пространства признаков можно представить исходный набор данных через меньшее количество переменных и при этом снизить объём вычислительных ресурсов, необходимых для обеспечения работы модели. Используя PCA, можно изучить кумулятивную выборочную дисперсию этих признаков для того чтобы понять то, какие признаки объясняют большую часть дисперсии в данных.</w:t>
      </w:r>
      <w:r w:rsidRPr="0033635E">
        <w:br/>
      </w:r>
      <w:r w:rsidRPr="0033635E">
        <w:rPr>
          <w:shd w:val="clear" w:color="auto" w:fill="FFFFFF"/>
        </w:rPr>
        <w:t>Инициализируем объект PCA (</w:t>
      </w:r>
      <w:proofErr w:type="spellStart"/>
      <w:r w:rsidRPr="0033635E">
        <w:rPr>
          <w:rStyle w:val="HTML"/>
          <w:rFonts w:asciiTheme="minorHAnsi" w:hAnsiTheme="minorHAnsi" w:cstheme="minorHAnsi"/>
          <w:color w:val="222222"/>
          <w:sz w:val="24"/>
          <w:szCs w:val="24"/>
          <w:shd w:val="clear" w:color="auto" w:fill="FAFAFA"/>
        </w:rPr>
        <w:t>pca_test</w:t>
      </w:r>
      <w:proofErr w:type="spellEnd"/>
      <w:r w:rsidRPr="0033635E">
        <w:rPr>
          <w:shd w:val="clear" w:color="auto" w:fill="FFFFFF"/>
        </w:rPr>
        <w:t xml:space="preserve">), указывая количество компонент (признаков), которые нужно рассмотреть. </w:t>
      </w:r>
      <w:r w:rsidR="0033635E" w:rsidRPr="0033635E">
        <w:rPr>
          <w:shd w:val="clear" w:color="auto" w:fill="FFFFFF"/>
        </w:rPr>
        <w:t>Устанавливаем</w:t>
      </w:r>
      <w:r w:rsidRPr="0033635E">
        <w:rPr>
          <w:shd w:val="clear" w:color="auto" w:fill="FFFFFF"/>
        </w:rPr>
        <w:t xml:space="preserve"> этот показатель в </w:t>
      </w:r>
      <w:r w:rsidR="0033635E" w:rsidRPr="0033635E">
        <w:rPr>
          <w:shd w:val="clear" w:color="auto" w:fill="FFFFFF"/>
        </w:rPr>
        <w:t>1</w:t>
      </w:r>
      <w:r w:rsidRPr="0033635E">
        <w:rPr>
          <w:shd w:val="clear" w:color="auto" w:fill="FFFFFF"/>
        </w:rPr>
        <w:t xml:space="preserve">0 для того чтобы увидеть объяснённую дисперсию всех сгенерированных компонент до </w:t>
      </w:r>
      <w:r w:rsidR="0033635E" w:rsidRPr="0033635E">
        <w:rPr>
          <w:shd w:val="clear" w:color="auto" w:fill="FFFFFF"/>
        </w:rPr>
        <w:t>принятия решения</w:t>
      </w:r>
      <w:r w:rsidRPr="0033635E">
        <w:rPr>
          <w:shd w:val="clear" w:color="auto" w:fill="FFFFFF"/>
        </w:rPr>
        <w:t xml:space="preserve">, сколько компонент </w:t>
      </w:r>
      <w:r w:rsidR="0033635E" w:rsidRPr="0033635E">
        <w:rPr>
          <w:shd w:val="clear" w:color="auto" w:fill="FFFFFF"/>
        </w:rPr>
        <w:t>н</w:t>
      </w:r>
      <w:r w:rsidR="0009581C">
        <w:rPr>
          <w:shd w:val="clear" w:color="auto" w:fill="FFFFFF"/>
        </w:rPr>
        <w:t>у</w:t>
      </w:r>
      <w:r w:rsidR="0033635E" w:rsidRPr="0033635E">
        <w:rPr>
          <w:shd w:val="clear" w:color="auto" w:fill="FFFFFF"/>
        </w:rPr>
        <w:t>жно оставить</w:t>
      </w:r>
      <w:r w:rsidRPr="0033635E">
        <w:rPr>
          <w:shd w:val="clear" w:color="auto" w:fill="FFFFFF"/>
        </w:rPr>
        <w:t>. Затем передаём в </w:t>
      </w:r>
      <w:proofErr w:type="spellStart"/>
      <w:r w:rsidRPr="0033635E">
        <w:rPr>
          <w:rStyle w:val="HTML"/>
          <w:rFonts w:asciiTheme="minorHAnsi" w:hAnsiTheme="minorHAnsi" w:cstheme="minorHAnsi"/>
          <w:color w:val="222222"/>
          <w:sz w:val="24"/>
          <w:szCs w:val="24"/>
          <w:shd w:val="clear" w:color="auto" w:fill="FAFAFA"/>
        </w:rPr>
        <w:t>pca_test</w:t>
      </w:r>
      <w:proofErr w:type="spellEnd"/>
      <w:r w:rsidRPr="0033635E">
        <w:rPr>
          <w:shd w:val="clear" w:color="auto" w:fill="FFFFFF"/>
        </w:rPr>
        <w:t> масштабированные данные </w:t>
      </w:r>
      <w:proofErr w:type="spellStart"/>
      <w:r w:rsidRPr="0033635E">
        <w:rPr>
          <w:rStyle w:val="HTML"/>
          <w:rFonts w:asciiTheme="minorHAnsi" w:hAnsiTheme="minorHAnsi" w:cstheme="minorHAnsi"/>
          <w:color w:val="222222"/>
          <w:sz w:val="24"/>
          <w:szCs w:val="24"/>
          <w:shd w:val="clear" w:color="auto" w:fill="FAFAFA"/>
        </w:rPr>
        <w:t>X_train</w:t>
      </w:r>
      <w:proofErr w:type="spellEnd"/>
      <w:r w:rsidRPr="0033635E">
        <w:rPr>
          <w:shd w:val="clear" w:color="auto" w:fill="FFFFFF"/>
        </w:rPr>
        <w:t>, пользуясь методом </w:t>
      </w:r>
      <w:proofErr w:type="spellStart"/>
      <w:r w:rsidRPr="0033635E">
        <w:rPr>
          <w:rStyle w:val="HTML"/>
          <w:rFonts w:asciiTheme="minorHAnsi" w:hAnsiTheme="minorHAnsi" w:cstheme="minorHAnsi"/>
          <w:color w:val="222222"/>
          <w:sz w:val="24"/>
          <w:szCs w:val="24"/>
          <w:shd w:val="clear" w:color="auto" w:fill="FAFAFA"/>
        </w:rPr>
        <w:t>pca_test.fit</w:t>
      </w:r>
      <w:proofErr w:type="spellEnd"/>
      <w:r w:rsidRPr="0033635E">
        <w:rPr>
          <w:rStyle w:val="HTML"/>
          <w:rFonts w:asciiTheme="minorHAnsi" w:hAnsiTheme="minorHAnsi" w:cstheme="minorHAnsi"/>
          <w:color w:val="222222"/>
          <w:sz w:val="24"/>
          <w:szCs w:val="24"/>
          <w:shd w:val="clear" w:color="auto" w:fill="FAFAFA"/>
        </w:rPr>
        <w:t>()</w:t>
      </w:r>
      <w:r w:rsidRPr="0033635E">
        <w:rPr>
          <w:shd w:val="clear" w:color="auto" w:fill="FFFFFF"/>
        </w:rPr>
        <w:t>. После</w:t>
      </w:r>
      <w:r w:rsidRPr="006269DB">
        <w:rPr>
          <w:shd w:val="clear" w:color="auto" w:fill="FFFFFF"/>
        </w:rPr>
        <w:t xml:space="preserve"> </w:t>
      </w:r>
      <w:r w:rsidRPr="0033635E">
        <w:rPr>
          <w:shd w:val="clear" w:color="auto" w:fill="FFFFFF"/>
        </w:rPr>
        <w:t>этого</w:t>
      </w:r>
      <w:r w:rsidRPr="006269DB">
        <w:rPr>
          <w:shd w:val="clear" w:color="auto" w:fill="FFFFFF"/>
        </w:rPr>
        <w:t xml:space="preserve"> </w:t>
      </w:r>
      <w:r w:rsidRPr="0033635E">
        <w:rPr>
          <w:shd w:val="clear" w:color="auto" w:fill="FFFFFF"/>
        </w:rPr>
        <w:t>визуализируем</w:t>
      </w:r>
      <w:r w:rsidRPr="006269DB">
        <w:rPr>
          <w:shd w:val="clear" w:color="auto" w:fill="FFFFFF"/>
        </w:rPr>
        <w:t xml:space="preserve"> </w:t>
      </w:r>
      <w:r w:rsidRPr="0033635E">
        <w:rPr>
          <w:shd w:val="clear" w:color="auto" w:fill="FFFFFF"/>
        </w:rPr>
        <w:t>данные</w:t>
      </w:r>
      <w:r w:rsidRPr="006269DB">
        <w:rPr>
          <w:shd w:val="clear" w:color="auto" w:fill="FFFFFF"/>
        </w:rPr>
        <w:t>.</w:t>
      </w:r>
    </w:p>
    <w:p w:rsidR="004E791F" w:rsidRDefault="0033635E" w:rsidP="004E791F">
      <w:pPr>
        <w:jc w:val="left"/>
      </w:pPr>
      <w:r>
        <w:rPr>
          <w:rFonts w:ascii="Arial" w:hAnsi="Arial" w:cs="Arial"/>
          <w:noProof/>
          <w:color w:val="222222"/>
        </w:rPr>
        <w:lastRenderedPageBreak/>
        <w:drawing>
          <wp:inline distT="0" distB="0" distL="0" distR="0">
            <wp:extent cx="5936615" cy="34683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нимок экрана 2021-04-22 в 17.10.59.png"/>
                    <pic:cNvPicPr/>
                  </pic:nvPicPr>
                  <pic:blipFill>
                    <a:blip r:embed="rId15">
                      <a:extLst>
                        <a:ext uri="{28A0092B-C50C-407E-A947-70E740481C1C}">
                          <a14:useLocalDpi xmlns:a14="http://schemas.microsoft.com/office/drawing/2010/main" val="0"/>
                        </a:ext>
                      </a:extLst>
                    </a:blip>
                    <a:stretch>
                      <a:fillRect/>
                    </a:stretch>
                  </pic:blipFill>
                  <pic:spPr>
                    <a:xfrm>
                      <a:off x="0" y="0"/>
                      <a:ext cx="5936615" cy="3468370"/>
                    </a:xfrm>
                    <a:prstGeom prst="rect">
                      <a:avLst/>
                    </a:prstGeom>
                  </pic:spPr>
                </pic:pic>
              </a:graphicData>
            </a:graphic>
          </wp:inline>
        </w:drawing>
      </w:r>
      <w:r w:rsidR="004E791F">
        <w:rPr>
          <w:rFonts w:ascii="Arial" w:hAnsi="Arial" w:cs="Arial"/>
          <w:color w:val="222222"/>
        </w:rPr>
        <w:br/>
      </w:r>
      <w:r>
        <w:rPr>
          <w:rFonts w:ascii="Arial" w:hAnsi="Arial" w:cs="Arial"/>
          <w:i/>
          <w:iCs/>
          <w:color w:val="999999"/>
          <w:shd w:val="clear" w:color="auto" w:fill="FFFFFF"/>
        </w:rPr>
        <w:t>Рост дисперсии не останавливается вплоть до 10 компоненты.</w:t>
      </w:r>
      <w:r w:rsidR="004E791F">
        <w:rPr>
          <w:rFonts w:ascii="Arial" w:hAnsi="Arial" w:cs="Arial"/>
          <w:color w:val="222222"/>
        </w:rPr>
        <w:br/>
      </w:r>
    </w:p>
    <w:p w:rsidR="004E791F" w:rsidRDefault="0033635E" w:rsidP="0033635E">
      <w:pPr>
        <w:shd w:val="clear" w:color="auto" w:fill="FFFFFF"/>
        <w:jc w:val="left"/>
        <w:rPr>
          <w:rFonts w:ascii="Arial" w:hAnsi="Arial" w:cs="Arial"/>
          <w:color w:val="222222"/>
        </w:rPr>
      </w:pPr>
      <w:r>
        <w:rPr>
          <w:rFonts w:ascii="Arial" w:hAnsi="Arial" w:cs="Arial"/>
          <w:noProof/>
          <w:color w:val="222222"/>
        </w:rPr>
        <w:drawing>
          <wp:inline distT="0" distB="0" distL="0" distR="0">
            <wp:extent cx="3111500" cy="2590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нимок экрана 2021-04-22 в 17.16.53.png"/>
                    <pic:cNvPicPr/>
                  </pic:nvPicPr>
                  <pic:blipFill>
                    <a:blip r:embed="rId16">
                      <a:extLst>
                        <a:ext uri="{28A0092B-C50C-407E-A947-70E740481C1C}">
                          <a14:useLocalDpi xmlns:a14="http://schemas.microsoft.com/office/drawing/2010/main" val="0"/>
                        </a:ext>
                      </a:extLst>
                    </a:blip>
                    <a:stretch>
                      <a:fillRect/>
                    </a:stretch>
                  </pic:blipFill>
                  <pic:spPr>
                    <a:xfrm>
                      <a:off x="0" y="0"/>
                      <a:ext cx="3111500" cy="2590800"/>
                    </a:xfrm>
                    <a:prstGeom prst="rect">
                      <a:avLst/>
                    </a:prstGeom>
                  </pic:spPr>
                </pic:pic>
              </a:graphicData>
            </a:graphic>
          </wp:inline>
        </w:drawing>
      </w:r>
    </w:p>
    <w:p w:rsidR="0033635E" w:rsidRDefault="004E791F" w:rsidP="0033635E">
      <w:pPr>
        <w:rPr>
          <w:rFonts w:ascii="Arial" w:hAnsi="Arial" w:cs="Arial"/>
          <w:color w:val="222222"/>
        </w:rPr>
      </w:pPr>
      <w:r>
        <w:rPr>
          <w:rFonts w:ascii="Arial" w:hAnsi="Arial" w:cs="Arial"/>
          <w:color w:val="222222"/>
        </w:rPr>
        <w:br/>
      </w:r>
      <w:r w:rsidRPr="0033635E">
        <w:rPr>
          <w:rFonts w:ascii="Arial" w:hAnsi="Arial" w:cs="Arial"/>
          <w:i/>
          <w:iCs/>
          <w:color w:val="999999"/>
          <w:sz w:val="22"/>
          <w:shd w:val="clear" w:color="auto" w:fill="FFFFFF"/>
        </w:rPr>
        <w:t xml:space="preserve">Этот </w:t>
      </w:r>
      <w:proofErr w:type="spellStart"/>
      <w:r w:rsidRPr="0033635E">
        <w:rPr>
          <w:rFonts w:ascii="Arial" w:hAnsi="Arial" w:cs="Arial"/>
          <w:i/>
          <w:iCs/>
          <w:color w:val="999999"/>
          <w:sz w:val="22"/>
          <w:shd w:val="clear" w:color="auto" w:fill="FFFFFF"/>
        </w:rPr>
        <w:t>датафрейм</w:t>
      </w:r>
      <w:proofErr w:type="spellEnd"/>
      <w:r w:rsidRPr="0033635E">
        <w:rPr>
          <w:rFonts w:ascii="Arial" w:hAnsi="Arial" w:cs="Arial"/>
          <w:i/>
          <w:iCs/>
          <w:color w:val="999999"/>
          <w:sz w:val="22"/>
          <w:shd w:val="clear" w:color="auto" w:fill="FFFFFF"/>
        </w:rPr>
        <w:t xml:space="preserve"> содержит такие показатели, как </w:t>
      </w:r>
      <w:proofErr w:type="spellStart"/>
      <w:r w:rsidRPr="0033635E">
        <w:rPr>
          <w:rFonts w:ascii="Arial" w:hAnsi="Arial" w:cs="Arial"/>
          <w:i/>
          <w:iCs/>
          <w:color w:val="999999"/>
          <w:sz w:val="22"/>
          <w:shd w:val="clear" w:color="auto" w:fill="FFFFFF"/>
        </w:rPr>
        <w:t>Cumulative</w:t>
      </w:r>
      <w:proofErr w:type="spellEnd"/>
      <w:r w:rsidRPr="0033635E">
        <w:rPr>
          <w:rFonts w:ascii="Arial" w:hAnsi="Arial" w:cs="Arial"/>
          <w:i/>
          <w:iCs/>
          <w:color w:val="999999"/>
          <w:sz w:val="22"/>
          <w:shd w:val="clear" w:color="auto" w:fill="FFFFFF"/>
        </w:rPr>
        <w:t xml:space="preserve"> </w:t>
      </w:r>
      <w:proofErr w:type="spellStart"/>
      <w:r w:rsidRPr="0033635E">
        <w:rPr>
          <w:rFonts w:ascii="Arial" w:hAnsi="Arial" w:cs="Arial"/>
          <w:i/>
          <w:iCs/>
          <w:color w:val="999999"/>
          <w:sz w:val="22"/>
          <w:shd w:val="clear" w:color="auto" w:fill="FFFFFF"/>
        </w:rPr>
        <w:t>Variance</w:t>
      </w:r>
      <w:proofErr w:type="spellEnd"/>
      <w:r w:rsidRPr="0033635E">
        <w:rPr>
          <w:rFonts w:ascii="Arial" w:hAnsi="Arial" w:cs="Arial"/>
          <w:i/>
          <w:iCs/>
          <w:color w:val="999999"/>
          <w:sz w:val="22"/>
          <w:shd w:val="clear" w:color="auto" w:fill="FFFFFF"/>
        </w:rPr>
        <w:t xml:space="preserve"> </w:t>
      </w:r>
      <w:proofErr w:type="spellStart"/>
      <w:r w:rsidRPr="0033635E">
        <w:rPr>
          <w:rFonts w:ascii="Arial" w:hAnsi="Arial" w:cs="Arial"/>
          <w:i/>
          <w:iCs/>
          <w:color w:val="999999"/>
          <w:sz w:val="22"/>
          <w:shd w:val="clear" w:color="auto" w:fill="FFFFFF"/>
        </w:rPr>
        <w:t>Ratio</w:t>
      </w:r>
      <w:proofErr w:type="spellEnd"/>
      <w:r w:rsidRPr="0033635E">
        <w:rPr>
          <w:rFonts w:ascii="Arial" w:hAnsi="Arial" w:cs="Arial"/>
          <w:i/>
          <w:iCs/>
          <w:color w:val="999999"/>
          <w:sz w:val="22"/>
          <w:shd w:val="clear" w:color="auto" w:fill="FFFFFF"/>
        </w:rPr>
        <w:t xml:space="preserve"> (кумулятивный размер объяснённой дисперсии данных) и </w:t>
      </w:r>
      <w:proofErr w:type="spellStart"/>
      <w:r w:rsidRPr="0033635E">
        <w:rPr>
          <w:rFonts w:ascii="Arial" w:hAnsi="Arial" w:cs="Arial"/>
          <w:i/>
          <w:iCs/>
          <w:color w:val="999999"/>
          <w:sz w:val="22"/>
          <w:shd w:val="clear" w:color="auto" w:fill="FFFFFF"/>
        </w:rPr>
        <w:t>Explained</w:t>
      </w:r>
      <w:proofErr w:type="spellEnd"/>
      <w:r w:rsidRPr="0033635E">
        <w:rPr>
          <w:rFonts w:ascii="Arial" w:hAnsi="Arial" w:cs="Arial"/>
          <w:i/>
          <w:iCs/>
          <w:color w:val="999999"/>
          <w:sz w:val="22"/>
          <w:shd w:val="clear" w:color="auto" w:fill="FFFFFF"/>
        </w:rPr>
        <w:t xml:space="preserve"> </w:t>
      </w:r>
      <w:proofErr w:type="spellStart"/>
      <w:r w:rsidRPr="0033635E">
        <w:rPr>
          <w:rFonts w:ascii="Arial" w:hAnsi="Arial" w:cs="Arial"/>
          <w:i/>
          <w:iCs/>
          <w:color w:val="999999"/>
          <w:sz w:val="22"/>
          <w:shd w:val="clear" w:color="auto" w:fill="FFFFFF"/>
        </w:rPr>
        <w:t>Variance</w:t>
      </w:r>
      <w:proofErr w:type="spellEnd"/>
      <w:r w:rsidRPr="0033635E">
        <w:rPr>
          <w:rFonts w:ascii="Arial" w:hAnsi="Arial" w:cs="Arial"/>
          <w:i/>
          <w:iCs/>
          <w:color w:val="999999"/>
          <w:sz w:val="22"/>
          <w:shd w:val="clear" w:color="auto" w:fill="FFFFFF"/>
        </w:rPr>
        <w:t xml:space="preserve"> </w:t>
      </w:r>
      <w:proofErr w:type="spellStart"/>
      <w:r w:rsidRPr="0033635E">
        <w:rPr>
          <w:rFonts w:ascii="Arial" w:hAnsi="Arial" w:cs="Arial"/>
          <w:i/>
          <w:iCs/>
          <w:color w:val="999999"/>
          <w:sz w:val="22"/>
          <w:shd w:val="clear" w:color="auto" w:fill="FFFFFF"/>
        </w:rPr>
        <w:t>Ratio</w:t>
      </w:r>
      <w:proofErr w:type="spellEnd"/>
      <w:r w:rsidRPr="0033635E">
        <w:rPr>
          <w:rFonts w:ascii="Arial" w:hAnsi="Arial" w:cs="Arial"/>
          <w:i/>
          <w:iCs/>
          <w:color w:val="999999"/>
          <w:sz w:val="22"/>
          <w:shd w:val="clear" w:color="auto" w:fill="FFFFFF"/>
        </w:rPr>
        <w:t xml:space="preserve"> (вклад каждой компоненты в общий объём объяснённой дисперсии)</w:t>
      </w:r>
    </w:p>
    <w:p w:rsidR="004E791F" w:rsidRPr="000A7928" w:rsidRDefault="004E791F" w:rsidP="006269DB">
      <w:pPr>
        <w:rPr>
          <w:rStyle w:val="HTML"/>
          <w:rFonts w:asciiTheme="minorHAnsi" w:hAnsiTheme="minorHAnsi" w:cstheme="minorHAnsi"/>
          <w:color w:val="383A42"/>
          <w:bdr w:val="single" w:sz="6" w:space="13" w:color="E5E8EC" w:frame="1"/>
          <w:shd w:val="clear" w:color="auto" w:fill="FBFDFF"/>
        </w:rPr>
      </w:pPr>
      <w:r>
        <w:rPr>
          <w:rFonts w:ascii="Arial" w:hAnsi="Arial" w:cs="Arial"/>
        </w:rPr>
        <w:br/>
      </w:r>
      <w:r w:rsidRPr="0033635E">
        <w:rPr>
          <w:shd w:val="clear" w:color="auto" w:fill="FFFFFF"/>
        </w:rPr>
        <w:t xml:space="preserve">Если взглянуть на вышеприведённый </w:t>
      </w:r>
      <w:proofErr w:type="spellStart"/>
      <w:r w:rsidRPr="0033635E">
        <w:rPr>
          <w:shd w:val="clear" w:color="auto" w:fill="FFFFFF"/>
        </w:rPr>
        <w:t>датафрейм</w:t>
      </w:r>
      <w:proofErr w:type="spellEnd"/>
      <w:r w:rsidRPr="0033635E">
        <w:rPr>
          <w:shd w:val="clear" w:color="auto" w:fill="FFFFFF"/>
        </w:rPr>
        <w:t xml:space="preserve">, то окажется, что </w:t>
      </w:r>
      <w:r w:rsidR="0033635E" w:rsidRPr="0033635E">
        <w:rPr>
          <w:shd w:val="clear" w:color="auto" w:fill="FFFFFF"/>
        </w:rPr>
        <w:t>все 10 компонентов объясняют 100</w:t>
      </w:r>
      <w:r w:rsidR="0009581C" w:rsidRPr="0009581C">
        <w:rPr>
          <w:shd w:val="clear" w:color="auto" w:fill="FFFFFF"/>
        </w:rPr>
        <w:t>%</w:t>
      </w:r>
      <w:r w:rsidR="0033635E" w:rsidRPr="0033635E">
        <w:rPr>
          <w:shd w:val="clear" w:color="auto" w:fill="FFFFFF"/>
        </w:rPr>
        <w:t xml:space="preserve"> дисперсии данных, а сокращение компонентов хотя бы на 30% снизит</w:t>
      </w:r>
      <w:r w:rsidRPr="0033635E">
        <w:rPr>
          <w:shd w:val="clear" w:color="auto" w:fill="FFFFFF"/>
        </w:rPr>
        <w:t xml:space="preserve"> дисперси</w:t>
      </w:r>
      <w:r w:rsidR="0033635E" w:rsidRPr="0033635E">
        <w:rPr>
          <w:shd w:val="clear" w:color="auto" w:fill="FFFFFF"/>
        </w:rPr>
        <w:t>ю</w:t>
      </w:r>
      <w:r w:rsidRPr="0033635E">
        <w:rPr>
          <w:shd w:val="clear" w:color="auto" w:fill="FFFFFF"/>
        </w:rPr>
        <w:t xml:space="preserve"> данных</w:t>
      </w:r>
      <w:r w:rsidR="0033635E" w:rsidRPr="0033635E">
        <w:rPr>
          <w:shd w:val="clear" w:color="auto" w:fill="FFFFFF"/>
        </w:rPr>
        <w:t xml:space="preserve"> до 74%. </w:t>
      </w:r>
      <w:r w:rsidRPr="0033635E">
        <w:rPr>
          <w:shd w:val="clear" w:color="auto" w:fill="FFFFFF"/>
        </w:rPr>
        <w:t xml:space="preserve"> </w:t>
      </w:r>
      <w:r w:rsidR="0033635E" w:rsidRPr="0033635E">
        <w:rPr>
          <w:shd w:val="clear" w:color="auto" w:fill="FFFFFF"/>
        </w:rPr>
        <w:t xml:space="preserve">Но метод РСА есть смысл </w:t>
      </w:r>
      <w:r w:rsidR="0033635E" w:rsidRPr="0033635E">
        <w:rPr>
          <w:shd w:val="clear" w:color="auto" w:fill="FFFFFF"/>
        </w:rPr>
        <w:lastRenderedPageBreak/>
        <w:t xml:space="preserve">применять при очень большом </w:t>
      </w:r>
      <w:proofErr w:type="spellStart"/>
      <w:r w:rsidR="0033635E" w:rsidRPr="0033635E">
        <w:rPr>
          <w:shd w:val="clear" w:color="auto" w:fill="FFFFFF"/>
        </w:rPr>
        <w:t>датасете</w:t>
      </w:r>
      <w:proofErr w:type="spellEnd"/>
      <w:r w:rsidR="0033635E" w:rsidRPr="0033635E">
        <w:rPr>
          <w:shd w:val="clear" w:color="auto" w:fill="FFFFFF"/>
        </w:rPr>
        <w:t xml:space="preserve"> с множеством компонент, это позволит ускорить работу модели. </w:t>
      </w:r>
    </w:p>
    <w:p w:rsidR="0033635E" w:rsidRPr="000A7928" w:rsidRDefault="0033635E" w:rsidP="0033635E">
      <w:pPr>
        <w:pStyle w:val="HTML0"/>
        <w:shd w:val="clear" w:color="auto" w:fill="FFFFFF"/>
        <w:wordWrap w:val="0"/>
        <w:rPr>
          <w:rFonts w:asciiTheme="minorHAnsi" w:hAnsiTheme="minorHAnsi" w:cstheme="minorHAnsi"/>
          <w:color w:val="383A42"/>
          <w:bdr w:val="single" w:sz="6" w:space="13" w:color="E5E8EC" w:frame="1"/>
          <w:shd w:val="clear" w:color="auto" w:fill="FBFDFF"/>
        </w:rPr>
      </w:pPr>
    </w:p>
    <w:p w:rsidR="0033635E" w:rsidRPr="000A7928" w:rsidRDefault="0033635E" w:rsidP="0033635E">
      <w:pPr>
        <w:pStyle w:val="HTML0"/>
        <w:shd w:val="clear" w:color="auto" w:fill="FFFFFF"/>
        <w:wordWrap w:val="0"/>
        <w:rPr>
          <w:rFonts w:asciiTheme="minorHAnsi" w:hAnsiTheme="minorHAnsi" w:cstheme="minorHAnsi"/>
          <w:color w:val="383A42"/>
          <w:bdr w:val="single" w:sz="6" w:space="13" w:color="E5E8EC" w:frame="1"/>
          <w:shd w:val="clear" w:color="auto" w:fill="FBFDFF"/>
        </w:rPr>
      </w:pPr>
    </w:p>
    <w:p w:rsidR="0033635E" w:rsidRPr="000A7928" w:rsidRDefault="0033635E" w:rsidP="0033635E">
      <w:pPr>
        <w:tabs>
          <w:tab w:val="left" w:pos="1440"/>
        </w:tabs>
        <w:rPr>
          <w:rFonts w:cstheme="minorHAnsi"/>
          <w:color w:val="383A42"/>
          <w:sz w:val="20"/>
          <w:szCs w:val="20"/>
          <w:bdr w:val="single" w:sz="6" w:space="13" w:color="E5E8EC" w:frame="1"/>
          <w:shd w:val="clear" w:color="auto" w:fill="FBFDFF"/>
        </w:rPr>
      </w:pPr>
    </w:p>
    <w:p w:rsidR="0033635E" w:rsidRDefault="0033635E" w:rsidP="0033635E">
      <w:pPr>
        <w:pStyle w:val="2"/>
      </w:pPr>
      <w:bookmarkStart w:id="5" w:name="_Toc70345595"/>
      <w:r>
        <w:t>Точность модели (визуализация), выводы</w:t>
      </w:r>
      <w:bookmarkEnd w:id="5"/>
    </w:p>
    <w:p w:rsidR="0033635E" w:rsidRDefault="0033635E" w:rsidP="0033635E">
      <w:r>
        <w:rPr>
          <w:noProof/>
        </w:rPr>
        <w:drawing>
          <wp:inline distT="0" distB="0" distL="0" distR="0">
            <wp:extent cx="5936615" cy="1774825"/>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Снимок экрана 2021-04-22 в 17.30.18.png"/>
                    <pic:cNvPicPr/>
                  </pic:nvPicPr>
                  <pic:blipFill>
                    <a:blip r:embed="rId17">
                      <a:extLst>
                        <a:ext uri="{28A0092B-C50C-407E-A947-70E740481C1C}">
                          <a14:useLocalDpi xmlns:a14="http://schemas.microsoft.com/office/drawing/2010/main" val="0"/>
                        </a:ext>
                      </a:extLst>
                    </a:blip>
                    <a:stretch>
                      <a:fillRect/>
                    </a:stretch>
                  </pic:blipFill>
                  <pic:spPr>
                    <a:xfrm>
                      <a:off x="0" y="0"/>
                      <a:ext cx="5936615" cy="1774825"/>
                    </a:xfrm>
                    <a:prstGeom prst="rect">
                      <a:avLst/>
                    </a:prstGeom>
                  </pic:spPr>
                </pic:pic>
              </a:graphicData>
            </a:graphic>
          </wp:inline>
        </w:drawing>
      </w:r>
    </w:p>
    <w:p w:rsidR="0033635E" w:rsidRDefault="0033635E" w:rsidP="0033635E">
      <w:pPr>
        <w:rPr>
          <w:shd w:val="clear" w:color="auto" w:fill="FFFFFF"/>
        </w:rPr>
      </w:pPr>
      <w:r>
        <w:t xml:space="preserve">Как можно увидеть точность модели невысока. Благодаря предварительной работе с данными точность удалось улучшить на </w:t>
      </w:r>
      <w:r w:rsidR="006B5139">
        <w:t>2</w:t>
      </w:r>
      <w:bookmarkStart w:id="6" w:name="_GoBack"/>
      <w:bookmarkEnd w:id="6"/>
      <w:r>
        <w:t xml:space="preserve"> процента. При большом желании улучшить предсказания нашей модели можно воспользоваться оптимизацией </w:t>
      </w:r>
      <w:hyperlink r:id="rId18" w:history="1">
        <w:proofErr w:type="spellStart"/>
        <w:r w:rsidR="006269DB">
          <w:rPr>
            <w:rStyle w:val="a4"/>
          </w:rPr>
          <w:t>гиперпараметров</w:t>
        </w:r>
        <w:proofErr w:type="spellEnd"/>
      </w:hyperlink>
      <w:r>
        <w:t xml:space="preserve">. </w:t>
      </w:r>
      <w:proofErr w:type="spellStart"/>
      <w:r w:rsidRPr="0033635E">
        <w:rPr>
          <w:shd w:val="clear" w:color="auto" w:fill="FFFFFF"/>
        </w:rPr>
        <w:t>Гиперпараметры</w:t>
      </w:r>
      <w:proofErr w:type="spellEnd"/>
      <w:r w:rsidRPr="0033635E">
        <w:rPr>
          <w:shd w:val="clear" w:color="auto" w:fill="FFFFFF"/>
        </w:rPr>
        <w:t xml:space="preserve"> можно рассматривать как что-то вроде «настроек» модели. Настройки, которые отлично подходят для одного набора данных, для другого не подойдут — поэтому и нужно заниматься их оптимизацией.</w:t>
      </w:r>
      <w:r>
        <w:t xml:space="preserve"> </w:t>
      </w:r>
      <w:r>
        <w:rPr>
          <w:shd w:val="clear" w:color="auto" w:fill="FFFFFF"/>
        </w:rPr>
        <w:t>Например, алгоритм</w:t>
      </w:r>
      <w:r w:rsidRPr="0033635E">
        <w:rPr>
          <w:shd w:val="clear" w:color="auto" w:fill="FFFFFF"/>
        </w:rPr>
        <w:t xml:space="preserve"> </w:t>
      </w:r>
      <w:proofErr w:type="spellStart"/>
      <w:r w:rsidRPr="0033635E">
        <w:rPr>
          <w:shd w:val="clear" w:color="auto" w:fill="FFFFFF"/>
        </w:rPr>
        <w:t>RandomizedSearchCV</w:t>
      </w:r>
      <w:proofErr w:type="spellEnd"/>
      <w:r>
        <w:rPr>
          <w:shd w:val="clear" w:color="auto" w:fill="FFFFFF"/>
        </w:rPr>
        <w:t xml:space="preserve"> и многие </w:t>
      </w:r>
      <w:proofErr w:type="spellStart"/>
      <w:r>
        <w:rPr>
          <w:shd w:val="clear" w:color="auto" w:fill="FFFFFF"/>
        </w:rPr>
        <w:t>многие</w:t>
      </w:r>
      <w:proofErr w:type="spellEnd"/>
      <w:r>
        <w:rPr>
          <w:shd w:val="clear" w:color="auto" w:fill="FFFFFF"/>
        </w:rPr>
        <w:t xml:space="preserve"> другие.</w:t>
      </w:r>
    </w:p>
    <w:p w:rsidR="0033635E" w:rsidRPr="0033635E" w:rsidRDefault="0033635E" w:rsidP="0033635E">
      <w:r w:rsidRPr="0033635E">
        <w:rPr>
          <w:shd w:val="clear" w:color="auto" w:fill="FFFFFF"/>
        </w:rPr>
        <w:t xml:space="preserve">Иногда RF-модель, в которой используется метод главных компонент и широкомасштабная оптимизация </w:t>
      </w:r>
      <w:proofErr w:type="spellStart"/>
      <w:r w:rsidRPr="0033635E">
        <w:rPr>
          <w:shd w:val="clear" w:color="auto" w:fill="FFFFFF"/>
        </w:rPr>
        <w:t>гиперпараметров</w:t>
      </w:r>
      <w:proofErr w:type="spellEnd"/>
      <w:r w:rsidRPr="0033635E">
        <w:rPr>
          <w:shd w:val="clear" w:color="auto" w:fill="FFFFFF"/>
        </w:rPr>
        <w:t>, может работать не так хорошо, как самая обыкновенная модель со стандартными настройками.</w:t>
      </w:r>
    </w:p>
    <w:p w:rsidR="0033635E" w:rsidRPr="0033635E" w:rsidRDefault="0033635E" w:rsidP="0033635E"/>
    <w:p w:rsidR="0033635E" w:rsidRPr="0033635E" w:rsidRDefault="0033635E" w:rsidP="0033635E"/>
    <w:sectPr w:rsidR="0033635E" w:rsidRPr="0033635E" w:rsidSect="002F4DEC">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311" w:rsidRDefault="007D0311" w:rsidP="0033635E">
      <w:pPr>
        <w:spacing w:line="240" w:lineRule="auto"/>
      </w:pPr>
      <w:r>
        <w:separator/>
      </w:r>
    </w:p>
  </w:endnote>
  <w:endnote w:type="continuationSeparator" w:id="0">
    <w:p w:rsidR="007D0311" w:rsidRDefault="007D0311" w:rsidP="00336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311" w:rsidRDefault="007D0311" w:rsidP="0033635E">
      <w:pPr>
        <w:spacing w:line="240" w:lineRule="auto"/>
      </w:pPr>
      <w:r>
        <w:separator/>
      </w:r>
    </w:p>
  </w:footnote>
  <w:footnote w:type="continuationSeparator" w:id="0">
    <w:p w:rsidR="007D0311" w:rsidRDefault="007D0311" w:rsidP="003363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33A2"/>
    <w:multiLevelType w:val="multilevel"/>
    <w:tmpl w:val="F0D0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642D61"/>
    <w:multiLevelType w:val="hybridMultilevel"/>
    <w:tmpl w:val="87ECEB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72406B"/>
    <w:multiLevelType w:val="multilevel"/>
    <w:tmpl w:val="EEF6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4A6A4E"/>
    <w:multiLevelType w:val="multilevel"/>
    <w:tmpl w:val="DC12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4A4BC3"/>
    <w:multiLevelType w:val="multilevel"/>
    <w:tmpl w:val="9A067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7F0EA0"/>
    <w:multiLevelType w:val="multilevel"/>
    <w:tmpl w:val="A8B2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1F"/>
    <w:rsid w:val="0009581C"/>
    <w:rsid w:val="000A7928"/>
    <w:rsid w:val="002617C9"/>
    <w:rsid w:val="002F4DEC"/>
    <w:rsid w:val="0033635E"/>
    <w:rsid w:val="0039110D"/>
    <w:rsid w:val="004E791F"/>
    <w:rsid w:val="006269DB"/>
    <w:rsid w:val="006B5139"/>
    <w:rsid w:val="006C4166"/>
    <w:rsid w:val="007D0311"/>
    <w:rsid w:val="00805876"/>
    <w:rsid w:val="00981D32"/>
    <w:rsid w:val="00CD006A"/>
    <w:rsid w:val="00F97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3720"/>
  <w15:chartTrackingRefBased/>
  <w15:docId w15:val="{A8E86969-40DF-614D-A0D1-9F9DDB01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7928"/>
    <w:pPr>
      <w:spacing w:line="360" w:lineRule="auto"/>
      <w:jc w:val="both"/>
    </w:pPr>
    <w:rPr>
      <w:rFonts w:ascii="Times New Roman" w:eastAsia="Times New Roman" w:hAnsi="Times New Roman" w:cs="Times New Roman"/>
      <w:sz w:val="28"/>
      <w:lang w:eastAsia="ru-RU"/>
    </w:rPr>
  </w:style>
  <w:style w:type="paragraph" w:styleId="1">
    <w:name w:val="heading 1"/>
    <w:basedOn w:val="a"/>
    <w:link w:val="10"/>
    <w:uiPriority w:val="9"/>
    <w:qFormat/>
    <w:rsid w:val="004E791F"/>
    <w:pPr>
      <w:spacing w:before="100" w:beforeAutospacing="1" w:after="100" w:afterAutospacing="1"/>
      <w:outlineLvl w:val="0"/>
    </w:pPr>
    <w:rPr>
      <w:b/>
      <w:bCs/>
      <w:kern w:val="36"/>
      <w:sz w:val="48"/>
      <w:szCs w:val="48"/>
    </w:rPr>
  </w:style>
  <w:style w:type="paragraph" w:styleId="2">
    <w:name w:val="heading 2"/>
    <w:basedOn w:val="a"/>
    <w:link w:val="20"/>
    <w:uiPriority w:val="9"/>
    <w:qFormat/>
    <w:rsid w:val="000A7928"/>
    <w:pPr>
      <w:spacing w:before="100" w:beforeAutospacing="1" w:after="100" w:afterAutospacing="1"/>
      <w:outlineLvl w:val="1"/>
    </w:pPr>
    <w:rPr>
      <w:b/>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91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A7928"/>
    <w:rPr>
      <w:rFonts w:ascii="Times New Roman" w:eastAsia="Times New Roman" w:hAnsi="Times New Roman" w:cs="Times New Roman"/>
      <w:b/>
      <w:bCs/>
      <w:sz w:val="32"/>
      <w:szCs w:val="36"/>
      <w:lang w:eastAsia="ru-RU"/>
    </w:rPr>
  </w:style>
  <w:style w:type="paragraph" w:styleId="a3">
    <w:name w:val="List Paragraph"/>
    <w:basedOn w:val="a"/>
    <w:uiPriority w:val="34"/>
    <w:qFormat/>
    <w:rsid w:val="004E791F"/>
    <w:pPr>
      <w:ind w:left="720"/>
      <w:contextualSpacing/>
    </w:pPr>
  </w:style>
  <w:style w:type="character" w:styleId="a4">
    <w:name w:val="Hyperlink"/>
    <w:basedOn w:val="a0"/>
    <w:uiPriority w:val="99"/>
    <w:unhideWhenUsed/>
    <w:rsid w:val="004E791F"/>
    <w:rPr>
      <w:color w:val="0000FF"/>
      <w:u w:val="single"/>
    </w:rPr>
  </w:style>
  <w:style w:type="character" w:styleId="HTML">
    <w:name w:val="HTML Code"/>
    <w:basedOn w:val="a0"/>
    <w:uiPriority w:val="99"/>
    <w:semiHidden/>
    <w:unhideWhenUsed/>
    <w:rsid w:val="004E791F"/>
    <w:rPr>
      <w:rFonts w:ascii="Courier New" w:eastAsia="Times New Roman" w:hAnsi="Courier New" w:cs="Courier New"/>
      <w:sz w:val="20"/>
      <w:szCs w:val="20"/>
    </w:rPr>
  </w:style>
  <w:style w:type="paragraph" w:styleId="HTML0">
    <w:name w:val="HTML Preformatted"/>
    <w:basedOn w:val="a"/>
    <w:link w:val="HTML1"/>
    <w:uiPriority w:val="99"/>
    <w:unhideWhenUsed/>
    <w:rsid w:val="004E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4E791F"/>
    <w:rPr>
      <w:rFonts w:ascii="Courier New" w:eastAsia="Times New Roman" w:hAnsi="Courier New" w:cs="Courier New"/>
      <w:sz w:val="20"/>
      <w:szCs w:val="20"/>
      <w:lang w:eastAsia="ru-RU"/>
    </w:rPr>
  </w:style>
  <w:style w:type="character" w:customStyle="1" w:styleId="hljs-keyword">
    <w:name w:val="hljs-keyword"/>
    <w:basedOn w:val="a0"/>
    <w:rsid w:val="004E791F"/>
  </w:style>
  <w:style w:type="character" w:customStyle="1" w:styleId="hljs-string">
    <w:name w:val="hljs-string"/>
    <w:basedOn w:val="a0"/>
    <w:rsid w:val="004E791F"/>
  </w:style>
  <w:style w:type="character" w:customStyle="1" w:styleId="hljs-number">
    <w:name w:val="hljs-number"/>
    <w:basedOn w:val="a0"/>
    <w:rsid w:val="004E791F"/>
  </w:style>
  <w:style w:type="character" w:customStyle="1" w:styleId="hljs-comment">
    <w:name w:val="hljs-comment"/>
    <w:basedOn w:val="a0"/>
    <w:rsid w:val="004E791F"/>
  </w:style>
  <w:style w:type="character" w:customStyle="1" w:styleId="hljs-literal">
    <w:name w:val="hljs-literal"/>
    <w:basedOn w:val="a0"/>
    <w:rsid w:val="004E791F"/>
  </w:style>
  <w:style w:type="paragraph" w:styleId="a5">
    <w:name w:val="Normal (Web)"/>
    <w:basedOn w:val="a"/>
    <w:uiPriority w:val="99"/>
    <w:semiHidden/>
    <w:unhideWhenUsed/>
    <w:rsid w:val="004E791F"/>
    <w:pPr>
      <w:spacing w:before="100" w:beforeAutospacing="1" w:after="100" w:afterAutospacing="1"/>
    </w:pPr>
  </w:style>
  <w:style w:type="paragraph" w:styleId="a6">
    <w:name w:val="header"/>
    <w:basedOn w:val="a"/>
    <w:link w:val="a7"/>
    <w:uiPriority w:val="99"/>
    <w:unhideWhenUsed/>
    <w:rsid w:val="0033635E"/>
    <w:pPr>
      <w:tabs>
        <w:tab w:val="center" w:pos="4677"/>
        <w:tab w:val="right" w:pos="9355"/>
      </w:tabs>
    </w:pPr>
  </w:style>
  <w:style w:type="character" w:customStyle="1" w:styleId="a7">
    <w:name w:val="Верхний колонтитул Знак"/>
    <w:basedOn w:val="a0"/>
    <w:link w:val="a6"/>
    <w:uiPriority w:val="99"/>
    <w:rsid w:val="0033635E"/>
    <w:rPr>
      <w:rFonts w:ascii="Times New Roman" w:eastAsia="Times New Roman" w:hAnsi="Times New Roman" w:cs="Times New Roman"/>
      <w:lang w:eastAsia="ru-RU"/>
    </w:rPr>
  </w:style>
  <w:style w:type="paragraph" w:styleId="a8">
    <w:name w:val="footer"/>
    <w:basedOn w:val="a"/>
    <w:link w:val="a9"/>
    <w:uiPriority w:val="99"/>
    <w:unhideWhenUsed/>
    <w:rsid w:val="0033635E"/>
    <w:pPr>
      <w:tabs>
        <w:tab w:val="center" w:pos="4677"/>
        <w:tab w:val="right" w:pos="9355"/>
      </w:tabs>
    </w:pPr>
  </w:style>
  <w:style w:type="character" w:customStyle="1" w:styleId="a9">
    <w:name w:val="Нижний колонтитул Знак"/>
    <w:basedOn w:val="a0"/>
    <w:link w:val="a8"/>
    <w:uiPriority w:val="99"/>
    <w:rsid w:val="0033635E"/>
    <w:rPr>
      <w:rFonts w:ascii="Times New Roman" w:eastAsia="Times New Roman" w:hAnsi="Times New Roman" w:cs="Times New Roman"/>
      <w:lang w:eastAsia="ru-RU"/>
    </w:rPr>
  </w:style>
  <w:style w:type="paragraph" w:styleId="aa">
    <w:name w:val="TOC Heading"/>
    <w:basedOn w:val="1"/>
    <w:next w:val="a"/>
    <w:uiPriority w:val="39"/>
    <w:unhideWhenUsed/>
    <w:qFormat/>
    <w:rsid w:val="0033635E"/>
    <w:pPr>
      <w:keepNext/>
      <w:keepLines/>
      <w:spacing w:before="480" w:beforeAutospacing="0" w:after="0" w:afterAutospacing="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33635E"/>
    <w:pPr>
      <w:spacing w:before="240" w:after="120"/>
      <w:jc w:val="left"/>
    </w:pPr>
    <w:rPr>
      <w:b/>
      <w:bCs/>
      <w:sz w:val="20"/>
      <w:szCs w:val="20"/>
    </w:rPr>
  </w:style>
  <w:style w:type="paragraph" w:styleId="21">
    <w:name w:val="toc 2"/>
    <w:basedOn w:val="a"/>
    <w:next w:val="a"/>
    <w:autoRedefine/>
    <w:uiPriority w:val="39"/>
    <w:unhideWhenUsed/>
    <w:rsid w:val="0033635E"/>
    <w:pPr>
      <w:spacing w:before="120"/>
      <w:ind w:left="240"/>
      <w:jc w:val="left"/>
    </w:pPr>
    <w:rPr>
      <w:i/>
      <w:iCs/>
      <w:sz w:val="20"/>
      <w:szCs w:val="20"/>
    </w:rPr>
  </w:style>
  <w:style w:type="paragraph" w:styleId="3">
    <w:name w:val="toc 3"/>
    <w:basedOn w:val="a"/>
    <w:next w:val="a"/>
    <w:autoRedefine/>
    <w:uiPriority w:val="39"/>
    <w:semiHidden/>
    <w:unhideWhenUsed/>
    <w:rsid w:val="0033635E"/>
    <w:pPr>
      <w:ind w:left="480"/>
      <w:jc w:val="left"/>
    </w:pPr>
    <w:rPr>
      <w:sz w:val="20"/>
      <w:szCs w:val="20"/>
    </w:rPr>
  </w:style>
  <w:style w:type="paragraph" w:styleId="4">
    <w:name w:val="toc 4"/>
    <w:basedOn w:val="a"/>
    <w:next w:val="a"/>
    <w:autoRedefine/>
    <w:uiPriority w:val="39"/>
    <w:semiHidden/>
    <w:unhideWhenUsed/>
    <w:rsid w:val="0033635E"/>
    <w:pPr>
      <w:ind w:left="720"/>
      <w:jc w:val="left"/>
    </w:pPr>
    <w:rPr>
      <w:sz w:val="20"/>
      <w:szCs w:val="20"/>
    </w:rPr>
  </w:style>
  <w:style w:type="paragraph" w:styleId="5">
    <w:name w:val="toc 5"/>
    <w:basedOn w:val="a"/>
    <w:next w:val="a"/>
    <w:autoRedefine/>
    <w:uiPriority w:val="39"/>
    <w:semiHidden/>
    <w:unhideWhenUsed/>
    <w:rsid w:val="0033635E"/>
    <w:pPr>
      <w:ind w:left="960"/>
      <w:jc w:val="left"/>
    </w:pPr>
    <w:rPr>
      <w:sz w:val="20"/>
      <w:szCs w:val="20"/>
    </w:rPr>
  </w:style>
  <w:style w:type="paragraph" w:styleId="6">
    <w:name w:val="toc 6"/>
    <w:basedOn w:val="a"/>
    <w:next w:val="a"/>
    <w:autoRedefine/>
    <w:uiPriority w:val="39"/>
    <w:semiHidden/>
    <w:unhideWhenUsed/>
    <w:rsid w:val="0033635E"/>
    <w:pPr>
      <w:ind w:left="1200"/>
      <w:jc w:val="left"/>
    </w:pPr>
    <w:rPr>
      <w:sz w:val="20"/>
      <w:szCs w:val="20"/>
    </w:rPr>
  </w:style>
  <w:style w:type="paragraph" w:styleId="7">
    <w:name w:val="toc 7"/>
    <w:basedOn w:val="a"/>
    <w:next w:val="a"/>
    <w:autoRedefine/>
    <w:uiPriority w:val="39"/>
    <w:semiHidden/>
    <w:unhideWhenUsed/>
    <w:rsid w:val="0033635E"/>
    <w:pPr>
      <w:ind w:left="1440"/>
      <w:jc w:val="left"/>
    </w:pPr>
    <w:rPr>
      <w:sz w:val="20"/>
      <w:szCs w:val="20"/>
    </w:rPr>
  </w:style>
  <w:style w:type="paragraph" w:styleId="8">
    <w:name w:val="toc 8"/>
    <w:basedOn w:val="a"/>
    <w:next w:val="a"/>
    <w:autoRedefine/>
    <w:uiPriority w:val="39"/>
    <w:semiHidden/>
    <w:unhideWhenUsed/>
    <w:rsid w:val="0033635E"/>
    <w:pPr>
      <w:ind w:left="1680"/>
      <w:jc w:val="left"/>
    </w:pPr>
    <w:rPr>
      <w:sz w:val="20"/>
      <w:szCs w:val="20"/>
    </w:rPr>
  </w:style>
  <w:style w:type="paragraph" w:styleId="9">
    <w:name w:val="toc 9"/>
    <w:basedOn w:val="a"/>
    <w:next w:val="a"/>
    <w:autoRedefine/>
    <w:uiPriority w:val="39"/>
    <w:semiHidden/>
    <w:unhideWhenUsed/>
    <w:rsid w:val="0033635E"/>
    <w:pPr>
      <w:ind w:left="1920"/>
      <w:jc w:val="left"/>
    </w:pPr>
    <w:rPr>
      <w:sz w:val="20"/>
      <w:szCs w:val="20"/>
    </w:rPr>
  </w:style>
  <w:style w:type="character" w:styleId="ab">
    <w:name w:val="Unresolved Mention"/>
    <w:basedOn w:val="a0"/>
    <w:uiPriority w:val="99"/>
    <w:semiHidden/>
    <w:unhideWhenUsed/>
    <w:rsid w:val="0033635E"/>
    <w:rPr>
      <w:color w:val="605E5C"/>
      <w:shd w:val="clear" w:color="auto" w:fill="E1DFDD"/>
    </w:rPr>
  </w:style>
  <w:style w:type="character" w:styleId="ac">
    <w:name w:val="FollowedHyperlink"/>
    <w:basedOn w:val="a0"/>
    <w:uiPriority w:val="99"/>
    <w:semiHidden/>
    <w:unhideWhenUsed/>
    <w:rsid w:val="00626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4767">
      <w:bodyDiv w:val="1"/>
      <w:marLeft w:val="0"/>
      <w:marRight w:val="0"/>
      <w:marTop w:val="0"/>
      <w:marBottom w:val="0"/>
      <w:divBdr>
        <w:top w:val="none" w:sz="0" w:space="0" w:color="auto"/>
        <w:left w:val="none" w:sz="0" w:space="0" w:color="auto"/>
        <w:bottom w:val="none" w:sz="0" w:space="0" w:color="auto"/>
        <w:right w:val="none" w:sz="0" w:space="0" w:color="auto"/>
      </w:divBdr>
    </w:div>
    <w:div w:id="480662702">
      <w:bodyDiv w:val="1"/>
      <w:marLeft w:val="0"/>
      <w:marRight w:val="0"/>
      <w:marTop w:val="0"/>
      <w:marBottom w:val="0"/>
      <w:divBdr>
        <w:top w:val="none" w:sz="0" w:space="0" w:color="auto"/>
        <w:left w:val="none" w:sz="0" w:space="0" w:color="auto"/>
        <w:bottom w:val="none" w:sz="0" w:space="0" w:color="auto"/>
        <w:right w:val="none" w:sz="0" w:space="0" w:color="auto"/>
      </w:divBdr>
    </w:div>
    <w:div w:id="560100174">
      <w:bodyDiv w:val="1"/>
      <w:marLeft w:val="0"/>
      <w:marRight w:val="0"/>
      <w:marTop w:val="0"/>
      <w:marBottom w:val="0"/>
      <w:divBdr>
        <w:top w:val="none" w:sz="0" w:space="0" w:color="auto"/>
        <w:left w:val="none" w:sz="0" w:space="0" w:color="auto"/>
        <w:bottom w:val="none" w:sz="0" w:space="0" w:color="auto"/>
        <w:right w:val="none" w:sz="0" w:space="0" w:color="auto"/>
      </w:divBdr>
    </w:div>
    <w:div w:id="580876044">
      <w:bodyDiv w:val="1"/>
      <w:marLeft w:val="0"/>
      <w:marRight w:val="0"/>
      <w:marTop w:val="0"/>
      <w:marBottom w:val="0"/>
      <w:divBdr>
        <w:top w:val="none" w:sz="0" w:space="0" w:color="auto"/>
        <w:left w:val="none" w:sz="0" w:space="0" w:color="auto"/>
        <w:bottom w:val="none" w:sz="0" w:space="0" w:color="auto"/>
        <w:right w:val="none" w:sz="0" w:space="0" w:color="auto"/>
      </w:divBdr>
    </w:div>
    <w:div w:id="708602338">
      <w:bodyDiv w:val="1"/>
      <w:marLeft w:val="0"/>
      <w:marRight w:val="0"/>
      <w:marTop w:val="0"/>
      <w:marBottom w:val="0"/>
      <w:divBdr>
        <w:top w:val="none" w:sz="0" w:space="0" w:color="auto"/>
        <w:left w:val="none" w:sz="0" w:space="0" w:color="auto"/>
        <w:bottom w:val="none" w:sz="0" w:space="0" w:color="auto"/>
        <w:right w:val="none" w:sz="0" w:space="0" w:color="auto"/>
      </w:divBdr>
    </w:div>
    <w:div w:id="982386286">
      <w:bodyDiv w:val="1"/>
      <w:marLeft w:val="0"/>
      <w:marRight w:val="0"/>
      <w:marTop w:val="0"/>
      <w:marBottom w:val="0"/>
      <w:divBdr>
        <w:top w:val="none" w:sz="0" w:space="0" w:color="auto"/>
        <w:left w:val="none" w:sz="0" w:space="0" w:color="auto"/>
        <w:bottom w:val="none" w:sz="0" w:space="0" w:color="auto"/>
        <w:right w:val="none" w:sz="0" w:space="0" w:color="auto"/>
      </w:divBdr>
    </w:div>
    <w:div w:id="1549341238">
      <w:bodyDiv w:val="1"/>
      <w:marLeft w:val="0"/>
      <w:marRight w:val="0"/>
      <w:marTop w:val="0"/>
      <w:marBottom w:val="0"/>
      <w:divBdr>
        <w:top w:val="none" w:sz="0" w:space="0" w:color="auto"/>
        <w:left w:val="none" w:sz="0" w:space="0" w:color="auto"/>
        <w:bottom w:val="none" w:sz="0" w:space="0" w:color="auto"/>
        <w:right w:val="none" w:sz="0" w:space="0" w:color="auto"/>
      </w:divBdr>
    </w:div>
    <w:div w:id="18270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thchi/churn-for-bank-customers/tasks?taskId=1479" TargetMode="External"/><Relationship Id="rId13" Type="http://schemas.openxmlformats.org/officeDocument/2006/relationships/image" Target="media/image3.png"/><Relationship Id="rId18" Type="http://schemas.openxmlformats.org/officeDocument/2006/relationships/hyperlink" Target="https://towardsdatascience.com/hyperparameter-tuning-the-random-forest-in-python-using-scikit-learn-28d2aa77dd7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ensemble.RandomForestClassifier.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owardsdatascience.com/scale-standardize-or-normalize-with-scikit-learn-6ccc7d176a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66883-9885-B646-B0AC-0C1ABD390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Kaveshnikova, Klavdiya</dc:creator>
  <cp:keywords/>
  <dc:description/>
  <cp:lastModifiedBy>Kaveshnikova, Klavdiya</cp:lastModifiedBy>
  <cp:revision>7</cp:revision>
  <dcterms:created xsi:type="dcterms:W3CDTF">2021-04-19T15:06:00Z</dcterms:created>
  <dcterms:modified xsi:type="dcterms:W3CDTF">2021-04-29T19:39:00Z</dcterms:modified>
</cp:coreProperties>
</file>