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# SQLFlow</w:t>
      </w:r>
      <w:r>
        <w:rPr>
          <w:rFonts w:hint="eastAsia"/>
          <w:lang w:val="en-US" w:eastAsia="zh-CN"/>
        </w:rPr>
        <w:t>在zeppelin中的代码编写</w:t>
      </w:r>
      <w:r>
        <w:rPr>
          <w:rFonts w:hint="eastAsia"/>
        </w:rPr>
        <w:t>说明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>这篇文章，介绍</w:t>
      </w:r>
      <w:r>
        <w:rPr>
          <w:rFonts w:hint="eastAsia"/>
          <w:lang w:val="en-US" w:eastAsia="zh-CN"/>
        </w:rPr>
        <w:t>新的解释器（sqlflow）重要代码在zeppelin项目中的作用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内容涉及</w:t>
      </w:r>
      <w:r>
        <w:rPr>
          <w:rFonts w:hint="eastAsia"/>
          <w:color w:val="FF0000"/>
          <w:lang w:val="en-US" w:eastAsia="zh-CN"/>
        </w:rPr>
        <w:t>zeppelin-sqlflow文件</w:t>
      </w:r>
      <w:r>
        <w:rPr>
          <w:rFonts w:hint="eastAsia"/>
          <w:color w:val="auto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若要对zeppelin中的sqlflow工程进行代码修改，则可以在idea（或eclipse）开发工具中导入zeppelin-sqlflow工程文件</w:t>
      </w:r>
    </w:p>
    <w:p>
      <w:r>
        <w:drawing>
          <wp:inline distT="0" distB="0" distL="114300" distR="114300">
            <wp:extent cx="5270500" cy="397700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其中，有4个核心代码文件：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SQLFlowInterpreter：获取前端页面配置的参数、创建用户，并执行用户自定义的sqlflow功能代码。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MessageHandlerZeppelin</w:t>
      </w:r>
      <w:r>
        <w:rPr>
          <w:rFonts w:hint="eastAsia"/>
          <w:lang w:val="en-US" w:eastAsia="zh-CN"/>
        </w:rPr>
        <w:t>：输出图表、训练过程、列名、数据等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EnvironmentSpecificSQLFlowClient</w:t>
      </w:r>
      <w:r>
        <w:rPr>
          <w:rFonts w:hint="eastAsia"/>
          <w:lang w:val="en-US" w:eastAsia="zh-CN"/>
        </w:rPr>
        <w:t>：整合配置参数（sqlflow服务器地址、mysql数据库用户名、密码、数据库服务器地址、相关数据库名称等等）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interpreter-setting.json</w:t>
      </w:r>
      <w:r>
        <w:rPr>
          <w:rFonts w:hint="eastAsia"/>
          <w:lang w:val="en-US" w:eastAsia="zh-CN"/>
        </w:rPr>
        <w:t>：设置前台页面需要用户填写的配置参数，如下图所示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793115</wp:posOffset>
                </wp:positionV>
                <wp:extent cx="167005" cy="0"/>
                <wp:effectExtent l="0" t="50800" r="4445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9975" y="8641715"/>
                          <a:ext cx="1670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25pt;margin-top:62.45pt;height:0pt;width:13.15pt;z-index:251659264;mso-width-relative:page;mso-height-relative:page;" filled="f" stroked="t" coordsize="21600,21600" o:gfxdata="UEsDBAoAAAAAAIdO4kAAAAAAAAAAAAAAAAAEAAAAZHJzL1BLAwQUAAAACACHTuJAdlo0yNYAAAAL&#10;AQAADwAAAGRycy9kb3ducmV2LnhtbE2PwU7DMBBE70j8g7VI3KidElAIcXooghsCWuDsxps4aryO&#10;Yqctf88iIcFxZ55mZ6rVyQ/igFPsA2nIFgoEUhNsT52G9+3jVQEiJkPWDIFQwxdGWNXnZ5UpbTjS&#10;Gx42qRMcQrE0GlxKYyllbBx6ExdhRGKvDZM3ic+pk3YyRw73g1wqdSu96Yk/ODPi2mGz38xew8PH&#10;Xr2656fx0/bDyxznltbbVuvLi0zdg0h4Sn8w/NTn6lBzp12YyUYxaLguihtG2VjmdyCYyLOcx+x+&#10;FVlX8v+G+htQSwMEFAAAAAgAh07iQFGRH134AQAAnAMAAA4AAABkcnMvZTJvRG9jLnhtbK1TzY7T&#10;MBC+I/EOlu80SWHb3arpHlrKBUEl4AGmjpNY8p/GpmlfghdA4gScWE5752lgeQzGbtnl54bIwRln&#10;Zr6Z75vJ/HJvNNtJDMrZmlejkjNphWuU7Wr+6uX6wTlnIYJtQDsra36QgV8u7t+bD34mx653upHI&#10;CMSG2eBr3sfoZ0URRC8NhJHz0pKzdWgg0hW7okEYCN3oYlyWk2Jw2Hh0QoZAX1dHJ19k/LaVIj5v&#10;2yAj0zWn3mI+MZ/bdBaLOcw6BN8rcWoD/qELA8pS0VuoFURgr1H9BWWUQBdcG0fCmcK1rRIycyA2&#10;VfkHmxc9eJm5kDjB38oU/h+seLbbIFNNzaecWTA0opu319/efLj5fPX1/fX3L++S/ekjmyapBh9m&#10;lLG0Gzzdgt9g4r1v0aQ3MWL7mj+clBcX0zPODjU/nzyqptXZUWq5j0xQQDWZliX5BQXkKRR3GB5D&#10;fCKdYcmoeYgIquvj0llL83RYZaVh9zRE6oISfyakBqxbK63zWLVlA1UaUyUqBLRdrYZIpvHEN9iO&#10;M9Adra2ImCGD06pJ6QkoYLddamQ7oNVZr0t6EgUq91tYqr2C0B/jsuvI1KhIm62VIQVS8mnXIij9&#10;2DYsHjxpDYhuOMFqS+hJ4aOmydq65pClzt9pBXL907qmHfv1nrPvfqrF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ZaNMjWAAAACwEAAA8AAAAAAAAAAQAgAAAAIgAAAGRycy9kb3ducmV2LnhtbFBL&#10;AQIUABQAAAAIAIdO4kBRkR9d+AEAAJwDAAAOAAAAAAAAAAEAIAAAACUBAABkcnMvZTJvRG9jLnht&#10;bFBLBQYAAAAABgAGAFkBAACP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433320" cy="153543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621915" cy="1362710"/>
            <wp:effectExtent l="0" t="0" r="698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此项目不可以在开发环境中进行debug调试。</w:t>
      </w:r>
      <w:r>
        <w:rPr>
          <w:rFonts w:hint="eastAsia"/>
          <w:lang w:val="en-US" w:eastAsia="zh-CN"/>
        </w:rPr>
        <w:t>可以在重要代码处打上log，并在后台日志中查看详细内容。编译好后将项目打包成jar包，</w:t>
      </w:r>
      <w:r>
        <w:drawing>
          <wp:inline distT="0" distB="0" distL="114300" distR="114300">
            <wp:extent cx="1838325" cy="495300"/>
            <wp:effectExtent l="0" t="0" r="952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放到相应位置，即“</w:t>
      </w:r>
      <w:r>
        <w:rPr>
          <w:rFonts w:hint="default" w:eastAsiaTheme="minorEastAsia"/>
          <w:lang w:val="en-US" w:eastAsia="zh-CN"/>
        </w:rPr>
        <w:t>zeppelin-0.9.0-SNAPSHOT</w:t>
      </w:r>
      <w:r>
        <w:rPr>
          <w:rFonts w:hint="eastAsia"/>
          <w:lang w:val="en-US" w:eastAsia="zh-CN"/>
        </w:rPr>
        <w:t>/interpreter/sqlflow/”路径下即可，根据“zeppelin_sqlflow测试使用说明”文档，进行调试。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144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864397"/>
    <w:multiLevelType w:val="singleLevel"/>
    <w:tmpl w:val="AB8643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504136"/>
    <w:rsid w:val="19AE36CD"/>
    <w:rsid w:val="1E8D4BDE"/>
    <w:rsid w:val="53193BFC"/>
    <w:rsid w:val="54D6186A"/>
    <w:rsid w:val="6604177F"/>
    <w:rsid w:val="69A131EF"/>
    <w:rsid w:val="7350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2021-03-12T02:42:00Z</dcterms:created>
  <dc:creator>A237157</dc:creator>
  <cp:lastModifiedBy>A237157</cp:lastModifiedBy>
  <dcterms:modified xsi:type="dcterms:W3CDTF">2021-03-12T09:38:06Z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