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2022년 충북대학교</w:t>
        <w:tab/>
        <w:t xml:space="preserve">소프트웨어학과 졸업작품연구과제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 TensorFlow를 활용한 인공지능 클라이밍 피드백 서비스 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1차 빌드 개발 계획서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2022년 10월 13일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2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6"/>
        <w:gridCol w:w="278"/>
        <w:gridCol w:w="3805"/>
        <w:tblGridChange w:id="0">
          <w:tblGrid>
            <w:gridCol w:w="1446"/>
            <w:gridCol w:w="278"/>
            <w:gridCol w:w="3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2022-클클-Doc-003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소      속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충북대학교 소프트웨어학과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클클(Climber Claim)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원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이승하, 이영은, 김예원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교      수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이건명 교수님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제/개정 이력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76"/>
        <w:gridCol w:w="1417"/>
        <w:gridCol w:w="4395"/>
        <w:gridCol w:w="1224"/>
        <w:tblGridChange w:id="0">
          <w:tblGrid>
            <w:gridCol w:w="704"/>
            <w:gridCol w:w="1276"/>
            <w:gridCol w:w="1417"/>
            <w:gridCol w:w="4395"/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날짜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 성명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제/개정 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22. 10. 7.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1차 빌드 개발 계획서 초안 작성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22. 10. 13.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이영은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계획 작성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22. 10. 13.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최종 검수 및 제출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/>
        <w:sectPr>
          <w:headerReference r:id="rId7" w:type="default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목  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시스템 개요</w:t>
            </w:r>
          </w:hyperlink>
          <w:hyperlink w:anchor="_heading=h.gjdgx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시스템 명</w:t>
            </w:r>
          </w:hyperlink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시스템 설명</w:t>
            </w:r>
          </w:hyperlink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기능 요약표</w:t>
            </w:r>
          </w:hyperlink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선정된 1차 개발 대상</w:t>
            </w:r>
          </w:hyperlink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F5 : 손과 발의 위치 교정(Location Function)</w:t>
            </w:r>
          </w:hyperlink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테스크 목록</w:t>
            </w:r>
          </w:hyperlink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개발 계획</w:t>
            </w:r>
          </w:hyperlink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종료일</w:t>
            </w:r>
          </w:hyperlink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중간 점검일</w:t>
            </w:r>
          </w:hyperlink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개발 환경 셋업</w:t>
            </w:r>
          </w:hyperlink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하드웨어 개발 환경</w:t>
            </w:r>
          </w:hyperlink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기타 사항</w:t>
            </w:r>
          </w:hyperlink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"/>
            </w:tabs>
            <w:spacing w:after="80" w:before="60" w:line="240" w:lineRule="auto"/>
            <w:ind w:left="36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/>
        <w:sectPr>
          <w:headerReference r:id="rId8" w:type="default"/>
          <w:footerReference r:id="rId9" w:type="default"/>
          <w:type w:val="nextPage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시스템 개요</w:t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1.1 시스템 명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본 시스템은 “TensorFlow를 활용한 인공지능 클라이밍 피드백 서비스”으로 명명한다.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1.2 시스템 설명</w:t>
      </w:r>
    </w:p>
    <w:p w:rsidR="00000000" w:rsidDel="00000000" w:rsidP="00000000" w:rsidRDefault="00000000" w:rsidRPr="00000000" w14:paraId="0000006E">
      <w:pPr>
        <w:ind w:firstLine="200"/>
        <w:rPr/>
      </w:pPr>
      <w:r w:rsidDel="00000000" w:rsidR="00000000" w:rsidRPr="00000000">
        <w:rPr>
          <w:rtl w:val="0"/>
        </w:rPr>
        <w:t xml:space="preserve">본 시스템은 초보 클라이머들을 위한 최적의 클라이밍 루트를 추천하고 손발의 위치를 보정한 피드백 결과를 제시하는 모바일 애플리케이션이다.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시작 시 사용자의 실력을 설문 형식으로 파악하고 튜토리얼을 진행한다.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피드백 받고자 하는 클라이밍의 세부 종목(지구력 또는 볼더링)을 선택한다.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지구력 벽의 경우 사용자에게 홀드 사진을 입력받아 시작 위치와 종료 위치를 지정한다.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볼더링 벽의 경우 객체(홀드와 사용자)를 인식하고 최적의 클라이밍 루트를 추천한다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 클라이머의 손과 발의 위치를 보정한 정보를 제공한다.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 피드백한 정보를 로컬에 저장하고 언제든지 접근하여 확인할 수 있도록 한다.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2. 기능 요약표</w:t>
      </w:r>
    </w:p>
    <w:tbl>
      <w:tblPr>
        <w:tblStyle w:val="Table3"/>
        <w:tblW w:w="9020.000000000002" w:type="dxa"/>
        <w:jc w:val="left"/>
        <w:tblLayout w:type="fixed"/>
        <w:tblLook w:val="0400"/>
      </w:tblPr>
      <w:tblGrid>
        <w:gridCol w:w="728"/>
        <w:gridCol w:w="2890"/>
        <w:gridCol w:w="1004"/>
        <w:gridCol w:w="1031"/>
        <w:gridCol w:w="977"/>
        <w:gridCol w:w="2390"/>
        <w:tblGridChange w:id="0">
          <w:tblGrid>
            <w:gridCol w:w="728"/>
            <w:gridCol w:w="2890"/>
            <w:gridCol w:w="1004"/>
            <w:gridCol w:w="1031"/>
            <w:gridCol w:w="977"/>
            <w:gridCol w:w="2390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크기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매핑된 NF 식별자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비회원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(Non-member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SR-01, SR-02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회원 기능(Member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SR-01, SR-02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피드백 기능(Feedback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경로 추천 기능(Route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손과 발의 위치 교정(Location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3. 선정된 1차 개발 대상</w:t>
      </w:r>
    </w:p>
    <w:p w:rsidR="00000000" w:rsidDel="00000000" w:rsidP="00000000" w:rsidRDefault="00000000" w:rsidRPr="00000000" w14:paraId="000000A0">
      <w:pPr>
        <w:pStyle w:val="Heading2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3.1 F5 : 손과 발의 위치 교정(Location Function)</w:t>
      </w:r>
    </w:p>
    <w:p w:rsidR="00000000" w:rsidDel="00000000" w:rsidP="00000000" w:rsidRDefault="00000000" w:rsidRPr="00000000" w14:paraId="000000A1">
      <w:pPr>
        <w:pStyle w:val="Heading2"/>
        <w:rPr>
          <w:b w:val="1"/>
        </w:rPr>
      </w:pPr>
      <w:bookmarkStart w:colFirst="0" w:colLast="0" w:name="_heading=h.32hioqz" w:id="6"/>
      <w:bookmarkEnd w:id="6"/>
      <w:r w:rsidDel="00000000" w:rsidR="00000000" w:rsidRPr="00000000">
        <w:rPr>
          <w:b w:val="1"/>
          <w:rtl w:val="0"/>
        </w:rPr>
        <w:t xml:space="preserve">3.2 테스크 목록</w:t>
      </w:r>
    </w:p>
    <w:tbl>
      <w:tblPr>
        <w:tblStyle w:val="Table4"/>
        <w:tblW w:w="9020.0" w:type="dxa"/>
        <w:jc w:val="left"/>
        <w:tblLayout w:type="fixed"/>
        <w:tblLook w:val="0400"/>
      </w:tblPr>
      <w:tblGrid>
        <w:gridCol w:w="727"/>
        <w:gridCol w:w="2856"/>
        <w:gridCol w:w="2077"/>
        <w:gridCol w:w="953"/>
        <w:gridCol w:w="1466"/>
        <w:gridCol w:w="941"/>
        <w:tblGridChange w:id="0">
          <w:tblGrid>
            <w:gridCol w:w="727"/>
            <w:gridCol w:w="2856"/>
            <w:gridCol w:w="2077"/>
            <w:gridCol w:w="953"/>
            <w:gridCol w:w="1466"/>
            <w:gridCol w:w="941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태스크명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구현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소요기간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모델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머신 러닝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김예원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UI </w:t>
            </w:r>
            <w:r w:rsidDel="00000000" w:rsidR="00000000" w:rsidRPr="00000000">
              <w:rPr>
                <w:rtl w:val="0"/>
              </w:rPr>
              <w:t xml:space="preserve">디자인 및 </w:t>
            </w:r>
            <w:r w:rsidDel="00000000" w:rsidR="00000000" w:rsidRPr="00000000">
              <w:rPr>
                <w:color w:val="000000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안드로이드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이영은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모델 적용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딥러닝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이승하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hmsyys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4. 개발 계획</w:t>
      </w:r>
    </w:p>
    <w:p w:rsidR="00000000" w:rsidDel="00000000" w:rsidP="00000000" w:rsidRDefault="00000000" w:rsidRPr="00000000" w14:paraId="000000BD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41mghml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4.1 종료일</w:t>
      </w:r>
    </w:p>
    <w:p w:rsidR="00000000" w:rsidDel="00000000" w:rsidP="00000000" w:rsidRDefault="00000000" w:rsidRPr="00000000" w14:paraId="000000BE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2022년 11월 4일 (금)</w:t>
      </w:r>
    </w:p>
    <w:p w:rsidR="00000000" w:rsidDel="00000000" w:rsidP="00000000" w:rsidRDefault="00000000" w:rsidRPr="00000000" w14:paraId="000000BF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2grqrue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4.2 중간 점검일</w:t>
      </w:r>
    </w:p>
    <w:p w:rsidR="00000000" w:rsidDel="00000000" w:rsidP="00000000" w:rsidRDefault="00000000" w:rsidRPr="00000000" w14:paraId="000000C1">
      <w:pPr>
        <w:spacing w:line="312" w:lineRule="auto"/>
        <w:rPr/>
      </w:pPr>
      <w:r w:rsidDel="00000000" w:rsidR="00000000" w:rsidRPr="00000000">
        <w:rPr>
          <w:rtl w:val="0"/>
        </w:rPr>
        <w:t xml:space="preserve">2022년 10월 28일 (금)</w:t>
      </w:r>
    </w:p>
    <w:p w:rsidR="00000000" w:rsidDel="00000000" w:rsidP="00000000" w:rsidRDefault="00000000" w:rsidRPr="00000000" w14:paraId="000000C2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vx1227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5. 개발 환경 셋업</w:t>
      </w:r>
    </w:p>
    <w:p w:rsidR="00000000" w:rsidDel="00000000" w:rsidP="00000000" w:rsidRDefault="00000000" w:rsidRPr="00000000" w14:paraId="000000C4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3fwokq0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5.1 하드웨어 개발 환경</w:t>
      </w:r>
    </w:p>
    <w:tbl>
      <w:tblPr>
        <w:tblStyle w:val="Table5"/>
        <w:tblW w:w="9019.999999999998" w:type="dxa"/>
        <w:jc w:val="left"/>
        <w:tblLayout w:type="fixed"/>
        <w:tblLook w:val="0400"/>
      </w:tblPr>
      <w:tblGrid>
        <w:gridCol w:w="859"/>
        <w:gridCol w:w="4229"/>
        <w:gridCol w:w="1408"/>
        <w:gridCol w:w="1443"/>
        <w:gridCol w:w="1081"/>
        <w:tblGridChange w:id="0">
          <w:tblGrid>
            <w:gridCol w:w="859"/>
            <w:gridCol w:w="4229"/>
            <w:gridCol w:w="1408"/>
            <w:gridCol w:w="1443"/>
            <w:gridCol w:w="1081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도구 / 환경 / STUDY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TUX 서버 컴퓨터 / 도커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김예원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2022.11.04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TUX 서버 컴퓨터 / 아나콘다 가상환경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이승하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2022.10.28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v1yuxt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6. 기타 사항</w:t>
      </w:r>
    </w:p>
    <w:p w:rsidR="00000000" w:rsidDel="00000000" w:rsidP="00000000" w:rsidRDefault="00000000" w:rsidRPr="00000000" w14:paraId="000000D7">
      <w:pPr>
        <w:spacing w:line="312" w:lineRule="auto"/>
        <w:rPr/>
      </w:pPr>
      <w:r w:rsidDel="00000000" w:rsidR="00000000" w:rsidRPr="00000000">
        <w:rPr>
          <w:rtl w:val="0"/>
        </w:rPr>
        <w:t xml:space="preserve">해당 없음</w:t>
      </w:r>
    </w:p>
    <w:sectPr>
      <w:footerReference r:id="rId10" w:type="default"/>
      <w:type w:val="nextPage"/>
      <w:pgSz w:h="16838" w:w="11906" w:orient="portrait"/>
      <w:pgMar w:bottom="1440" w:top="1701" w:left="1440" w:right="1440" w:header="1134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한컴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u w:val="single"/>
      </w:rPr>
    </w:pPr>
    <w:r w:rsidDel="00000000" w:rsidR="00000000" w:rsidRPr="00000000">
      <w:rPr>
        <w:color w:val="000000"/>
        <w:u w:val="single"/>
        <w:rtl w:val="0"/>
      </w:rPr>
      <w:t xml:space="preserve">TensorFlow를 활용한 인공지능 클라이밍 피드백 서비스</w:t>
      <w:tab/>
    </w:r>
    <w:r w:rsidDel="00000000" w:rsidR="00000000" w:rsidRPr="00000000">
      <w:rPr>
        <w:u w:val="single"/>
        <w:rtl w:val="0"/>
      </w:rPr>
      <w:t xml:space="preserve">1차 빌드 개발 계획서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D16A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184D9B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F05472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F05472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405EB"/>
  </w:style>
  <w:style w:type="paragraph" w:styleId="a5">
    <w:name w:val="footer"/>
    <w:basedOn w:val="a"/>
    <w:link w:val="Char0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405EB"/>
  </w:style>
  <w:style w:type="paragraph" w:styleId="a6">
    <w:name w:val="Date"/>
    <w:basedOn w:val="a"/>
    <w:next w:val="a"/>
    <w:link w:val="Char1"/>
    <w:uiPriority w:val="99"/>
    <w:semiHidden w:val="1"/>
    <w:unhideWhenUsed w:val="1"/>
    <w:rsid w:val="003405EB"/>
  </w:style>
  <w:style w:type="character" w:styleId="Char1" w:customStyle="1">
    <w:name w:val="날짜 Char"/>
    <w:basedOn w:val="a0"/>
    <w:link w:val="a6"/>
    <w:uiPriority w:val="99"/>
    <w:semiHidden w:val="1"/>
    <w:rsid w:val="003405EB"/>
  </w:style>
  <w:style w:type="table" w:styleId="a7">
    <w:name w:val="Table Grid"/>
    <w:basedOn w:val="a1"/>
    <w:uiPriority w:val="39"/>
    <w:rsid w:val="003405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184D9B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184D9B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f5496" w:themeColor="accent1" w:themeShade="0000BF"/>
      <w:sz w:val="32"/>
      <w:szCs w:val="32"/>
    </w:rPr>
  </w:style>
  <w:style w:type="character" w:styleId="2Char" w:customStyle="1">
    <w:name w:val="제목 2 Char"/>
    <w:basedOn w:val="a0"/>
    <w:link w:val="2"/>
    <w:uiPriority w:val="9"/>
    <w:rsid w:val="00F05472"/>
    <w:rPr>
      <w:rFonts w:asciiTheme="majorHAnsi" w:cstheme="majorBidi" w:eastAsiaTheme="majorEastAsia" w:hAnsiTheme="majorHAnsi"/>
    </w:rPr>
  </w:style>
  <w:style w:type="character" w:styleId="3Char" w:customStyle="1">
    <w:name w:val="제목 3 Char"/>
    <w:basedOn w:val="a0"/>
    <w:link w:val="3"/>
    <w:uiPriority w:val="9"/>
    <w:rsid w:val="00F05472"/>
    <w:rPr>
      <w:rFonts w:asciiTheme="majorHAnsi" w:cstheme="majorBidi" w:eastAsiaTheme="majorEastAsia" w:hAnsiTheme="majorHAnsi"/>
    </w:rPr>
  </w:style>
  <w:style w:type="paragraph" w:styleId="10">
    <w:name w:val="toc 1"/>
    <w:basedOn w:val="a"/>
    <w:next w:val="a"/>
    <w:autoRedefine w:val="1"/>
    <w:uiPriority w:val="39"/>
    <w:unhideWhenUsed w:val="1"/>
    <w:rsid w:val="00E47CC4"/>
  </w:style>
  <w:style w:type="paragraph" w:styleId="20">
    <w:name w:val="toc 2"/>
    <w:basedOn w:val="a"/>
    <w:next w:val="a"/>
    <w:autoRedefine w:val="1"/>
    <w:uiPriority w:val="39"/>
    <w:unhideWhenUsed w:val="1"/>
    <w:rsid w:val="00E47CC4"/>
    <w:pPr>
      <w:ind w:left="425" w:leftChars="200"/>
    </w:pPr>
  </w:style>
  <w:style w:type="paragraph" w:styleId="30">
    <w:name w:val="toc 3"/>
    <w:basedOn w:val="a"/>
    <w:next w:val="a"/>
    <w:autoRedefine w:val="1"/>
    <w:uiPriority w:val="39"/>
    <w:unhideWhenUsed w:val="1"/>
    <w:rsid w:val="00E47CC4"/>
    <w:pPr>
      <w:ind w:left="850" w:leftChars="400"/>
    </w:pPr>
  </w:style>
  <w:style w:type="character" w:styleId="a8">
    <w:name w:val="Hyperlink"/>
    <w:basedOn w:val="a0"/>
    <w:uiPriority w:val="99"/>
    <w:unhideWhenUsed w:val="1"/>
    <w:rsid w:val="00E47CC4"/>
    <w:rPr>
      <w:color w:val="0563c1" w:themeColor="hyperlink"/>
      <w:u w:val="single"/>
    </w:rPr>
  </w:style>
  <w:style w:type="paragraph" w:styleId="a9" w:customStyle="1">
    <w:name w:val="바탕글"/>
    <w:basedOn w:val="a"/>
    <w:rsid w:val="00291CAD"/>
    <w:pPr>
      <w:spacing w:after="0" w:line="384" w:lineRule="auto"/>
      <w:textAlignment w:val="baseline"/>
    </w:pPr>
    <w:rPr>
      <w:rFonts w:ascii="한컴바탕" w:cs="굴림" w:eastAsia="굴림" w:hAnsi="굴림"/>
      <w:color w:val="000000"/>
    </w:rPr>
  </w:style>
  <w:style w:type="paragraph" w:styleId="aa">
    <w:name w:val="List Paragraph"/>
    <w:basedOn w:val="a"/>
    <w:uiPriority w:val="34"/>
    <w:qFormat w:val="1"/>
    <w:rsid w:val="000E07BE"/>
    <w:pPr>
      <w:ind w:left="800" w:leftChars="400"/>
    </w:p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pGGmA/CsPruv063w5Qr0OnFTw==">AMUW2mWm6ZqFRbzUgHngQu6TPtsScwemubbQDlkcT1ysBC2AKg9Yv2r7B0KgJ+s6CrGOWgVaSXPR1jP57g5BWkgw3GkH3QTQxeFJW14snSK0hVDRzvDicRHrC7urzCpab8J23mUMZXZzTBuY62wb47Qb9G/e4Mb9PM5ThdvpsgBxDBFmAF0vpydtwZvf9rsvzQ/CPRvkOLokMAop8Z+btamafyv3KplaE0af55J8kFPQ4ZiViwKEgGeo6jUdfSXFeqeiRXuf2g/Qx3GcwybqCG5w1h9ABb+6XhbuQLTOQQdw1KeZAEb25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2022-10-24T15:13:00Z</dcterms:created>
  <dc:creator>김예원</dc:creator>
</cp:coreProperties>
</file>