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962" w:rsidRDefault="00700962" w:rsidP="00700962">
      <w:r>
        <w:t xml:space="preserve">1. </w:t>
      </w:r>
      <w:r w:rsidRPr="0022523D">
        <w:t xml:space="preserve">Jaka musi być wartość mocy sygnału, aby - przy mocy szumów równej 1 </w:t>
      </w:r>
      <w:proofErr w:type="spellStart"/>
      <w:r w:rsidRPr="0022523D">
        <w:t>mW</w:t>
      </w:r>
      <w:proofErr w:type="spellEnd"/>
      <w:r w:rsidRPr="0022523D">
        <w:t xml:space="preserve"> - przepustowość kanału telefonicznego była równa 1000 bitów/s?</w:t>
      </w:r>
    </w:p>
    <w:p w:rsidR="00700962" w:rsidRDefault="00700962" w:rsidP="00700962">
      <w:r>
        <w:t xml:space="preserve">ODP: S = 0,25 </w:t>
      </w:r>
      <w:proofErr w:type="spellStart"/>
      <w:r>
        <w:t>mW</w:t>
      </w:r>
      <w:proofErr w:type="spellEnd"/>
      <w:r>
        <w:t>.</w:t>
      </w:r>
    </w:p>
    <w:p w:rsidR="00700962" w:rsidRPr="000B2AC0" w:rsidRDefault="00700962" w:rsidP="00700962">
      <w:r>
        <w:t>2.</w:t>
      </w:r>
      <w:r w:rsidRPr="000B2AC0">
        <w:t xml:space="preserve"> System próbkowania nie zawiera filtru </w:t>
      </w:r>
      <w:proofErr w:type="spellStart"/>
      <w:r w:rsidRPr="000B2AC0">
        <w:t>antyliasingowego</w:t>
      </w:r>
      <w:proofErr w:type="spellEnd"/>
      <w:r w:rsidRPr="000B2AC0">
        <w:t>. Jaka częstotliwość pojawi się na wyjściu filtru rekonstruującego (</w:t>
      </w:r>
      <w:proofErr w:type="spellStart"/>
      <w:r w:rsidRPr="000B2AC0">
        <w:t>f</w:t>
      </w:r>
      <w:r w:rsidRPr="000B2AC0">
        <w:rPr>
          <w:vertAlign w:val="subscript"/>
        </w:rPr>
        <w:t>g</w:t>
      </w:r>
      <w:proofErr w:type="spellEnd"/>
      <w:r w:rsidRPr="000B2AC0">
        <w:t xml:space="preserve"> = 10 kHz), poprzedzonego układem próbkującym, jeżeli </w:t>
      </w:r>
      <w:r w:rsidRPr="000B2AC0">
        <w:br/>
      </w:r>
      <w:proofErr w:type="spellStart"/>
      <w:r w:rsidRPr="000B2AC0">
        <w:t>F</w:t>
      </w:r>
      <w:r w:rsidRPr="000B2AC0">
        <w:rPr>
          <w:vertAlign w:val="subscript"/>
        </w:rPr>
        <w:t>s</w:t>
      </w:r>
      <w:proofErr w:type="spellEnd"/>
      <w:r w:rsidRPr="000B2AC0">
        <w:t>= 15 kHz, a przebieg wejściowy ma częstotliwość 12 kHz?</w:t>
      </w:r>
    </w:p>
    <w:p w:rsidR="00700962" w:rsidRDefault="00700962" w:rsidP="00700962">
      <w:r>
        <w:t>ODP: f = 3 kHz.</w:t>
      </w:r>
    </w:p>
    <w:p w:rsidR="00EC0694" w:rsidRPr="00EC0694" w:rsidRDefault="00EC0694" w:rsidP="00EC0694">
      <w:bookmarkStart w:id="0" w:name="_GoBack"/>
      <w:bookmarkEnd w:id="0"/>
      <w:r w:rsidRPr="00EC0694">
        <w:t xml:space="preserve">3. Moc szumu kwantyzacji w pewnym 8-bitowym systemie PCM jest równa 3,2 </w:t>
      </w:r>
      <w:proofErr w:type="spellStart"/>
      <w:r w:rsidRPr="00EC0694">
        <w:t>mW</w:t>
      </w:r>
      <w:proofErr w:type="spellEnd"/>
      <w:r w:rsidRPr="00EC0694">
        <w:t>. Ile będzie równa ta moc po zmianie przetwornika na 10-bitowy?</w:t>
      </w:r>
    </w:p>
    <w:p w:rsidR="00EC0694" w:rsidRPr="00EC0694" w:rsidRDefault="00EC0694">
      <w:r w:rsidRPr="00EC0694">
        <w:t xml:space="preserve">ODP: N = 0,2 </w:t>
      </w:r>
      <w:proofErr w:type="spellStart"/>
      <w:r w:rsidRPr="00EC0694">
        <w:t>mW</w:t>
      </w:r>
      <w:proofErr w:type="spellEnd"/>
      <w:r w:rsidRPr="00EC0694">
        <w:t>.</w:t>
      </w:r>
    </w:p>
    <w:p w:rsidR="00EC0694" w:rsidRPr="00EC0694" w:rsidRDefault="00EC0694" w:rsidP="00EC0694">
      <w:r w:rsidRPr="00EC0694">
        <w:t xml:space="preserve">4. Ilubitowy przetwornik jest potrzebny, aby SNR dla sygnałów równych połowie zakresu przetwarzania wynosił minimum 60 </w:t>
      </w:r>
      <w:proofErr w:type="spellStart"/>
      <w:r w:rsidRPr="00EC0694">
        <w:t>dB</w:t>
      </w:r>
      <w:proofErr w:type="spellEnd"/>
      <w:r w:rsidRPr="00EC0694">
        <w:t>?</w:t>
      </w:r>
    </w:p>
    <w:p w:rsidR="00EC0694" w:rsidRPr="00EC0694" w:rsidRDefault="00EC0694">
      <w:r w:rsidRPr="00EC0694">
        <w:t xml:space="preserve">ODP: </w:t>
      </w:r>
      <w:r>
        <w:t xml:space="preserve">n </w:t>
      </w:r>
      <w:r>
        <w:sym w:font="Symbol" w:char="F0B3"/>
      </w:r>
      <w:r>
        <w:t xml:space="preserve"> 11.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107"/>
        <w:gridCol w:w="2919"/>
      </w:tblGrid>
      <w:tr w:rsidR="00EC0694" w:rsidRPr="00EC0694" w:rsidTr="0091342E">
        <w:tc>
          <w:tcPr>
            <w:tcW w:w="6768" w:type="dxa"/>
          </w:tcPr>
          <w:p w:rsidR="00EC0694" w:rsidRPr="00EC0694" w:rsidRDefault="00EC0694" w:rsidP="00EC0694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5. </w:t>
            </w:r>
            <w:r w:rsidRPr="00EC0694">
              <w:rPr>
                <w:rFonts w:asciiTheme="minorHAnsi" w:hAnsiTheme="minorHAnsi" w:cstheme="minorHAnsi"/>
                <w:sz w:val="22"/>
                <w:szCs w:val="22"/>
              </w:rPr>
              <w:t>Określić rodzaj sygnału AM i jego wybrane parametry, jeżeli jego widmo jest dane na rysunku obok.</w:t>
            </w:r>
          </w:p>
        </w:tc>
        <w:tc>
          <w:tcPr>
            <w:tcW w:w="3009" w:type="dxa"/>
          </w:tcPr>
          <w:p w:rsidR="00EC0694" w:rsidRPr="00EC0694" w:rsidRDefault="00EC0694" w:rsidP="00EC0694">
            <w:pPr>
              <w:spacing w:after="160" w:line="259" w:lineRule="auto"/>
            </w:pPr>
            <w:r w:rsidRPr="00EC0694">
              <w:rPr>
                <w:b/>
                <w:noProof/>
              </w:rPr>
              <w:drawing>
                <wp:inline distT="0" distB="0" distL="0" distR="0">
                  <wp:extent cx="1287780" cy="678180"/>
                  <wp:effectExtent l="0" t="0" r="7620" b="762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0694" w:rsidRDefault="00EC0694">
      <w:r>
        <w:t>ODP: byłaby zbyt oczywista</w:t>
      </w:r>
    </w:p>
    <w:p w:rsidR="00EC0694" w:rsidRPr="00EC0694" w:rsidRDefault="00EC0694" w:rsidP="00EC0694">
      <w:r>
        <w:t xml:space="preserve">6. </w:t>
      </w:r>
      <w:r w:rsidRPr="00EC0694">
        <w:t xml:space="preserve">Jaka przepływność informacji wystąpiłaby w przypadku telewizji przekazującej 25 razy na sekundę obrazy zawierające 440 tys. pikseli o rozdzielczości 24 bitów? </w:t>
      </w:r>
    </w:p>
    <w:p w:rsidR="00EC0694" w:rsidRPr="00EC0694" w:rsidRDefault="00EC0694">
      <w:r>
        <w:t xml:space="preserve">ODP: </w:t>
      </w:r>
      <w:r w:rsidRPr="00EC0694">
        <w:t xml:space="preserve">I = 264 </w:t>
      </w:r>
      <w:proofErr w:type="spellStart"/>
      <w:r w:rsidRPr="00EC0694">
        <w:t>Mb</w:t>
      </w:r>
      <w:proofErr w:type="spellEnd"/>
      <w:r w:rsidRPr="00EC0694">
        <w:t>/s.</w:t>
      </w:r>
    </w:p>
    <w:sectPr w:rsidR="00EC0694" w:rsidRPr="00EC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58"/>
    <w:rsid w:val="00220792"/>
    <w:rsid w:val="005E3758"/>
    <w:rsid w:val="00700962"/>
    <w:rsid w:val="00EC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CF028-E29E-4588-9BB4-EABDA787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99"/>
    <w:semiHidden/>
    <w:unhideWhenUsed/>
    <w:rsid w:val="00EC069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EC0694"/>
  </w:style>
  <w:style w:type="table" w:styleId="Tabela-Siatka">
    <w:name w:val="Table Grid"/>
    <w:basedOn w:val="Standardowy"/>
    <w:rsid w:val="00EC0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870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barpaw</dc:creator>
  <cp:keywords/>
  <dc:description/>
  <cp:lastModifiedBy>barpaw</cp:lastModifiedBy>
  <cp:revision>3</cp:revision>
  <dcterms:created xsi:type="dcterms:W3CDTF">2020-03-09T20:51:00Z</dcterms:created>
  <dcterms:modified xsi:type="dcterms:W3CDTF">2020-03-16T14:19:00Z</dcterms:modified>
</cp:coreProperties>
</file>