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34"/>
          <w:szCs w:val="34"/>
        </w:rPr>
      </w:pPr>
      <w:bookmarkStart w:colFirst="0" w:colLast="0" w:name="_qh7bqay5fdl2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Тестовое задание: ML Engineer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Спроектируйте и реализуйте систему для первичной обработки персональных документов. Система должна выравнивать изображение, распознавать текст на изображении, извлекать из распознанного текста структурированную информацию (ФИО, дата рождения, …)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fm1a8maz4aj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Что должна уметь система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Принимает на вход изображение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Выравнивает изображение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Распознает текст на изображении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 ответе возвращает выровненное изображение с результатами детекции и JSON с извлеченными полями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e736v878s5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Технические требования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Язык </w:t>
      </w:r>
      <w:r w:rsidDel="00000000" w:rsidR="00000000" w:rsidRPr="00000000">
        <w:rPr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Модели - </w:t>
      </w:r>
      <w:r w:rsidDel="00000000" w:rsidR="00000000" w:rsidRPr="00000000">
        <w:rPr>
          <w:rtl w:val="0"/>
        </w:rPr>
        <w:t xml:space="preserve">любой опенсорс для локального инференса и любые внешние API которые посчитаете нужным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Фреймворки:</w:t>
      </w:r>
      <w:r w:rsidDel="00000000" w:rsidR="00000000" w:rsidRPr="00000000">
        <w:rPr>
          <w:rtl w:val="0"/>
        </w:rPr>
        <w:t xml:space="preserve"> PyTorch, OpenCV, любые клиенты для облачных моделей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Интерфейс:</w:t>
      </w:r>
      <w:r w:rsidDel="00000000" w:rsidR="00000000" w:rsidRPr="00000000">
        <w:rPr>
          <w:rtl w:val="0"/>
        </w:rPr>
        <w:t xml:space="preserve"> REST API, можно навайбкодить UI, но не обязательно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Сборка </w:t>
      </w: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ehwy2g7mzf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Ограничения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Считаем что на входе будут документы формата банковских карт, ID карт, водительских удостоверений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Локально запускаемые модели должны работать и на GPU, и на CPU. Ограничения по памяти GPU - 10 GB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Если используете зарубежные API LLM - нужно предусмотреть настройку прокси (base_url) клиента через переменные окружения.</w:t>
      </w:r>
    </w:p>
    <w:p w:rsidR="00000000" w:rsidDel="00000000" w:rsidP="00000000" w:rsidRDefault="00000000" w:rsidRPr="00000000" w14:paraId="00000012">
      <w:pPr>
        <w:spacing w:after="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Использование LLM при разработке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240" w:lineRule="auto"/>
        <w:rPr/>
      </w:pPr>
      <w:r w:rsidDel="00000000" w:rsidR="00000000" w:rsidRPr="00000000">
        <w:rPr>
          <w:rtl w:val="0"/>
        </w:rPr>
        <w:t xml:space="preserve">Мы </w:t>
      </w:r>
      <w:r w:rsidDel="00000000" w:rsidR="00000000" w:rsidRPr="00000000">
        <w:rPr>
          <w:b w:val="1"/>
          <w:bCs w:val="1"/>
          <w:rtl w:val="0"/>
        </w:rPr>
        <w:t xml:space="preserve">рекомендуем</w:t>
      </w:r>
      <w:r w:rsidDel="00000000" w:rsidR="00000000" w:rsidRPr="00000000">
        <w:rPr>
          <w:rtl w:val="0"/>
        </w:rPr>
        <w:t xml:space="preserve"> использовать LLM-инструменты (ChatGPT, Claude, Copilot и т.д.) при разработке - это часть рабочего процесса ML-инженера. Если приложите логи запросов или описание методологии работы с агентами - будет плюсом.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0" w:lineRule="auto"/>
        <w:rPr>
          <w:b w:val="1"/>
          <w:bCs w:val="1"/>
          <w:sz w:val="34"/>
          <w:szCs w:val="34"/>
        </w:rPr>
      </w:pPr>
      <w:bookmarkStart w:colFirst="0" w:colLast="0" w:name="_cok28v1mjdpr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Результат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GitHub-репозиторий содержащий все необходимое для запуска вашего решения, ридми файл с описанием архитектуры и обоснованием принятых решений (какие модели выбрали и почему). Мы не ожидаем идеального решения, но основной пайплайн распознавания должен быть рабочим. Для справки - тестироваться решение будет на Ubuntu Server 22.04, Docker Compose version v2.25.0, NVIDIA GeForce RTX 2080 Ti, Nvidia Driver 535.171.04</w:t>
      </w:r>
    </w:p>
    <w:sectPr>
      <w:pgSz w:h="15840" w:w="12240" w:orient="portrait"/>
      <w:pgMar w:bottom="1440" w:top="5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