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0958D" w14:textId="163FB373" w:rsidR="00F83222" w:rsidRDefault="00875845" w:rsidP="00875845">
      <w:pPr>
        <w:pStyle w:val="Title"/>
      </w:pPr>
      <w:r>
        <w:t>Codebook</w:t>
      </w:r>
    </w:p>
    <w:p w14:paraId="24D40850" w14:textId="04A8E38D" w:rsidR="00875845" w:rsidRDefault="00875845" w:rsidP="00875845"/>
    <w:p w14:paraId="5E2E3E49" w14:textId="44A35673" w:rsidR="0007773B" w:rsidRDefault="0007773B" w:rsidP="00875845">
      <w:r>
        <w:t xml:space="preserve">This codebook assumes that the name, handle and bio of each Twitter user will contain true information about the user. </w:t>
      </w:r>
      <w:r w:rsidR="005C310D">
        <w:t>Websites linked in the bio can also be used to find more information</w:t>
      </w:r>
      <w:r w:rsidR="006E3636">
        <w:t xml:space="preserve">, however, if an individual links to a website that represents a larger group/organisation and it is not clear what information pertains to the individual, the information should not be included. </w:t>
      </w:r>
    </w:p>
    <w:p w14:paraId="62BD7FDA" w14:textId="73D3EC29" w:rsidR="00A123B7" w:rsidRDefault="00A123B7" w:rsidP="00875845">
      <w:r>
        <w:t xml:space="preserve">Google translate can be used for translating foreign language content. </w:t>
      </w:r>
    </w:p>
    <w:p w14:paraId="4539EC88" w14:textId="3EF33E6C" w:rsidR="00DD2D2C" w:rsidRDefault="00DD2D2C" w:rsidP="00DD2D2C">
      <w:pPr>
        <w:pStyle w:val="Heading1"/>
      </w:pPr>
      <w:r>
        <w:t xml:space="preserve">Location </w:t>
      </w:r>
    </w:p>
    <w:p w14:paraId="14AE7EE4" w14:textId="7D7639CB" w:rsidR="00DD2D2C" w:rsidRDefault="00DD2D2C" w:rsidP="00DD2D2C">
      <w:r>
        <w:t>(all accounts)</w:t>
      </w:r>
    </w:p>
    <w:p w14:paraId="3B942286" w14:textId="00D37EEA" w:rsidR="00DD2D2C" w:rsidRDefault="00DD2D2C" w:rsidP="00DD2D2C">
      <w:r>
        <w:t xml:space="preserve">If the user has listed a location, it should come up in the appropriate column.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D2C" w14:paraId="2F44AA9F" w14:textId="77777777" w:rsidTr="00DD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1974F" w14:textId="431E1DA5" w:rsidR="00DD2D2C" w:rsidRPr="005C2DD8" w:rsidRDefault="00DD2D2C" w:rsidP="00DD2D2C">
            <w:r w:rsidRPr="005C2DD8">
              <w:t>Location Type</w:t>
            </w:r>
          </w:p>
        </w:tc>
        <w:tc>
          <w:tcPr>
            <w:tcW w:w="3005" w:type="dxa"/>
          </w:tcPr>
          <w:p w14:paraId="7F268325" w14:textId="71B945C8" w:rsidR="00DD2D2C" w:rsidRDefault="00DD2D2C" w:rsidP="00DD2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</w:p>
        </w:tc>
        <w:tc>
          <w:tcPr>
            <w:tcW w:w="3006" w:type="dxa"/>
          </w:tcPr>
          <w:p w14:paraId="03820D4B" w14:textId="3B733B12" w:rsidR="00DD2D2C" w:rsidRDefault="00DD2D2C" w:rsidP="00DD2D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D2D2C" w14:paraId="12D94609" w14:textId="77777777" w:rsidTr="00DD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526E53" w14:textId="67609E5F" w:rsidR="00DD2D2C" w:rsidRDefault="00DD2D2C" w:rsidP="00DD2D2C">
            <w:r>
              <w:t>City, Country</w:t>
            </w:r>
          </w:p>
        </w:tc>
        <w:tc>
          <w:tcPr>
            <w:tcW w:w="3005" w:type="dxa"/>
          </w:tcPr>
          <w:p w14:paraId="0D5F5AD2" w14:textId="6F66B5B2" w:rsidR="00DD2D2C" w:rsidRDefault="00DD2D2C" w:rsidP="00DD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Country </w:t>
            </w:r>
          </w:p>
        </w:tc>
        <w:tc>
          <w:tcPr>
            <w:tcW w:w="3006" w:type="dxa"/>
          </w:tcPr>
          <w:p w14:paraId="1E2BD6B9" w14:textId="15DB8510" w:rsidR="00DD2D2C" w:rsidRDefault="00DD2D2C" w:rsidP="00DD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Chennai, India -&gt; India </w:t>
            </w:r>
          </w:p>
        </w:tc>
      </w:tr>
      <w:tr w:rsidR="00DD2D2C" w14:paraId="6C7FA253" w14:textId="77777777" w:rsidTr="00DD2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607E0B" w14:textId="5585E736" w:rsidR="00DD2D2C" w:rsidRDefault="00DD2D2C" w:rsidP="00DD2D2C">
            <w:r>
              <w:t>City</w:t>
            </w:r>
          </w:p>
        </w:tc>
        <w:tc>
          <w:tcPr>
            <w:tcW w:w="3005" w:type="dxa"/>
          </w:tcPr>
          <w:p w14:paraId="74D03D5E" w14:textId="76FEF3B0" w:rsidR="00DD2D2C" w:rsidRDefault="00DD2D2C" w:rsidP="00DD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3006" w:type="dxa"/>
          </w:tcPr>
          <w:p w14:paraId="73CF2306" w14:textId="1F119CFF" w:rsidR="00DD2D2C" w:rsidRDefault="00DD2D2C" w:rsidP="00DD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Paris -&gt; France</w:t>
            </w:r>
          </w:p>
        </w:tc>
      </w:tr>
      <w:tr w:rsidR="00DD2D2C" w14:paraId="41235A06" w14:textId="77777777" w:rsidTr="00DD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8341CF" w14:textId="4DEA7486" w:rsidR="00DD2D2C" w:rsidRDefault="00DD2D2C" w:rsidP="00DD2D2C">
            <w:r>
              <w:t xml:space="preserve">Multiple cities/countries </w:t>
            </w:r>
          </w:p>
        </w:tc>
        <w:tc>
          <w:tcPr>
            <w:tcW w:w="3005" w:type="dxa"/>
          </w:tcPr>
          <w:p w14:paraId="0180A58D" w14:textId="3BCF013D" w:rsidR="00DD2D2C" w:rsidRDefault="00DD2D2C" w:rsidP="00DD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Multiple: note countries</w:t>
            </w:r>
          </w:p>
        </w:tc>
        <w:tc>
          <w:tcPr>
            <w:tcW w:w="3006" w:type="dxa"/>
          </w:tcPr>
          <w:p w14:paraId="3F5BD5BC" w14:textId="10182568" w:rsidR="00DD2D2C" w:rsidRDefault="00DD2D2C" w:rsidP="00DD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London, New York -&gt; Multiple: England, US</w:t>
            </w:r>
          </w:p>
        </w:tc>
      </w:tr>
      <w:tr w:rsidR="00DD2D2C" w14:paraId="1B1F31E4" w14:textId="77777777" w:rsidTr="00DD2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437B52" w14:textId="2776406A" w:rsidR="00DD2D2C" w:rsidRDefault="00DD2D2C" w:rsidP="00DD2D2C">
            <w:r>
              <w:t>Global/worldwide/etc</w:t>
            </w:r>
          </w:p>
        </w:tc>
        <w:tc>
          <w:tcPr>
            <w:tcW w:w="3005" w:type="dxa"/>
          </w:tcPr>
          <w:p w14:paraId="04DEC692" w14:textId="61561834" w:rsidR="00DD2D2C" w:rsidRDefault="00DD2D2C" w:rsidP="00DD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3006" w:type="dxa"/>
          </w:tcPr>
          <w:p w14:paraId="717470FB" w14:textId="0D626F57" w:rsidR="00DD2D2C" w:rsidRDefault="00DD2D2C" w:rsidP="00DD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Worldwide -&gt; Global </w:t>
            </w:r>
          </w:p>
        </w:tc>
      </w:tr>
      <w:tr w:rsidR="00DD2D2C" w14:paraId="5CA48CA4" w14:textId="77777777" w:rsidTr="00DD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ECD14" w14:textId="106AC5B9" w:rsidR="00DD2D2C" w:rsidRDefault="00DD2D2C" w:rsidP="00DD2D2C">
            <w:r>
              <w:t>Made up places</w:t>
            </w:r>
          </w:p>
        </w:tc>
        <w:tc>
          <w:tcPr>
            <w:tcW w:w="3005" w:type="dxa"/>
          </w:tcPr>
          <w:p w14:paraId="678E5BFE" w14:textId="03BAF2BA" w:rsidR="00DD2D2C" w:rsidRDefault="00DD2D2C" w:rsidP="00DD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listed</w:t>
            </w:r>
          </w:p>
        </w:tc>
        <w:tc>
          <w:tcPr>
            <w:tcW w:w="3006" w:type="dxa"/>
          </w:tcPr>
          <w:p w14:paraId="5B6C1668" w14:textId="217B468A" w:rsidR="00DD2D2C" w:rsidRDefault="00DD2D2C" w:rsidP="00DD2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mother’s basement -&gt; none listed</w:t>
            </w:r>
          </w:p>
        </w:tc>
      </w:tr>
      <w:tr w:rsidR="00DD2D2C" w14:paraId="7F626526" w14:textId="77777777" w:rsidTr="00DD2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2C15F" w14:textId="43DA0AD1" w:rsidR="00DD2D2C" w:rsidRDefault="00DD2D2C" w:rsidP="00DD2D2C">
            <w:r>
              <w:t>None</w:t>
            </w:r>
          </w:p>
        </w:tc>
        <w:tc>
          <w:tcPr>
            <w:tcW w:w="3005" w:type="dxa"/>
          </w:tcPr>
          <w:p w14:paraId="14B14A0F" w14:textId="6A5FB6EF" w:rsidR="00DD2D2C" w:rsidRDefault="00DD2D2C" w:rsidP="00DD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listed</w:t>
            </w:r>
          </w:p>
        </w:tc>
        <w:tc>
          <w:tcPr>
            <w:tcW w:w="3006" w:type="dxa"/>
          </w:tcPr>
          <w:p w14:paraId="7072CE54" w14:textId="15426820" w:rsidR="00DD2D2C" w:rsidRDefault="00684C5A" w:rsidP="00DD2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Self-evident </w:t>
            </w:r>
          </w:p>
        </w:tc>
      </w:tr>
    </w:tbl>
    <w:p w14:paraId="4CB882EA" w14:textId="2417DD94" w:rsidR="00DD2D2C" w:rsidRDefault="00DD2D2C" w:rsidP="00DD2D2C"/>
    <w:p w14:paraId="429C33D5" w14:textId="4E538E6B" w:rsidR="00A123B7" w:rsidRDefault="00A123B7" w:rsidP="00A123B7">
      <w:pPr>
        <w:pStyle w:val="Heading1"/>
        <w:rPr>
          <w:lang w:val="fr-FR"/>
        </w:rPr>
      </w:pPr>
      <w:r w:rsidRPr="00A123B7">
        <w:rPr>
          <w:lang w:val="fr-FR"/>
        </w:rPr>
        <w:t xml:space="preserve">Organisation vs </w:t>
      </w:r>
      <w:proofErr w:type="spellStart"/>
      <w:r w:rsidRPr="00A123B7">
        <w:rPr>
          <w:lang w:val="fr-FR"/>
        </w:rPr>
        <w:t>Individual</w:t>
      </w:r>
      <w:proofErr w:type="spellEnd"/>
      <w:r w:rsidRPr="00A123B7">
        <w:rPr>
          <w:lang w:val="fr-FR"/>
        </w:rPr>
        <w:t xml:space="preserve"> vs </w:t>
      </w:r>
      <w:proofErr w:type="spellStart"/>
      <w:r w:rsidRPr="00A123B7">
        <w:rPr>
          <w:lang w:val="fr-FR"/>
        </w:rPr>
        <w:t>U</w:t>
      </w:r>
      <w:r>
        <w:rPr>
          <w:lang w:val="fr-FR"/>
        </w:rPr>
        <w:t>nclear</w:t>
      </w:r>
      <w:proofErr w:type="spellEnd"/>
      <w:r>
        <w:rPr>
          <w:lang w:val="fr-FR"/>
        </w:rPr>
        <w:t xml:space="preserve"> </w:t>
      </w:r>
    </w:p>
    <w:p w14:paraId="768B7D3E" w14:textId="605097ED" w:rsidR="00A123B7" w:rsidRDefault="00A123B7" w:rsidP="00A123B7">
      <w:pPr>
        <w:rPr>
          <w:lang w:val="fr-FR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60"/>
        <w:gridCol w:w="3685"/>
        <w:gridCol w:w="3771"/>
      </w:tblGrid>
      <w:tr w:rsidR="00A123B7" w14:paraId="02B49DFD" w14:textId="77777777" w:rsidTr="00A1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7C94E1" w14:textId="02BD5F21" w:rsidR="00A123B7" w:rsidRPr="00A123B7" w:rsidRDefault="00A123B7" w:rsidP="00A123B7">
            <w:r w:rsidRPr="00A123B7">
              <w:t>Code</w:t>
            </w:r>
          </w:p>
        </w:tc>
        <w:tc>
          <w:tcPr>
            <w:tcW w:w="3685" w:type="dxa"/>
          </w:tcPr>
          <w:p w14:paraId="06685B20" w14:textId="22F480C2" w:rsidR="00A123B7" w:rsidRPr="00A123B7" w:rsidRDefault="00A123B7" w:rsidP="00A1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3B7">
              <w:t>Definition</w:t>
            </w:r>
          </w:p>
        </w:tc>
        <w:tc>
          <w:tcPr>
            <w:tcW w:w="3771" w:type="dxa"/>
          </w:tcPr>
          <w:p w14:paraId="6C7C96DD" w14:textId="1CC10A79" w:rsidR="00A123B7" w:rsidRPr="00A123B7" w:rsidRDefault="00A123B7" w:rsidP="00A12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3B7">
              <w:t>Example</w:t>
            </w:r>
          </w:p>
        </w:tc>
      </w:tr>
      <w:tr w:rsidR="00A123B7" w:rsidRPr="00A123B7" w14:paraId="122DF7A2" w14:textId="77777777" w:rsidTr="00A1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1DB692" w14:textId="2D07FDB5" w:rsidR="00A123B7" w:rsidRPr="00A123B7" w:rsidRDefault="00A123B7" w:rsidP="00A123B7">
            <w:r w:rsidRPr="00A123B7">
              <w:t>Organisation</w:t>
            </w:r>
          </w:p>
        </w:tc>
        <w:tc>
          <w:tcPr>
            <w:tcW w:w="3685" w:type="dxa"/>
          </w:tcPr>
          <w:p w14:paraId="08D09CD4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B7">
              <w:t xml:space="preserve">Any non-individual including </w:t>
            </w:r>
            <w:r>
              <w:t>journals, online campaigns, organisation accounts, research groups, etc.</w:t>
            </w:r>
          </w:p>
          <w:p w14:paraId="64F9FF5E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1D9B5" w14:textId="6BD42200" w:rsidR="00A123B7" w:rsidRP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1" w:type="dxa"/>
          </w:tcPr>
          <w:p w14:paraId="7AF5EC76" w14:textId="77777777" w:rsidR="00A123B7" w:rsidRPr="005A4F1F" w:rsidRDefault="005A4F1F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5A4F1F">
              <w:rPr>
                <w:i/>
                <w:iCs/>
              </w:rPr>
              <w:t>@crowdfundedcure</w:t>
            </w:r>
          </w:p>
          <w:p w14:paraId="3DE78C2F" w14:textId="77777777" w:rsidR="005A4F1F" w:rsidRPr="005A4F1F" w:rsidRDefault="005A4F1F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A4F1F">
              <w:rPr>
                <w:i/>
                <w:iCs/>
              </w:rPr>
              <w:t>CrowdFundedCures</w:t>
            </w:r>
            <w:proofErr w:type="spellEnd"/>
            <w:r w:rsidRPr="005A4F1F">
              <w:rPr>
                <w:i/>
                <w:iCs/>
              </w:rPr>
              <w:t xml:space="preserve"> </w:t>
            </w:r>
          </w:p>
          <w:p w14:paraId="0539B6FF" w14:textId="70F59728" w:rsidR="005A4F1F" w:rsidRPr="00A123B7" w:rsidRDefault="005A4F1F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F1F">
              <w:rPr>
                <w:i/>
                <w:iCs/>
              </w:rPr>
              <w:t>Our charity's mission is fix the health and economic burden caused by the patent system by establishing Social Impact Bonds / bounties for Open Source Medicines</w:t>
            </w:r>
          </w:p>
        </w:tc>
      </w:tr>
      <w:tr w:rsidR="00A123B7" w:rsidRPr="00A123B7" w14:paraId="15138433" w14:textId="77777777" w:rsidTr="00A1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81AEAA" w14:textId="67127891" w:rsidR="00A123B7" w:rsidRPr="00A123B7" w:rsidRDefault="00A123B7" w:rsidP="00A123B7">
            <w:r w:rsidRPr="00A123B7">
              <w:t>Individual</w:t>
            </w:r>
          </w:p>
        </w:tc>
        <w:tc>
          <w:tcPr>
            <w:tcW w:w="3685" w:type="dxa"/>
          </w:tcPr>
          <w:p w14:paraId="5C768F39" w14:textId="25C70B7A" w:rsidR="00A123B7" w:rsidRPr="00A123B7" w:rsidRDefault="00A123B7" w:rsidP="00A1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B7">
              <w:t>Account for a single person.</w:t>
            </w:r>
          </w:p>
          <w:p w14:paraId="601009C8" w14:textId="77777777" w:rsidR="00A123B7" w:rsidRPr="00A123B7" w:rsidRDefault="00A123B7" w:rsidP="00A1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654B2" w14:textId="74E2398F" w:rsidR="00A123B7" w:rsidRPr="00A123B7" w:rsidRDefault="00A123B7" w:rsidP="00A1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3B7">
              <w:t xml:space="preserve">Has a single person’s name in handle/name. </w:t>
            </w:r>
          </w:p>
        </w:tc>
        <w:tc>
          <w:tcPr>
            <w:tcW w:w="3771" w:type="dxa"/>
          </w:tcPr>
          <w:p w14:paraId="3AC39258" w14:textId="77777777" w:rsidR="00A123B7" w:rsidRPr="005A4F1F" w:rsidRDefault="005A4F1F" w:rsidP="00A1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A4F1F">
              <w:rPr>
                <w:i/>
                <w:iCs/>
              </w:rPr>
              <w:t>@melindarichter</w:t>
            </w:r>
          </w:p>
          <w:p w14:paraId="7A6995AC" w14:textId="77777777" w:rsidR="005A4F1F" w:rsidRPr="005A4F1F" w:rsidRDefault="005A4F1F" w:rsidP="00A1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A4F1F">
              <w:rPr>
                <w:i/>
                <w:iCs/>
              </w:rPr>
              <w:t>Melinda Richter</w:t>
            </w:r>
          </w:p>
          <w:p w14:paraId="5DBC1F8E" w14:textId="29A27177" w:rsidR="005A4F1F" w:rsidRPr="00A123B7" w:rsidRDefault="005A4F1F" w:rsidP="00A1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1F">
              <w:rPr>
                <w:i/>
                <w:iCs/>
              </w:rPr>
              <w:t>#Champion 4 #Innovators #Startups #Healthcare #Innovation #Patients #Women #JLABS @JNJInnovation | #Creativity #Curiosity #Adventure #News #Life | Views my own</w:t>
            </w:r>
          </w:p>
        </w:tc>
      </w:tr>
      <w:tr w:rsidR="00A123B7" w:rsidRPr="00A123B7" w14:paraId="1915DB25" w14:textId="77777777" w:rsidTr="00A1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8C34470" w14:textId="5D43409A" w:rsidR="00A123B7" w:rsidRPr="00A123B7" w:rsidRDefault="00A123B7" w:rsidP="00A123B7">
            <w:r w:rsidRPr="00A123B7">
              <w:t>Unclear</w:t>
            </w:r>
          </w:p>
        </w:tc>
        <w:tc>
          <w:tcPr>
            <w:tcW w:w="3685" w:type="dxa"/>
          </w:tcPr>
          <w:p w14:paraId="359D9FDB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23B7">
              <w:t>User cannot be identified as an individual or organisation</w:t>
            </w:r>
          </w:p>
          <w:p w14:paraId="68B658A4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50F12A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A123B7">
              <w:t xml:space="preserve">ncludes spam, accounts with no bio or gibberish/unclear bios. </w:t>
            </w:r>
          </w:p>
          <w:p w14:paraId="49AAB80E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38AE2" w14:textId="77777777" w:rsid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Includes “joke accounts”.</w:t>
            </w:r>
          </w:p>
          <w:p w14:paraId="5FF5AE8D" w14:textId="77777777" w:rsidR="000F348C" w:rsidRDefault="000F348C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254118" w14:textId="7E57147F" w:rsidR="000F348C" w:rsidRPr="001065D5" w:rsidRDefault="000F348C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65D5">
              <w:rPr>
                <w:b/>
                <w:bCs/>
              </w:rPr>
              <w:t>NOTE – no further coding required</w:t>
            </w:r>
            <w:r w:rsidR="005C310D">
              <w:rPr>
                <w:b/>
                <w:bCs/>
              </w:rPr>
              <w:t xml:space="preserve"> for accounts marked as UNC</w:t>
            </w:r>
            <w:r w:rsidRPr="001065D5">
              <w:rPr>
                <w:b/>
                <w:bCs/>
              </w:rPr>
              <w:t xml:space="preserve">. </w:t>
            </w:r>
          </w:p>
        </w:tc>
        <w:tc>
          <w:tcPr>
            <w:tcW w:w="3771" w:type="dxa"/>
          </w:tcPr>
          <w:p w14:paraId="581B7F9B" w14:textId="77777777" w:rsidR="00121EA1" w:rsidRPr="00141D64" w:rsidRDefault="00121EA1" w:rsidP="00121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lastRenderedPageBreak/>
              <w:t>@terryjamesmay</w:t>
            </w:r>
          </w:p>
          <w:p w14:paraId="31FB3307" w14:textId="77777777" w:rsidR="00121EA1" w:rsidRPr="00141D64" w:rsidRDefault="00121EA1" w:rsidP="00121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Tez</w:t>
            </w:r>
          </w:p>
          <w:p w14:paraId="0CE16598" w14:textId="77777777" w:rsidR="00121EA1" w:rsidRPr="00141D64" w:rsidRDefault="00121EA1" w:rsidP="00121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 w:rsidRPr="00141D64">
              <w:rPr>
                <w:rFonts w:ascii="Calibri" w:hAnsi="Calibri" w:cs="Calibri"/>
                <w:i/>
                <w:iCs/>
                <w:color w:val="000000"/>
              </w:rPr>
              <w:t>Dalé</w:t>
            </w:r>
            <w:proofErr w:type="spellEnd"/>
          </w:p>
          <w:p w14:paraId="3E3F2FB4" w14:textId="77777777" w:rsidR="00A123B7" w:rsidRPr="00A123B7" w:rsidRDefault="00A123B7" w:rsidP="00A12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E1483A" w14:textId="77777777" w:rsidR="00A123B7" w:rsidRPr="00A123B7" w:rsidRDefault="00A123B7" w:rsidP="00A123B7"/>
    <w:p w14:paraId="6A8E549C" w14:textId="7150E206" w:rsidR="00875845" w:rsidRPr="00875845" w:rsidRDefault="00875845" w:rsidP="00875845">
      <w:pPr>
        <w:pStyle w:val="Heading1"/>
      </w:pPr>
      <w:r>
        <w:t xml:space="preserve">Organisations </w:t>
      </w:r>
    </w:p>
    <w:p w14:paraId="4A175CBD" w14:textId="46FBFBF6" w:rsidR="00875845" w:rsidRDefault="00875845" w:rsidP="00875845">
      <w:pPr>
        <w:pStyle w:val="Subtitle"/>
      </w:pPr>
      <w:r>
        <w:t xml:space="preserve">Type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48"/>
        <w:gridCol w:w="4221"/>
        <w:gridCol w:w="3357"/>
      </w:tblGrid>
      <w:tr w:rsidR="009B10FD" w14:paraId="521662E9" w14:textId="77777777" w:rsidTr="009B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5C6FC79F" w14:textId="7AE6E08E" w:rsidR="009B10FD" w:rsidRDefault="009B10FD" w:rsidP="00875845">
            <w:r>
              <w:t>Code</w:t>
            </w:r>
          </w:p>
        </w:tc>
        <w:tc>
          <w:tcPr>
            <w:tcW w:w="4221" w:type="dxa"/>
          </w:tcPr>
          <w:p w14:paraId="474A1081" w14:textId="0F815819" w:rsidR="009B10FD" w:rsidRPr="009B10FD" w:rsidRDefault="009B10FD" w:rsidP="007A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357" w:type="dxa"/>
          </w:tcPr>
          <w:p w14:paraId="7F67F45C" w14:textId="35825736" w:rsidR="009B10FD" w:rsidRPr="009B10FD" w:rsidRDefault="009B10FD" w:rsidP="007A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 xml:space="preserve">Example </w:t>
            </w:r>
          </w:p>
        </w:tc>
      </w:tr>
      <w:tr w:rsidR="009B10FD" w14:paraId="18BB29D8" w14:textId="7F691BB2" w:rsidTr="009B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393A741C" w14:textId="63C83C5B" w:rsidR="009B10FD" w:rsidRPr="00875845" w:rsidRDefault="009B10FD" w:rsidP="00875845">
            <w:pPr>
              <w:rPr>
                <w:b w:val="0"/>
                <w:bCs w:val="0"/>
              </w:rPr>
            </w:pPr>
            <w:r>
              <w:t>Journal (J)</w:t>
            </w:r>
          </w:p>
        </w:tc>
        <w:tc>
          <w:tcPr>
            <w:tcW w:w="4221" w:type="dxa"/>
          </w:tcPr>
          <w:p w14:paraId="3CCD90D7" w14:textId="112A4D51" w:rsidR="009B10FD" w:rsidRPr="009B10FD" w:rsidRDefault="009B10FD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Bio describes it as</w:t>
            </w:r>
            <w:r w:rsidR="00D84A4C">
              <w:t xml:space="preserve"> </w:t>
            </w:r>
            <w:r w:rsidR="00D84A4C" w:rsidRPr="00D84A4C">
              <w:rPr>
                <w:b/>
                <w:bCs/>
              </w:rPr>
              <w:t>scientific</w:t>
            </w:r>
            <w:r w:rsidR="00D84A4C">
              <w:rPr>
                <w:b/>
                <w:bCs/>
              </w:rPr>
              <w:t>/official</w:t>
            </w:r>
            <w:r w:rsidRPr="00D84A4C">
              <w:rPr>
                <w:b/>
                <w:bCs/>
              </w:rPr>
              <w:t xml:space="preserve"> </w:t>
            </w:r>
            <w:r w:rsidRPr="009B10FD">
              <w:t>journal or Twitter feed for a journal</w:t>
            </w:r>
          </w:p>
          <w:p w14:paraId="27C39DA7" w14:textId="2E80E001" w:rsidR="009B10FD" w:rsidRPr="009B10FD" w:rsidRDefault="009B10FD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AND/OR</w:t>
            </w:r>
          </w:p>
          <w:p w14:paraId="0D489071" w14:textId="77777777" w:rsidR="009B10FD" w:rsidRDefault="009B10FD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Name reasonably corresponds to title of existing journal (Note – twitter has character limits)</w:t>
            </w:r>
          </w:p>
          <w:p w14:paraId="74D0B314" w14:textId="77777777" w:rsidR="00D84A4C" w:rsidRDefault="00D84A4C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AND/OR </w:t>
            </w:r>
          </w:p>
          <w:p w14:paraId="128523CD" w14:textId="5FE3E1E2" w:rsidR="00D84A4C" w:rsidRPr="009B10FD" w:rsidRDefault="00D84A4C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Journal can be found easily via Google </w:t>
            </w:r>
            <w:r w:rsidR="00137DCA">
              <w:t>search</w:t>
            </w:r>
          </w:p>
        </w:tc>
        <w:tc>
          <w:tcPr>
            <w:tcW w:w="3357" w:type="dxa"/>
          </w:tcPr>
          <w:p w14:paraId="5C91198E" w14:textId="77777777" w:rsidR="009B10FD" w:rsidRPr="00FF3368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 xml:space="preserve">@fsgfmb </w:t>
            </w:r>
          </w:p>
          <w:p w14:paraId="737301A3" w14:textId="77777777" w:rsidR="00FF3368" w:rsidRPr="00FF3368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 xml:space="preserve">Future Microbiology </w:t>
            </w:r>
          </w:p>
          <w:p w14:paraId="7E586D7A" w14:textId="2B70EE2E" w:rsidR="00FF3368" w:rsidRPr="00FF3368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68">
              <w:rPr>
                <w:i/>
                <w:iCs/>
              </w:rPr>
              <w:t>“MEDLINE-indexed journal providing updates on microbiological areas for clinicians, researchers and patients | IF 3.165 (2020) | Published by @futuresciencegp”</w:t>
            </w:r>
          </w:p>
        </w:tc>
      </w:tr>
      <w:tr w:rsidR="009B10FD" w14:paraId="66D89500" w14:textId="216CE9C4" w:rsidTr="009B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5F410A0D" w14:textId="0BE3FCBD" w:rsidR="009B10FD" w:rsidRDefault="009B10FD" w:rsidP="00875845">
            <w:r>
              <w:t>Research group (RG)</w:t>
            </w:r>
          </w:p>
        </w:tc>
        <w:tc>
          <w:tcPr>
            <w:tcW w:w="4221" w:type="dxa"/>
          </w:tcPr>
          <w:p w14:paraId="015783F5" w14:textId="4CD33B6A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Bio describes it as a </w:t>
            </w:r>
            <w:r w:rsidR="00FF3368">
              <w:t>[</w:t>
            </w:r>
            <w:r>
              <w:t>research</w:t>
            </w:r>
            <w:r w:rsidR="00FF3368">
              <w:t>]</w:t>
            </w:r>
            <w:r>
              <w:t xml:space="preserve"> group </w:t>
            </w:r>
            <w:r>
              <w:rPr>
                <w:i/>
                <w:iCs/>
              </w:rPr>
              <w:t>at</w:t>
            </w:r>
            <w:r>
              <w:t xml:space="preserve"> a certain institution, or </w:t>
            </w:r>
            <w:r>
              <w:rPr>
                <w:i/>
                <w:iCs/>
              </w:rPr>
              <w:t>of</w:t>
            </w:r>
            <w:r>
              <w:t xml:space="preserve"> a certain academic</w:t>
            </w:r>
            <w:r w:rsidR="004E55B9">
              <w:t xml:space="preserve"> or of a certain topic </w:t>
            </w:r>
            <w:r w:rsidR="004E55B9" w:rsidRPr="004E55B9">
              <w:rPr>
                <w:i/>
                <w:iCs/>
              </w:rPr>
              <w:t>e.g. Rutledge group, La Trobe tuberculosis group, SCOPE research group</w:t>
            </w:r>
          </w:p>
          <w:p w14:paraId="372A8277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5F0A60" w14:textId="1B605385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  <w:p w14:paraId="328394FB" w14:textId="77777777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Name/handle includes the term “research group”</w:t>
            </w:r>
          </w:p>
          <w:p w14:paraId="3247365F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2B729B" w14:textId="67574342" w:rsidR="00D84A4C" w:rsidRP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14:paraId="5ADD6EFE" w14:textId="77777777" w:rsidR="009B10FD" w:rsidRP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 xml:space="preserve">@infection_stand </w:t>
            </w:r>
          </w:p>
          <w:p w14:paraId="17F46C45" w14:textId="77777777" w:rsidR="00FF3368" w:rsidRP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Infection St Andrews</w:t>
            </w:r>
          </w:p>
          <w:p w14:paraId="6A50D533" w14:textId="4C10D790" w:rsidR="00FF3368" w:rsidRP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The infection group at the University of St Andrews is under the leadership of Prof Stephen Gillespie, Dr Janet Cox-Singh, Dr Matt Holden and Derek Sloan.</w:t>
            </w:r>
          </w:p>
        </w:tc>
      </w:tr>
      <w:tr w:rsidR="009B10FD" w14:paraId="172B72D8" w14:textId="3A0FECEE" w:rsidTr="009B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454388F7" w14:textId="6BAC5201" w:rsidR="009B10FD" w:rsidRDefault="009B10FD" w:rsidP="00875845">
            <w:r>
              <w:t xml:space="preserve">Disease-oriented </w:t>
            </w:r>
            <w:r w:rsidR="00FF3368">
              <w:t>organisation (DO)</w:t>
            </w:r>
          </w:p>
        </w:tc>
        <w:tc>
          <w:tcPr>
            <w:tcW w:w="4221" w:type="dxa"/>
          </w:tcPr>
          <w:p w14:paraId="66FA9476" w14:textId="73884C32" w:rsidR="009B10FD" w:rsidRDefault="009B10FD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that advocate for curing/treatment of one or more</w:t>
            </w:r>
            <w:r w:rsidR="00FF3368">
              <w:t xml:space="preserve"> </w:t>
            </w:r>
            <w:r w:rsidR="00FF3368" w:rsidRPr="00373E55">
              <w:rPr>
                <w:b/>
                <w:bCs/>
              </w:rPr>
              <w:t>named</w:t>
            </w:r>
            <w:r>
              <w:t xml:space="preserve"> diseases</w:t>
            </w:r>
          </w:p>
          <w:p w14:paraId="38B4F842" w14:textId="77777777" w:rsidR="009B10FD" w:rsidRDefault="009B10FD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 humanitarian groups, charities, government-run initiatives </w:t>
            </w:r>
          </w:p>
          <w:p w14:paraId="709C1EA3" w14:textId="77777777" w:rsidR="009B10FD" w:rsidRDefault="009B10FD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E.g. </w:t>
            </w:r>
            <w:proofErr w:type="spellStart"/>
            <w:r>
              <w:rPr>
                <w:i/>
                <w:iCs/>
              </w:rPr>
              <w:t>TBAlliance</w:t>
            </w:r>
            <w:proofErr w:type="spellEnd"/>
          </w:p>
          <w:p w14:paraId="4AEA3CCD" w14:textId="4D251354" w:rsidR="00373E55" w:rsidRPr="00373E55" w:rsidRDefault="00373E55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14:paraId="428C3F1C" w14:textId="77777777" w:rsidR="009B10FD" w:rsidRPr="00FF3368" w:rsidRDefault="00FF3368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@halttb</w:t>
            </w:r>
          </w:p>
          <w:p w14:paraId="60503A97" w14:textId="77777777" w:rsidR="00FF3368" w:rsidRPr="00FF3368" w:rsidRDefault="00FF3368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HALT TB</w:t>
            </w:r>
          </w:p>
          <w:p w14:paraId="1001336A" w14:textId="52D321BD" w:rsidR="00FF3368" w:rsidRPr="00FF3368" w:rsidRDefault="00FF3368" w:rsidP="00875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A war against the growing threat of Tuberculosis in India. #HaltTB for a better today &amp; a disease free tomorrow!</w:t>
            </w:r>
          </w:p>
        </w:tc>
      </w:tr>
      <w:tr w:rsidR="009B10FD" w14:paraId="2A32F030" w14:textId="191E31E4" w:rsidTr="009B1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1DD90209" w14:textId="4E339458" w:rsidR="009B10FD" w:rsidRDefault="009B10FD" w:rsidP="00875845">
            <w:r>
              <w:t>Other (O</w:t>
            </w:r>
            <w:r w:rsidR="00432DBB">
              <w:t>O</w:t>
            </w:r>
            <w:r>
              <w:t>)</w:t>
            </w:r>
          </w:p>
        </w:tc>
        <w:tc>
          <w:tcPr>
            <w:tcW w:w="4221" w:type="dxa"/>
          </w:tcPr>
          <w:p w14:paraId="11B7D5EE" w14:textId="366A68C2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describe itself as a research group or journal</w:t>
            </w:r>
          </w:p>
          <w:p w14:paraId="2B41A5EE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2FAA25" w14:textId="15B030C0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  <w:p w14:paraId="64380B5E" w14:textId="4A19D3BB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Affiliated with known organisations, universities, etc </w:t>
            </w:r>
            <w:r>
              <w:rPr>
                <w:i/>
                <w:iCs/>
              </w:rPr>
              <w:t>e.g. Sydney Chemistry, WHO</w:t>
            </w:r>
          </w:p>
          <w:p w14:paraId="5BDC886B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1E233043" w14:textId="46FF457E" w:rsidR="00D84A4C" w:rsidRPr="007A4AD1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AND/OR</w:t>
            </w:r>
          </w:p>
          <w:p w14:paraId="3F25E154" w14:textId="5EE2067C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campaigns, single-issue groups, etc not related to diseases </w:t>
            </w:r>
            <w:r w:rsidR="00D84A4C">
              <w:t xml:space="preserve">or otherwise fitting into another category </w:t>
            </w:r>
          </w:p>
          <w:p w14:paraId="201FBAEF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2BFE1B" w14:textId="76DCD59E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</w:t>
            </w:r>
          </w:p>
          <w:p w14:paraId="24322188" w14:textId="0CFEC28C" w:rsidR="009B10FD" w:rsidRDefault="009B10F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Doesn’t have an individual’s name in handle/name section </w:t>
            </w:r>
          </w:p>
          <w:p w14:paraId="247A1B00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BA15DC" w14:textId="77777777" w:rsid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conferences</w:t>
            </w:r>
          </w:p>
          <w:p w14:paraId="3836F719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2FCF5D" w14:textId="4D4FA143" w:rsidR="00D84A4C" w:rsidRPr="00875845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7" w:type="dxa"/>
          </w:tcPr>
          <w:p w14:paraId="0132E4CC" w14:textId="77777777" w:rsidR="009B10FD" w:rsidRP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lastRenderedPageBreak/>
              <w:t xml:space="preserve">@biopharmadive </w:t>
            </w:r>
          </w:p>
          <w:p w14:paraId="5AD79C26" w14:textId="77777777" w:rsidR="00FF3368" w:rsidRP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BioPharma Dive</w:t>
            </w:r>
          </w:p>
          <w:p w14:paraId="366CBD23" w14:textId="6548EAC2" w:rsidR="00FF3368" w:rsidRP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F3368">
              <w:rPr>
                <w:i/>
                <w:iCs/>
              </w:rPr>
              <w:t>We provide in-depth insight into the most significant news and trends shaping biotech and pharma. Sign up here: https://t.co/F2W5HeStyV</w:t>
            </w:r>
          </w:p>
        </w:tc>
      </w:tr>
    </w:tbl>
    <w:p w14:paraId="4BFDE8E7" w14:textId="120E3F00" w:rsidR="00875845" w:rsidRDefault="00564C66" w:rsidP="00875845">
      <w:r>
        <w:t xml:space="preserve">*Follow </w:t>
      </w:r>
      <w:r w:rsidR="00A77ABB">
        <w:t>W</w:t>
      </w:r>
      <w:r w:rsidR="000E7581">
        <w:t>ikipedia</w:t>
      </w:r>
      <w:r>
        <w:t>’s definitions for “academic journal” and “research group”.</w:t>
      </w:r>
    </w:p>
    <w:p w14:paraId="01C4083B" w14:textId="57F0C2FB" w:rsidR="00564C66" w:rsidRPr="00875845" w:rsidRDefault="00564C66" w:rsidP="00875845"/>
    <w:p w14:paraId="7273AB61" w14:textId="483E9585" w:rsidR="00875845" w:rsidRDefault="00875845" w:rsidP="00875845">
      <w:pPr>
        <w:pStyle w:val="Subtitle"/>
      </w:pPr>
      <w:r>
        <w:t>Focus</w:t>
      </w:r>
    </w:p>
    <w:tbl>
      <w:tblPr>
        <w:tblStyle w:val="PlainTable2"/>
        <w:tblW w:w="9214" w:type="dxa"/>
        <w:tblLook w:val="04A0" w:firstRow="1" w:lastRow="0" w:firstColumn="1" w:lastColumn="0" w:noHBand="0" w:noVBand="1"/>
      </w:tblPr>
      <w:tblGrid>
        <w:gridCol w:w="1805"/>
        <w:gridCol w:w="4149"/>
        <w:gridCol w:w="3260"/>
      </w:tblGrid>
      <w:tr w:rsidR="00FF3368" w14:paraId="152582A1" w14:textId="46158582" w:rsidTr="0074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116B5C4" w14:textId="20B4B860" w:rsidR="00FF3368" w:rsidRPr="009B10FD" w:rsidRDefault="00FF3368" w:rsidP="00875845">
            <w:r w:rsidRPr="009B10FD">
              <w:t>Code</w:t>
            </w:r>
          </w:p>
        </w:tc>
        <w:tc>
          <w:tcPr>
            <w:tcW w:w="4149" w:type="dxa"/>
          </w:tcPr>
          <w:p w14:paraId="4F47EB95" w14:textId="1BC1CC54" w:rsidR="00FF3368" w:rsidRPr="009B10FD" w:rsidRDefault="00FF3368" w:rsidP="007A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260" w:type="dxa"/>
          </w:tcPr>
          <w:p w14:paraId="42AFB726" w14:textId="0414071A" w:rsidR="00FF3368" w:rsidRPr="009B10FD" w:rsidRDefault="00FF3368" w:rsidP="007A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 xml:space="preserve">Example </w:t>
            </w:r>
          </w:p>
        </w:tc>
      </w:tr>
      <w:tr w:rsidR="00FF3368" w14:paraId="784773B2" w14:textId="51BDCC4B" w:rsidTr="0074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AB2983C" w14:textId="54F64FEA" w:rsidR="00FF3368" w:rsidRPr="00875845" w:rsidRDefault="00FF3368" w:rsidP="00875845">
            <w:pPr>
              <w:rPr>
                <w:b w:val="0"/>
                <w:bCs w:val="0"/>
              </w:rPr>
            </w:pPr>
            <w:r>
              <w:t>Drug discovery and development (DD)</w:t>
            </w:r>
          </w:p>
        </w:tc>
        <w:tc>
          <w:tcPr>
            <w:tcW w:w="4149" w:type="dxa"/>
          </w:tcPr>
          <w:p w14:paraId="1C38099A" w14:textId="77777777" w:rsidR="00FF3368" w:rsidRPr="009B10FD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Includes mention of disciplines such as:</w:t>
            </w:r>
          </w:p>
          <w:p w14:paraId="2CD51BC8" w14:textId="77777777" w:rsidR="00FF3368" w:rsidRPr="009B10FD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Chemistry:</w:t>
            </w:r>
          </w:p>
          <w:p w14:paraId="0697A266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Analytical </w:t>
            </w:r>
          </w:p>
          <w:p w14:paraId="023DD543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Medicinal or synthetic</w:t>
            </w:r>
          </w:p>
          <w:p w14:paraId="192B1348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Rational design </w:t>
            </w:r>
          </w:p>
          <w:p w14:paraId="248F5D85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Computational </w:t>
            </w:r>
          </w:p>
          <w:p w14:paraId="2B036FD0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In silico and de novo design </w:t>
            </w:r>
          </w:p>
          <w:p w14:paraId="3DE556C1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High-throughput screening </w:t>
            </w:r>
          </w:p>
          <w:p w14:paraId="223DFBF0" w14:textId="77777777" w:rsidR="00FF3368" w:rsidRPr="009B10FD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Biology:</w:t>
            </w:r>
          </w:p>
          <w:p w14:paraId="3EF6E727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Assay development </w:t>
            </w:r>
          </w:p>
          <w:p w14:paraId="210E8927" w14:textId="2BCEC079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Cellular </w:t>
            </w:r>
          </w:p>
          <w:p w14:paraId="45B069AB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Electrophysiology </w:t>
            </w:r>
          </w:p>
          <w:p w14:paraId="1BD2B06C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Genomics and molecular </w:t>
            </w:r>
          </w:p>
          <w:p w14:paraId="7CC6D6E7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Pharmacology </w:t>
            </w:r>
          </w:p>
          <w:p w14:paraId="732F5A8B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Physiology </w:t>
            </w:r>
          </w:p>
          <w:p w14:paraId="7AB185CC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Protein biochemistry, expression and synthesis </w:t>
            </w:r>
          </w:p>
          <w:p w14:paraId="0766D454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Protein engineering + biopharmaceuticals </w:t>
            </w:r>
          </w:p>
          <w:p w14:paraId="0EEC5FAE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Proteomics</w:t>
            </w:r>
          </w:p>
          <w:p w14:paraId="1D1F3C6D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Structural biology and crystallography </w:t>
            </w:r>
          </w:p>
          <w:p w14:paraId="525DED80" w14:textId="77777777" w:rsidR="00FF3368" w:rsidRPr="009B10FD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Other:</w:t>
            </w:r>
          </w:p>
          <w:p w14:paraId="786D2169" w14:textId="77777777" w:rsidR="00FF3368" w:rsidRPr="009B10FD" w:rsidRDefault="00FF3368" w:rsidP="007A4AD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Bio or chem informatics </w:t>
            </w:r>
          </w:p>
          <w:p w14:paraId="51E6ECC7" w14:textId="77777777" w:rsidR="00FF3368" w:rsidRPr="009B10FD" w:rsidRDefault="00FF3368" w:rsidP="00A77A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Pharmacy/pharmaceuticals </w:t>
            </w:r>
          </w:p>
          <w:p w14:paraId="20870E97" w14:textId="4290D422" w:rsidR="00FF3368" w:rsidRPr="009B10FD" w:rsidRDefault="00FF3368" w:rsidP="00A77AB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Disease-oriented groups that mention </w:t>
            </w:r>
            <w:r w:rsidRPr="009B10FD">
              <w:rPr>
                <w:b/>
                <w:bCs/>
              </w:rPr>
              <w:t>research</w:t>
            </w:r>
          </w:p>
        </w:tc>
        <w:tc>
          <w:tcPr>
            <w:tcW w:w="3260" w:type="dxa"/>
          </w:tcPr>
          <w:p w14:paraId="719825C6" w14:textId="77777777" w:rsidR="00FF3368" w:rsidRPr="00141D64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@panacea_ii</w:t>
            </w:r>
          </w:p>
          <w:p w14:paraId="08314DAA" w14:textId="77777777" w:rsidR="00FF3368" w:rsidRPr="00141D64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141D64">
              <w:rPr>
                <w:i/>
                <w:iCs/>
              </w:rPr>
              <w:t>PanACEA</w:t>
            </w:r>
            <w:proofErr w:type="spellEnd"/>
          </w:p>
          <w:p w14:paraId="79533029" w14:textId="0F1E994A" w:rsidR="00FF3368" w:rsidRPr="00141D64" w:rsidRDefault="00FF3368" w:rsidP="007A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A drug development programme to shorten and simplify treatment of tuberculosis.</w:t>
            </w:r>
          </w:p>
        </w:tc>
      </w:tr>
      <w:tr w:rsidR="00FF3368" w:rsidRPr="00E72310" w14:paraId="36F9C07A" w14:textId="438EC57D" w:rsidTr="0074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82E6062" w14:textId="3E51D5B2" w:rsidR="00FF3368" w:rsidRPr="00875845" w:rsidRDefault="00FF3368" w:rsidP="00875845">
            <w:pPr>
              <w:rPr>
                <w:b w:val="0"/>
                <w:bCs w:val="0"/>
              </w:rPr>
            </w:pPr>
            <w:r>
              <w:t>Science and technology (not including those above OR medical) (ST)</w:t>
            </w:r>
          </w:p>
        </w:tc>
        <w:tc>
          <w:tcPr>
            <w:tcW w:w="4149" w:type="dxa"/>
          </w:tcPr>
          <w:p w14:paraId="3169F473" w14:textId="77777777" w:rsid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310">
              <w:t>Mentions another scientific discipline e.g. programming, tech, da</w:t>
            </w:r>
            <w:r>
              <w:t>ta, digital</w:t>
            </w:r>
          </w:p>
          <w:p w14:paraId="2EB489CA" w14:textId="77777777" w:rsidR="00FF3368" w:rsidRDefault="00571283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5" w:history="1">
              <w:r w:rsidR="00FF3368" w:rsidRPr="00141D64">
                <w:rPr>
                  <w:rStyle w:val="Hyperlink"/>
                </w:rPr>
                <w:t>Refer to Australian Business Industries</w:t>
              </w:r>
            </w:hyperlink>
          </w:p>
          <w:p w14:paraId="09C5CCD6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14:paraId="4F73B202" w14:textId="77777777" w:rsidR="00D84A4C" w:rsidRDefault="00D84A4C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charities/humanitarian groups with a strong science/tech focus </w:t>
            </w:r>
          </w:p>
          <w:p w14:paraId="7F5A9EFD" w14:textId="77777777" w:rsidR="004E55B9" w:rsidRDefault="004E55B9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DC199B" w14:textId="77777777" w:rsidR="002A3F0D" w:rsidRDefault="004E55B9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they cover a range of STEM topics INCLUDING ones relevant to drug design/development, they should be classified as DD </w:t>
            </w:r>
            <w:r>
              <w:rPr>
                <w:i/>
                <w:iCs/>
              </w:rPr>
              <w:t>e.g. Nature includes biology, chemistry therefore includes DD</w:t>
            </w:r>
            <w:r w:rsidR="002A3F0D">
              <w:rPr>
                <w:i/>
                <w:iCs/>
              </w:rPr>
              <w:t xml:space="preserve"> </w:t>
            </w:r>
          </w:p>
          <w:p w14:paraId="1A292501" w14:textId="77777777" w:rsidR="002A3F0D" w:rsidRDefault="002A3F0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347F05" w14:textId="60910B1B" w:rsidR="002A3F0D" w:rsidRPr="002A3F0D" w:rsidRDefault="002A3F0D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If they mention only “science” broadly, this is ST. </w:t>
            </w:r>
          </w:p>
        </w:tc>
        <w:tc>
          <w:tcPr>
            <w:tcW w:w="3260" w:type="dxa"/>
          </w:tcPr>
          <w:p w14:paraId="21EA73C4" w14:textId="77777777" w:rsidR="00FF3368" w:rsidRPr="00141D64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lastRenderedPageBreak/>
              <w:t xml:space="preserve">@rr_oxford </w:t>
            </w:r>
          </w:p>
          <w:p w14:paraId="00D31CE0" w14:textId="77777777" w:rsidR="00FF3368" w:rsidRPr="00141D64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Reproducible Research Oxford </w:t>
            </w:r>
          </w:p>
          <w:p w14:paraId="573B12FE" w14:textId="6D0EADAB" w:rsidR="00FF3368" w:rsidRPr="00141D64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The Reproducible Research Oxford project. Working towards a culture of #reproducibility #openResearch #openScience @UniofOxford. #RROx tweets by @anthrolog.</w:t>
            </w:r>
          </w:p>
        </w:tc>
      </w:tr>
      <w:tr w:rsidR="00FF3368" w14:paraId="0B1D253A" w14:textId="1392873A" w:rsidTr="0074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659E41C" w14:textId="7FA9B7D7" w:rsidR="00FF3368" w:rsidRDefault="00FF3368" w:rsidP="00875845">
            <w:r>
              <w:t>Health and medical (</w:t>
            </w:r>
            <w:r w:rsidR="00432DBB">
              <w:t>HM</w:t>
            </w:r>
            <w:r>
              <w:t>)</w:t>
            </w:r>
          </w:p>
        </w:tc>
        <w:tc>
          <w:tcPr>
            <w:tcW w:w="4149" w:type="dxa"/>
          </w:tcPr>
          <w:p w14:paraId="7954A9B9" w14:textId="77777777" w:rsidR="00FF3368" w:rsidRDefault="00FF3368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Mentions medical research, health, epidemiology, doctors, primary care </w:t>
            </w:r>
          </w:p>
          <w:p w14:paraId="47CC7B03" w14:textId="11D64253" w:rsidR="00FF3368" w:rsidRDefault="00FF3368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disease-oriented groups that do not mention research</w:t>
            </w:r>
            <w:r w:rsidR="005C310D">
              <w:t>/drug development</w:t>
            </w:r>
          </w:p>
          <w:p w14:paraId="05189A95" w14:textId="77777777" w:rsidR="00D84A4C" w:rsidRDefault="00D84A4C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BBB806" w14:textId="77777777" w:rsidR="00571283" w:rsidRDefault="00D84A4C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F1F">
              <w:rPr>
                <w:b/>
                <w:bCs/>
              </w:rPr>
              <w:t>Includes</w:t>
            </w:r>
            <w:r>
              <w:t xml:space="preserve"> charities/humanitarian groups with a </w:t>
            </w:r>
            <w:r w:rsidRPr="005A4F1F">
              <w:rPr>
                <w:b/>
                <w:bCs/>
              </w:rPr>
              <w:t>strong</w:t>
            </w:r>
            <w:r>
              <w:t xml:space="preserve"> health/medical/disease focus.</w:t>
            </w:r>
          </w:p>
          <w:p w14:paraId="559D2DF5" w14:textId="77777777" w:rsidR="00571283" w:rsidRDefault="00571283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90CD34" w14:textId="3DAEA39A" w:rsidR="00D84A4C" w:rsidRPr="00A77ABB" w:rsidRDefault="00571283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Includes </w:t>
            </w:r>
            <w:r>
              <w:t xml:space="preserve">epidemiology, public health. </w:t>
            </w:r>
            <w:r w:rsidR="00D84A4C">
              <w:t xml:space="preserve"> </w:t>
            </w:r>
          </w:p>
        </w:tc>
        <w:tc>
          <w:tcPr>
            <w:tcW w:w="3260" w:type="dxa"/>
          </w:tcPr>
          <w:p w14:paraId="3904B9EB" w14:textId="77777777" w:rsidR="00FF3368" w:rsidRPr="00141D64" w:rsidRDefault="00FF3368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@ighsatucsf</w:t>
            </w:r>
          </w:p>
          <w:p w14:paraId="15E8E709" w14:textId="77777777" w:rsidR="00FF3368" w:rsidRPr="00141D64" w:rsidRDefault="00141D64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UCSF Global Health </w:t>
            </w:r>
          </w:p>
          <w:p w14:paraId="775A76BC" w14:textId="6BA70DD0" w:rsidR="00141D64" w:rsidRPr="00141D64" w:rsidRDefault="00141D64" w:rsidP="0096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@UCSF Global Health Sciences is dedicated to improving health and reducing the burden of disease in the world's most vulnerable populations.</w:t>
            </w:r>
          </w:p>
        </w:tc>
      </w:tr>
      <w:tr w:rsidR="00FF3368" w14:paraId="65A7A90B" w14:textId="200C3374" w:rsidTr="00742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DC6D237" w14:textId="37E1DF54" w:rsidR="00FF3368" w:rsidRDefault="00FF3368" w:rsidP="00875845">
            <w:r>
              <w:t>Other (O)</w:t>
            </w:r>
          </w:p>
        </w:tc>
        <w:tc>
          <w:tcPr>
            <w:tcW w:w="4149" w:type="dxa"/>
          </w:tcPr>
          <w:p w14:paraId="37586453" w14:textId="2B04DB8A" w:rsid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Miscellaneous – none of the above present</w:t>
            </w:r>
          </w:p>
          <w:p w14:paraId="6F7B3B87" w14:textId="3BE5AA20" w:rsidR="00FF3368" w:rsidRDefault="00FF3368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law, media, writing, charities and humanitarian groups</w:t>
            </w:r>
            <w:r w:rsidR="00D84A4C">
              <w:t xml:space="preserve"> with little/no science or medical focus</w:t>
            </w:r>
          </w:p>
        </w:tc>
        <w:tc>
          <w:tcPr>
            <w:tcW w:w="3260" w:type="dxa"/>
          </w:tcPr>
          <w:p w14:paraId="45EBEBE8" w14:textId="77777777" w:rsidR="00FF3368" w:rsidRPr="00141D64" w:rsidRDefault="00141D64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@canberratimes</w:t>
            </w:r>
          </w:p>
          <w:p w14:paraId="6D0A4246" w14:textId="77777777" w:rsidR="00141D64" w:rsidRPr="00141D64" w:rsidRDefault="00141D64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Canberra Times </w:t>
            </w:r>
          </w:p>
          <w:p w14:paraId="58B11395" w14:textId="77777777" w:rsidR="00141D64" w:rsidRPr="00141D64" w:rsidRDefault="00141D64" w:rsidP="0014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</w:rPr>
            </w:pPr>
            <w:r w:rsidRPr="00141D64">
              <w:rPr>
                <w:rFonts w:ascii="Calibri" w:hAnsi="Calibri" w:cs="Calibri"/>
                <w:i/>
                <w:iCs/>
                <w:color w:val="000000"/>
              </w:rPr>
              <w:t>Multimedia and breaking news out of Canberra from the website of Australia's national daily newspaper, The Canberra Times.</w:t>
            </w:r>
          </w:p>
          <w:p w14:paraId="0F1E9C8B" w14:textId="18EA3BF1" w:rsidR="00141D64" w:rsidRPr="00141D64" w:rsidRDefault="00141D64" w:rsidP="00875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23FAFDD6" w14:textId="77777777" w:rsidR="00875845" w:rsidRPr="00875845" w:rsidRDefault="00875845" w:rsidP="00875845"/>
    <w:p w14:paraId="6031980E" w14:textId="3653324A" w:rsidR="00875845" w:rsidRDefault="00432DBB" w:rsidP="00E72310">
      <w:pPr>
        <w:pStyle w:val="Subtitle"/>
      </w:pPr>
      <w:r>
        <w:t>Interest in TB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43"/>
        <w:gridCol w:w="4123"/>
        <w:gridCol w:w="3560"/>
      </w:tblGrid>
      <w:tr w:rsidR="009B10FD" w14:paraId="07B75DBB" w14:textId="77777777" w:rsidTr="009B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782F8E95" w14:textId="45CF2245" w:rsidR="009B10FD" w:rsidRDefault="009B10FD" w:rsidP="00E72310">
            <w:r>
              <w:t>Code</w:t>
            </w:r>
          </w:p>
        </w:tc>
        <w:tc>
          <w:tcPr>
            <w:tcW w:w="4123" w:type="dxa"/>
          </w:tcPr>
          <w:p w14:paraId="537DDD25" w14:textId="661A74FF" w:rsidR="009B10FD" w:rsidRPr="009B10FD" w:rsidRDefault="009B10FD" w:rsidP="00E72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560" w:type="dxa"/>
          </w:tcPr>
          <w:p w14:paraId="1E99A764" w14:textId="3B771EE6" w:rsidR="009B10FD" w:rsidRPr="009B10FD" w:rsidRDefault="009B10FD" w:rsidP="00E72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Example</w:t>
            </w:r>
          </w:p>
        </w:tc>
      </w:tr>
      <w:tr w:rsidR="009B10FD" w14:paraId="55E3B6F4" w14:textId="6C36BE42" w:rsidTr="009B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3FC2E178" w14:textId="70747A29" w:rsidR="009B10FD" w:rsidRDefault="009B10FD" w:rsidP="00E72310">
            <w:r>
              <w:t>TB (TB)</w:t>
            </w:r>
          </w:p>
        </w:tc>
        <w:tc>
          <w:tcPr>
            <w:tcW w:w="4123" w:type="dxa"/>
          </w:tcPr>
          <w:p w14:paraId="325083F9" w14:textId="6E769832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Mentions TB (#endTB, #stopTB) or tuberculosis</w:t>
            </w:r>
          </w:p>
        </w:tc>
        <w:tc>
          <w:tcPr>
            <w:tcW w:w="3560" w:type="dxa"/>
          </w:tcPr>
          <w:p w14:paraId="7FC89DED" w14:textId="77777777" w:rsidR="009B10FD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@stoptb</w:t>
            </w:r>
          </w:p>
          <w:p w14:paraId="1D592B76" w14:textId="77777777" w:rsidR="00141D64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Stop TB Partnership</w:t>
            </w:r>
          </w:p>
          <w:p w14:paraId="0B2DDE45" w14:textId="505BADBC" w:rsidR="00141D64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The Stop TB Partnership is a UN hosted partnership and a collective force transforming the fight against tuberculosis. Retweets do not reflect endorsement.</w:t>
            </w:r>
          </w:p>
        </w:tc>
      </w:tr>
    </w:tbl>
    <w:p w14:paraId="137A88FC" w14:textId="30BD1FE5" w:rsidR="00875845" w:rsidRDefault="00875845" w:rsidP="00875845"/>
    <w:p w14:paraId="627D53F4" w14:textId="0F3A449E" w:rsidR="00432DBB" w:rsidRDefault="00432DBB" w:rsidP="00432DBB">
      <w:pPr>
        <w:pStyle w:val="Subtitle"/>
      </w:pPr>
      <w:r>
        <w:t>Interest in TB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43"/>
        <w:gridCol w:w="4123"/>
        <w:gridCol w:w="3560"/>
      </w:tblGrid>
      <w:tr w:rsidR="009B495A" w14:paraId="4311395A" w14:textId="77777777" w:rsidTr="00231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39F88DDF" w14:textId="799FDAD2" w:rsidR="009B495A" w:rsidRDefault="009B495A" w:rsidP="009B495A">
            <w:r>
              <w:t>Code</w:t>
            </w:r>
          </w:p>
        </w:tc>
        <w:tc>
          <w:tcPr>
            <w:tcW w:w="4123" w:type="dxa"/>
          </w:tcPr>
          <w:p w14:paraId="0F6769D0" w14:textId="049A9644" w:rsidR="009B495A" w:rsidRDefault="009B495A" w:rsidP="009B4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560" w:type="dxa"/>
          </w:tcPr>
          <w:p w14:paraId="0D52F86E" w14:textId="39835870" w:rsidR="009B495A" w:rsidRPr="00141D64" w:rsidRDefault="009B495A" w:rsidP="009B4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10FD">
              <w:t>Example</w:t>
            </w:r>
          </w:p>
        </w:tc>
      </w:tr>
      <w:tr w:rsidR="009B495A" w14:paraId="13D73E30" w14:textId="77777777" w:rsidTr="0023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78E0B561" w14:textId="77777777" w:rsidR="009B495A" w:rsidRDefault="009B495A" w:rsidP="009B495A">
            <w:r>
              <w:t>Open science (OS)</w:t>
            </w:r>
          </w:p>
        </w:tc>
        <w:tc>
          <w:tcPr>
            <w:tcW w:w="4123" w:type="dxa"/>
          </w:tcPr>
          <w:p w14:paraId="18A96900" w14:textId="558D2072" w:rsidR="009B495A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Mentions open science, open source, open access, open research</w:t>
            </w:r>
            <w:r w:rsidR="00D84A4C">
              <w:t>, open drug discovery, preprints, open peer review</w:t>
            </w:r>
          </w:p>
          <w:p w14:paraId="1A54B549" w14:textId="77777777" w:rsidR="00D84A4C" w:rsidRDefault="00D84A4C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925D4" w14:textId="0F2D5F68" w:rsidR="00D84A4C" w:rsidRDefault="00D84A4C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 crowdsourcing but </w:t>
            </w:r>
            <w:r w:rsidRPr="00137DCA">
              <w:rPr>
                <w:b/>
                <w:bCs/>
              </w:rPr>
              <w:t xml:space="preserve">not </w:t>
            </w:r>
            <w:r>
              <w:t xml:space="preserve">crowdfunding </w:t>
            </w:r>
          </w:p>
          <w:p w14:paraId="4CCE43DE" w14:textId="77777777" w:rsidR="00D84A4C" w:rsidRDefault="00D84A4C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B3FB9" w14:textId="411887E1" w:rsidR="00D84A4C" w:rsidRPr="00137DCA" w:rsidRDefault="00137DC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>
              <w:rPr>
                <w:b/>
                <w:bCs/>
              </w:rPr>
              <w:t>not</w:t>
            </w:r>
            <w:r>
              <w:t xml:space="preserve"> include science communication/journalism alone </w:t>
            </w:r>
          </w:p>
        </w:tc>
        <w:tc>
          <w:tcPr>
            <w:tcW w:w="3560" w:type="dxa"/>
          </w:tcPr>
          <w:p w14:paraId="61E89537" w14:textId="77777777" w:rsidR="009B495A" w:rsidRPr="00141D64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@ospinfo </w:t>
            </w:r>
          </w:p>
          <w:p w14:paraId="32B1463C" w14:textId="77777777" w:rsidR="009B495A" w:rsidRPr="00141D64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OSPF</w:t>
            </w:r>
          </w:p>
          <w:p w14:paraId="55E02AD0" w14:textId="77777777" w:rsidR="009B495A" w:rsidRPr="00141D64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Open Source Pharma Foundation bringing medicine to all using #opensource for pharma R&amp;D and drug discovery.</w:t>
            </w:r>
          </w:p>
        </w:tc>
      </w:tr>
    </w:tbl>
    <w:p w14:paraId="43797BFF" w14:textId="77777777" w:rsidR="009B495A" w:rsidRPr="00E72310" w:rsidRDefault="009B495A" w:rsidP="009B495A"/>
    <w:p w14:paraId="21996CF4" w14:textId="77777777" w:rsidR="009B495A" w:rsidRDefault="009B495A" w:rsidP="00875845"/>
    <w:p w14:paraId="40DE7879" w14:textId="1ADB2886" w:rsidR="009B10FD" w:rsidRDefault="009B10FD" w:rsidP="00875845"/>
    <w:p w14:paraId="64AE51E0" w14:textId="0E87FD3B" w:rsidR="00837465" w:rsidRDefault="00837465" w:rsidP="00875845"/>
    <w:p w14:paraId="120A87C5" w14:textId="3907410C" w:rsidR="00837465" w:rsidRDefault="00837465" w:rsidP="00875845"/>
    <w:p w14:paraId="665730D7" w14:textId="5C1F9679" w:rsidR="00837465" w:rsidRDefault="00837465" w:rsidP="00875845"/>
    <w:p w14:paraId="42DC760D" w14:textId="1EA99F40" w:rsidR="00AF5ED2" w:rsidRDefault="00AF5ED2" w:rsidP="00875845"/>
    <w:p w14:paraId="6C4F1B83" w14:textId="31DF5273" w:rsidR="00AF5ED2" w:rsidRDefault="00AF5ED2" w:rsidP="00875845"/>
    <w:p w14:paraId="5F6AC1F1" w14:textId="77777777" w:rsidR="00AF5ED2" w:rsidRDefault="00AF5ED2" w:rsidP="00875845"/>
    <w:p w14:paraId="71EA0671" w14:textId="1B6F9E45" w:rsidR="00875845" w:rsidRDefault="00875845" w:rsidP="00875845">
      <w:pPr>
        <w:pStyle w:val="Heading1"/>
      </w:pPr>
      <w:r>
        <w:t xml:space="preserve">Individuals </w:t>
      </w:r>
    </w:p>
    <w:p w14:paraId="2417812E" w14:textId="29B259A1" w:rsidR="00875845" w:rsidRDefault="00E72310" w:rsidP="00E72310">
      <w:pPr>
        <w:pStyle w:val="Subtitle"/>
      </w:pPr>
      <w:r>
        <w:t>Type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31"/>
        <w:gridCol w:w="3682"/>
        <w:gridCol w:w="3113"/>
      </w:tblGrid>
      <w:tr w:rsidR="009B10FD" w14:paraId="0F4343D5" w14:textId="5B5E40A6" w:rsidTr="00121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1D2A1FA" w14:textId="375BF3B0" w:rsidR="009B10FD" w:rsidRDefault="009B10FD" w:rsidP="00E72310">
            <w:r>
              <w:t>Code</w:t>
            </w:r>
          </w:p>
        </w:tc>
        <w:tc>
          <w:tcPr>
            <w:tcW w:w="3682" w:type="dxa"/>
          </w:tcPr>
          <w:p w14:paraId="589CB7C7" w14:textId="170B4EB1" w:rsidR="009B10FD" w:rsidRPr="009B10FD" w:rsidRDefault="009B10FD" w:rsidP="00E72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3113" w:type="dxa"/>
          </w:tcPr>
          <w:p w14:paraId="49E2F5B9" w14:textId="18DE1602" w:rsidR="009B10FD" w:rsidRPr="009B10FD" w:rsidRDefault="009B10FD" w:rsidP="00E72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</w:t>
            </w:r>
          </w:p>
        </w:tc>
      </w:tr>
      <w:tr w:rsidR="009B10FD" w14:paraId="64833A6E" w14:textId="22F996BF" w:rsidTr="0012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06AF69E" w14:textId="1B7EA54F" w:rsidR="009B10FD" w:rsidRDefault="009B10FD" w:rsidP="00E72310">
            <w:r>
              <w:t>Scientist (S)</w:t>
            </w:r>
          </w:p>
        </w:tc>
        <w:tc>
          <w:tcPr>
            <w:tcW w:w="3682" w:type="dxa"/>
          </w:tcPr>
          <w:p w14:paraId="5E186BC3" w14:textId="67012D2E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Self-describes as scientist, academic, professor, doctor,</w:t>
            </w:r>
            <w:r w:rsidR="00137DCA">
              <w:t xml:space="preserve"> (research)</w:t>
            </w:r>
            <w:r w:rsidRPr="009B10FD">
              <w:t xml:space="preserve"> fellow, PI, postdoc, research assistant</w:t>
            </w:r>
            <w:r w:rsidR="0020392C">
              <w:t>, lecturer</w:t>
            </w:r>
          </w:p>
          <w:p w14:paraId="3EAB67A9" w14:textId="77777777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AND</w:t>
            </w:r>
          </w:p>
          <w:p w14:paraId="596D3C04" w14:textId="77777777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Mentions science </w:t>
            </w:r>
          </w:p>
          <w:p w14:paraId="344DF5C9" w14:textId="77777777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OR</w:t>
            </w:r>
          </w:p>
          <w:p w14:paraId="7A05162E" w14:textId="731CBAF6" w:rsid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Self-describes as an “</w:t>
            </w:r>
            <w:proofErr w:type="spellStart"/>
            <w:r w:rsidRPr="009B10FD">
              <w:t>ist</w:t>
            </w:r>
            <w:proofErr w:type="spellEnd"/>
            <w:r w:rsidRPr="009B10FD">
              <w:t xml:space="preserve">” e.g. biologist, chemist, pharmacologist </w:t>
            </w:r>
          </w:p>
          <w:p w14:paraId="3A0588AB" w14:textId="3D4376F1" w:rsidR="00D84A4C" w:rsidRDefault="00D84A4C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</w:t>
            </w:r>
          </w:p>
          <w:p w14:paraId="6036C2CE" w14:textId="7363DD8F" w:rsidR="00137DCA" w:rsidRPr="009B10FD" w:rsidRDefault="00137DCA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indicates scientific background, e.g. maintains a scientific blog</w:t>
            </w:r>
          </w:p>
          <w:p w14:paraId="46630E08" w14:textId="77777777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77D30D" w14:textId="2A5F5727" w:rsidR="009B10FD" w:rsidRP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10FD">
              <w:rPr>
                <w:b/>
                <w:bCs/>
              </w:rPr>
              <w:t>INCLUDES SCIENCE STUDENTS --</w:t>
            </w:r>
          </w:p>
          <w:p w14:paraId="342A62CA" w14:textId="77777777" w:rsidR="009B10FD" w:rsidRPr="009B10FD" w:rsidRDefault="009B10FD" w:rsidP="00C0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Self-describes as student, PhD student, masters student, undergraduate</w:t>
            </w:r>
          </w:p>
          <w:p w14:paraId="591CAF68" w14:textId="77777777" w:rsidR="009B10FD" w:rsidRPr="009B10FD" w:rsidRDefault="009B10FD" w:rsidP="00C0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AND</w:t>
            </w:r>
          </w:p>
          <w:p w14:paraId="472D34E0" w14:textId="1A45D838" w:rsidR="00137DCA" w:rsidRPr="00137DCA" w:rsidRDefault="009B10FD" w:rsidP="00C0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Mentions science (see organisations)</w:t>
            </w:r>
          </w:p>
          <w:p w14:paraId="0F496954" w14:textId="77777777" w:rsidR="00887913" w:rsidRDefault="00887913" w:rsidP="00C0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14:paraId="1283C758" w14:textId="30E4ADD8" w:rsidR="00AF5ED2" w:rsidRPr="00AF5ED2" w:rsidRDefault="00AF5ED2" w:rsidP="00C01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Includes </w:t>
            </w:r>
            <w:r>
              <w:t xml:space="preserve">those who mention science profession as well as others (i.e. category is inclusive – if they are a scientist </w:t>
            </w:r>
            <w:r>
              <w:rPr>
                <w:i/>
                <w:iCs/>
              </w:rPr>
              <w:t>and</w:t>
            </w:r>
            <w:r>
              <w:t xml:space="preserve"> a cook, they should still be classified as a scientist)</w:t>
            </w:r>
          </w:p>
        </w:tc>
        <w:tc>
          <w:tcPr>
            <w:tcW w:w="3113" w:type="dxa"/>
          </w:tcPr>
          <w:p w14:paraId="1C98C339" w14:textId="77777777" w:rsidR="009B10FD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@dana_klug </w:t>
            </w:r>
          </w:p>
          <w:p w14:paraId="1565A1FE" w14:textId="77777777" w:rsidR="00141D64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Dana Klug</w:t>
            </w:r>
          </w:p>
          <w:p w14:paraId="5C18DD60" w14:textId="02B596DA" w:rsidR="00141D64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Postdoc @School_Pharmacy working on #opensourcedrugdiscovery projects @O_S_M @OSantibiotics!</w:t>
            </w:r>
          </w:p>
        </w:tc>
      </w:tr>
      <w:tr w:rsidR="009B10FD" w14:paraId="78AE5444" w14:textId="40F18A5C" w:rsidTr="00121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9658865" w14:textId="7957E1FF" w:rsidR="009B10FD" w:rsidRDefault="00432DBB" w:rsidP="00E72310">
            <w:r>
              <w:t>Other Profession/Profession not classified (OP)</w:t>
            </w:r>
          </w:p>
        </w:tc>
        <w:tc>
          <w:tcPr>
            <w:tcW w:w="3682" w:type="dxa"/>
          </w:tcPr>
          <w:p w14:paraId="328D16C9" w14:textId="5AE51BD8" w:rsidR="004E55B9" w:rsidRDefault="009B10FD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mention of scie</w:t>
            </w:r>
            <w:r w:rsidR="005C310D">
              <w:t>ntific or health/medical profession. May mention another profession or no profession at all.</w:t>
            </w:r>
          </w:p>
          <w:p w14:paraId="3CB8F246" w14:textId="03CB8A81" w:rsidR="009B10FD" w:rsidRDefault="00432DBB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B10FD">
              <w:t xml:space="preserve"> </w:t>
            </w:r>
          </w:p>
          <w:p w14:paraId="3097F783" w14:textId="7494CDAA" w:rsidR="004E55B9" w:rsidRDefault="004E55B9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  <w:p w14:paraId="0BA2E8D9" w14:textId="77777777" w:rsidR="004E55B9" w:rsidRDefault="004E55B9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FEBD8C" w14:textId="77777777" w:rsidR="004E55B9" w:rsidRDefault="004E55B9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Multiple professions </w:t>
            </w:r>
            <w:r w:rsidR="00AF5ED2">
              <w:t>seem to be listed but unclear which is more prominent</w:t>
            </w:r>
            <w:r w:rsidR="0020392C">
              <w:t xml:space="preserve">. See above note for scientists – can still list as scientist if a scientific profession is explicitly mentioned alongside others. </w:t>
            </w:r>
            <w:r w:rsidR="00AF5ED2">
              <w:t xml:space="preserve"> </w:t>
            </w:r>
          </w:p>
          <w:p w14:paraId="672E5CE3" w14:textId="4C1CB25F" w:rsidR="005C310D" w:rsidRDefault="005C310D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028F845" w14:textId="77777777" w:rsidR="009B10FD" w:rsidRPr="009B495A" w:rsidRDefault="00141D64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r w:rsidRPr="009B495A">
              <w:rPr>
                <w:i/>
                <w:iCs/>
                <w:lang w:val="fr-FR"/>
              </w:rPr>
              <w:t>@ganant</w:t>
            </w:r>
          </w:p>
          <w:p w14:paraId="5BCCDA24" w14:textId="77777777" w:rsidR="00141D64" w:rsidRPr="009B495A" w:rsidRDefault="00141D64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fr-FR"/>
              </w:rPr>
            </w:pPr>
            <w:proofErr w:type="spellStart"/>
            <w:r w:rsidRPr="009B495A">
              <w:rPr>
                <w:i/>
                <w:iCs/>
                <w:lang w:val="fr-FR"/>
              </w:rPr>
              <w:t>G.Ananthakrishnan</w:t>
            </w:r>
            <w:proofErr w:type="spellEnd"/>
            <w:r w:rsidRPr="009B495A">
              <w:rPr>
                <w:i/>
                <w:iCs/>
                <w:lang w:val="fr-FR"/>
              </w:rPr>
              <w:t xml:space="preserve"> </w:t>
            </w:r>
          </w:p>
          <w:p w14:paraId="0D55C723" w14:textId="1141CBA4" w:rsidR="00141D64" w:rsidRPr="00141D64" w:rsidRDefault="00141D64" w:rsidP="00E72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9B495A">
              <w:rPr>
                <w:i/>
                <w:iCs/>
                <w:lang w:val="fr-FR"/>
              </w:rPr>
              <w:t>Journalist</w:t>
            </w:r>
            <w:proofErr w:type="spellEnd"/>
            <w:r w:rsidRPr="009B495A">
              <w:rPr>
                <w:i/>
                <w:iCs/>
                <w:lang w:val="fr-FR"/>
              </w:rPr>
              <w:t xml:space="preserve"> - Chennai, IND. </w:t>
            </w:r>
            <w:r w:rsidRPr="00141D64">
              <w:rPr>
                <w:i/>
                <w:iCs/>
              </w:rPr>
              <w:t>My interests are in linkages between environment, health &amp; development. I focus on mobility, urbanisation &amp; climate. @straphanger_in</w:t>
            </w:r>
          </w:p>
        </w:tc>
      </w:tr>
      <w:tr w:rsidR="009B10FD" w14:paraId="2F6D70B3" w14:textId="2EC549C8" w:rsidTr="00121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0AA16F0" w14:textId="2724EA0C" w:rsidR="009B10FD" w:rsidRDefault="00432DBB" w:rsidP="00E72310">
            <w:r>
              <w:lastRenderedPageBreak/>
              <w:t>Health/</w:t>
            </w:r>
            <w:r w:rsidR="009B10FD">
              <w:t xml:space="preserve">Medical </w:t>
            </w:r>
            <w:r>
              <w:t>P</w:t>
            </w:r>
            <w:r w:rsidR="009B10FD">
              <w:t>rofessional (</w:t>
            </w:r>
            <w:r>
              <w:t>HM</w:t>
            </w:r>
            <w:r w:rsidR="009B10FD">
              <w:t>)</w:t>
            </w:r>
          </w:p>
        </w:tc>
        <w:tc>
          <w:tcPr>
            <w:tcW w:w="3682" w:type="dxa"/>
          </w:tcPr>
          <w:p w14:paraId="049CDC30" w14:textId="2948A6CA" w:rsidR="009B10FD" w:rsidRDefault="009B10FD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Self-describes as </w:t>
            </w:r>
            <w:r w:rsidR="006E3636">
              <w:t xml:space="preserve">nurse, </w:t>
            </w:r>
            <w:r>
              <w:t xml:space="preserve">doctor, clinician, [disease] consultant </w:t>
            </w:r>
          </w:p>
          <w:p w14:paraId="11B5DD05" w14:textId="08ECCE47" w:rsidR="006E3636" w:rsidRDefault="006E3636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23BE0" w14:textId="45724870" w:rsidR="006E3636" w:rsidRDefault="006E3636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self as involved in healthcare or medical services</w:t>
            </w:r>
          </w:p>
          <w:p w14:paraId="7965D531" w14:textId="77777777" w:rsidR="00887913" w:rsidRDefault="00887913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2D7426" w14:textId="0717B2CB" w:rsidR="00887913" w:rsidRDefault="00887913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913">
              <w:rPr>
                <w:b/>
                <w:bCs/>
              </w:rPr>
              <w:t>INCLUDES MEDICAL STUDENTS</w:t>
            </w:r>
            <w:r>
              <w:rPr>
                <w:b/>
                <w:bCs/>
              </w:rPr>
              <w:t xml:space="preserve"> – </w:t>
            </w:r>
          </w:p>
          <w:p w14:paraId="483EE1E9" w14:textId="10ABDCF6" w:rsidR="00887913" w:rsidRPr="00887913" w:rsidRDefault="00887913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should be counted as health/medical professionals not scientists </w:t>
            </w:r>
          </w:p>
        </w:tc>
        <w:tc>
          <w:tcPr>
            <w:tcW w:w="3113" w:type="dxa"/>
          </w:tcPr>
          <w:p w14:paraId="67C1753B" w14:textId="77777777" w:rsidR="009B10FD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@lucicaditiu </w:t>
            </w:r>
            <w:r w:rsidRPr="00141D64">
              <w:rPr>
                <w:i/>
                <w:iCs/>
              </w:rPr>
              <w:br/>
            </w:r>
            <w:proofErr w:type="spellStart"/>
            <w:r w:rsidRPr="00141D64">
              <w:rPr>
                <w:i/>
                <w:iCs/>
              </w:rPr>
              <w:t>Lucica</w:t>
            </w:r>
            <w:proofErr w:type="spellEnd"/>
            <w:r w:rsidRPr="00141D64">
              <w:rPr>
                <w:i/>
                <w:iCs/>
              </w:rPr>
              <w:t xml:space="preserve"> </w:t>
            </w:r>
            <w:proofErr w:type="spellStart"/>
            <w:r w:rsidRPr="00141D64">
              <w:rPr>
                <w:i/>
                <w:iCs/>
              </w:rPr>
              <w:t>Ditiu</w:t>
            </w:r>
            <w:proofErr w:type="spellEnd"/>
            <w:r w:rsidRPr="00141D64">
              <w:rPr>
                <w:i/>
                <w:iCs/>
              </w:rPr>
              <w:t xml:space="preserve"> </w:t>
            </w:r>
          </w:p>
          <w:p w14:paraId="61AC3CBF" w14:textId="24C1B877" w:rsidR="00141D64" w:rsidRPr="00141D64" w:rsidRDefault="00141D64" w:rsidP="00E72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I am the Executive Director of the Stop TB Partnership, a Romanian doctor that loves people. Tweeting about what I'm doing and how we help people with TB.</w:t>
            </w:r>
          </w:p>
        </w:tc>
      </w:tr>
    </w:tbl>
    <w:p w14:paraId="3A254669" w14:textId="77777777" w:rsidR="00E72310" w:rsidRPr="00E72310" w:rsidRDefault="00E72310" w:rsidP="00E72310"/>
    <w:p w14:paraId="56053C91" w14:textId="5E1F71DD" w:rsidR="00E72310" w:rsidRDefault="00E72310" w:rsidP="00E72310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E72310">
        <w:rPr>
          <w:rStyle w:val="SubtleEmphasis"/>
          <w:i w:val="0"/>
          <w:iCs w:val="0"/>
          <w:color w:val="5A5A5A" w:themeColor="text1" w:themeTint="A5"/>
        </w:rPr>
        <w:t xml:space="preserve">Focus </w:t>
      </w:r>
      <w:r w:rsidR="00660493">
        <w:rPr>
          <w:rStyle w:val="SubtleEmphasis"/>
          <w:i w:val="0"/>
          <w:iCs w:val="0"/>
          <w:color w:val="5A5A5A" w:themeColor="text1" w:themeTint="A5"/>
        </w:rPr>
        <w:t>(only for scientists and science students)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78"/>
        <w:gridCol w:w="3961"/>
        <w:gridCol w:w="3287"/>
      </w:tblGrid>
      <w:tr w:rsidR="009B10FD" w:rsidRPr="00875845" w14:paraId="5902E78C" w14:textId="2A6A116A" w:rsidTr="009B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14:paraId="1421EAA0" w14:textId="1B33A2CB" w:rsidR="009B10FD" w:rsidRDefault="009B10FD" w:rsidP="00093D00">
            <w:r>
              <w:t>Code</w:t>
            </w:r>
          </w:p>
        </w:tc>
        <w:tc>
          <w:tcPr>
            <w:tcW w:w="4451" w:type="dxa"/>
          </w:tcPr>
          <w:p w14:paraId="7432B97D" w14:textId="326B9A6A" w:rsidR="009B10FD" w:rsidRPr="009B10FD" w:rsidRDefault="009B10FD" w:rsidP="00093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2508" w:type="dxa"/>
          </w:tcPr>
          <w:p w14:paraId="422ACAC7" w14:textId="2E426B81" w:rsidR="009B10FD" w:rsidRPr="009B10FD" w:rsidRDefault="009B10FD" w:rsidP="00093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Example</w:t>
            </w:r>
          </w:p>
        </w:tc>
      </w:tr>
      <w:tr w:rsidR="009B10FD" w:rsidRPr="00875845" w14:paraId="412791A7" w14:textId="7EB201C4" w:rsidTr="009B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14:paraId="22CBAC12" w14:textId="37B61052" w:rsidR="009B10FD" w:rsidRPr="00875845" w:rsidRDefault="009B10FD" w:rsidP="00093D00">
            <w:pPr>
              <w:rPr>
                <w:b w:val="0"/>
                <w:bCs w:val="0"/>
              </w:rPr>
            </w:pPr>
            <w:r>
              <w:t>Drug discovery and development (DD)</w:t>
            </w:r>
          </w:p>
        </w:tc>
        <w:tc>
          <w:tcPr>
            <w:tcW w:w="4451" w:type="dxa"/>
          </w:tcPr>
          <w:p w14:paraId="7B16A0C7" w14:textId="35D20A01" w:rsidR="009B10FD" w:rsidRPr="009B10FD" w:rsidRDefault="009B10FD" w:rsidP="0009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Includes mention of disciplines such as:</w:t>
            </w:r>
          </w:p>
          <w:p w14:paraId="55D6A952" w14:textId="7A6EC776" w:rsidR="009B10FD" w:rsidRPr="009B10FD" w:rsidRDefault="009B10FD" w:rsidP="0009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Chemistry:</w:t>
            </w:r>
          </w:p>
          <w:p w14:paraId="06E6F401" w14:textId="7A7D421F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Analytical </w:t>
            </w:r>
          </w:p>
          <w:p w14:paraId="325E8E02" w14:textId="766800F0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Medicinal or synthetic</w:t>
            </w:r>
          </w:p>
          <w:p w14:paraId="0EF8F718" w14:textId="31B06444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Rational design </w:t>
            </w:r>
          </w:p>
          <w:p w14:paraId="570362F6" w14:textId="4F4AA3E0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Computational </w:t>
            </w:r>
          </w:p>
          <w:p w14:paraId="7D7DA462" w14:textId="01EBE07E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In silico and de novo design </w:t>
            </w:r>
          </w:p>
          <w:p w14:paraId="510FF147" w14:textId="096668C6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High-throughput screening </w:t>
            </w:r>
          </w:p>
          <w:p w14:paraId="38CE21DD" w14:textId="294B3274" w:rsidR="009B10FD" w:rsidRPr="009B10FD" w:rsidRDefault="009B10FD" w:rsidP="008F1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Biology:</w:t>
            </w:r>
          </w:p>
          <w:p w14:paraId="44DB568B" w14:textId="23066A54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Assay development </w:t>
            </w:r>
          </w:p>
          <w:p w14:paraId="4829D13C" w14:textId="5937A338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Cellular </w:t>
            </w:r>
          </w:p>
          <w:p w14:paraId="58077B91" w14:textId="2DAB414B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Electrophysiology </w:t>
            </w:r>
          </w:p>
          <w:p w14:paraId="1DF4936B" w14:textId="3ECBBD81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Genomics and molecular </w:t>
            </w:r>
          </w:p>
          <w:p w14:paraId="2931D35C" w14:textId="76770052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Pharmacology </w:t>
            </w:r>
          </w:p>
          <w:p w14:paraId="4E54402D" w14:textId="6C28E9B4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Physiology </w:t>
            </w:r>
          </w:p>
          <w:p w14:paraId="789A9AFE" w14:textId="60CCA2C0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Protein biochemistry, expression and synthesis </w:t>
            </w:r>
          </w:p>
          <w:p w14:paraId="258C7EC3" w14:textId="13C5C2EB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Protein engineering + biopharmaceuticals </w:t>
            </w:r>
          </w:p>
          <w:p w14:paraId="24D367B2" w14:textId="37725B69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Proteomics</w:t>
            </w:r>
          </w:p>
          <w:p w14:paraId="10AE135E" w14:textId="0B85ADC0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Structural biology and crystallography </w:t>
            </w:r>
          </w:p>
          <w:p w14:paraId="22674770" w14:textId="1487B10B" w:rsidR="009B10FD" w:rsidRPr="009B10FD" w:rsidRDefault="009B10FD" w:rsidP="008F1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>Other:</w:t>
            </w:r>
          </w:p>
          <w:p w14:paraId="349FB3A9" w14:textId="29283FFF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Bio or chem informatics </w:t>
            </w:r>
          </w:p>
          <w:p w14:paraId="082BD788" w14:textId="5214E41B" w:rsidR="009B10FD" w:rsidRPr="009B10FD" w:rsidRDefault="009B10FD" w:rsidP="008F195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Pharmacy/pharmaceuticals </w:t>
            </w:r>
          </w:p>
          <w:p w14:paraId="7A94FFD5" w14:textId="4F589A82" w:rsidR="009B10FD" w:rsidRPr="009B10FD" w:rsidRDefault="009B10FD" w:rsidP="0009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8" w:type="dxa"/>
          </w:tcPr>
          <w:p w14:paraId="49E7E64D" w14:textId="693697BD" w:rsidR="009B10FD" w:rsidRPr="00141D64" w:rsidRDefault="00141D64" w:rsidP="0009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@gvrayasam </w:t>
            </w:r>
          </w:p>
          <w:p w14:paraId="2F4778CD" w14:textId="77777777" w:rsidR="00141D64" w:rsidRPr="00141D64" w:rsidRDefault="00141D64" w:rsidP="0009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Dr Geetha Vani </w:t>
            </w:r>
            <w:proofErr w:type="spellStart"/>
            <w:r w:rsidRPr="00141D64">
              <w:rPr>
                <w:i/>
                <w:iCs/>
              </w:rPr>
              <w:t>Rayasam</w:t>
            </w:r>
            <w:proofErr w:type="spellEnd"/>
            <w:r w:rsidRPr="00141D64">
              <w:rPr>
                <w:i/>
                <w:iCs/>
              </w:rPr>
              <w:t xml:space="preserve"> </w:t>
            </w:r>
          </w:p>
          <w:p w14:paraId="112CD739" w14:textId="77777777" w:rsidR="00141D64" w:rsidRPr="00141D64" w:rsidRDefault="00141D64" w:rsidP="0014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Sr </w:t>
            </w:r>
            <w:proofErr w:type="spellStart"/>
            <w:r w:rsidRPr="00141D64">
              <w:rPr>
                <w:i/>
                <w:iCs/>
              </w:rPr>
              <w:t>Pr</w:t>
            </w:r>
            <w:proofErr w:type="spellEnd"/>
            <w:r w:rsidRPr="00141D64">
              <w:rPr>
                <w:i/>
                <w:iCs/>
              </w:rPr>
              <w:t xml:space="preserve"> Scientist @CSIR_Ind</w:t>
            </w:r>
          </w:p>
          <w:p w14:paraId="00494E53" w14:textId="77777777" w:rsidR="00141D64" w:rsidRPr="00141D64" w:rsidRDefault="00141D64" w:rsidP="0014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Experience in all avatars of Science!  #Academia #Industry #DrugDiscovery #TB #Outreach @IISc/IGBMC/NIH/Ranbaxy/OSDD</w:t>
            </w:r>
          </w:p>
          <w:p w14:paraId="0DFAB55E" w14:textId="174E6480" w:rsidR="00141D64" w:rsidRPr="00141D64" w:rsidRDefault="00141D64" w:rsidP="0014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Personal Views</w:t>
            </w:r>
          </w:p>
        </w:tc>
      </w:tr>
      <w:tr w:rsidR="009B10FD" w:rsidRPr="00E72310" w14:paraId="0B5F44D4" w14:textId="660C7FAF" w:rsidTr="00141D6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</w:tcPr>
          <w:p w14:paraId="260B9680" w14:textId="684FA051" w:rsidR="009B10FD" w:rsidRPr="00875845" w:rsidRDefault="009B10FD" w:rsidP="00093D00">
            <w:pPr>
              <w:rPr>
                <w:b w:val="0"/>
                <w:bCs w:val="0"/>
              </w:rPr>
            </w:pPr>
            <w:r>
              <w:t>Science and technology (not including those above OR medical) (ST)</w:t>
            </w:r>
          </w:p>
        </w:tc>
        <w:tc>
          <w:tcPr>
            <w:tcW w:w="4451" w:type="dxa"/>
          </w:tcPr>
          <w:p w14:paraId="5F9B8207" w14:textId="7E267928" w:rsidR="009B10FD" w:rsidRDefault="009B10FD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E72310">
              <w:t>Mentions another scientific discipline e.g. programming, tech, da</w:t>
            </w:r>
            <w:r>
              <w:t xml:space="preserve">ta, digital, economics, agriculture, mathematics, food research </w:t>
            </w:r>
          </w:p>
          <w:p w14:paraId="38EA4261" w14:textId="77777777" w:rsidR="009B10FD" w:rsidRDefault="009B10FD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>
              <w:t xml:space="preserve">Refer to </w:t>
            </w:r>
            <w:hyperlink r:id="rId6" w:history="1">
              <w:r w:rsidRPr="00141D64">
                <w:rPr>
                  <w:rStyle w:val="Hyperlink"/>
                </w:rPr>
                <w:t>Australian Business Industries</w:t>
              </w:r>
            </w:hyperlink>
          </w:p>
          <w:p w14:paraId="6303D4F7" w14:textId="77777777" w:rsidR="004E55B9" w:rsidRDefault="004E55B9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14:paraId="25997662" w14:textId="05F9800C" w:rsidR="004E55B9" w:rsidRPr="004E55B9" w:rsidRDefault="004E55B9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they mention a range of STEM topics INCLUDING ones relevant to drug design/development, they should be classified as DD </w:t>
            </w:r>
          </w:p>
        </w:tc>
        <w:tc>
          <w:tcPr>
            <w:tcW w:w="2508" w:type="dxa"/>
          </w:tcPr>
          <w:p w14:paraId="1CD2DDFA" w14:textId="77777777" w:rsidR="009B10FD" w:rsidRPr="00141D64" w:rsidRDefault="00141D64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@murrayfold </w:t>
            </w:r>
          </w:p>
          <w:p w14:paraId="23B09D83" w14:textId="77777777" w:rsidR="00141D64" w:rsidRPr="00141D64" w:rsidRDefault="00141D64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Murray Robertson </w:t>
            </w:r>
          </w:p>
          <w:p w14:paraId="088B40AF" w14:textId="47FD5A6E" w:rsidR="00141D64" w:rsidRPr="00141D64" w:rsidRDefault="00141D64" w:rsidP="0074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Digital Platform research fellow at The University Strathclyde on the @EPSRC_CMAC Hub project.</w:t>
            </w:r>
          </w:p>
        </w:tc>
      </w:tr>
    </w:tbl>
    <w:p w14:paraId="776011C9" w14:textId="77777777" w:rsidR="00660493" w:rsidRPr="00660493" w:rsidRDefault="00660493" w:rsidP="00660493"/>
    <w:p w14:paraId="015E21C2" w14:textId="2B2052B4" w:rsidR="00E72310" w:rsidRPr="00E72310" w:rsidRDefault="003B72A1" w:rsidP="00E72310">
      <w:pPr>
        <w:pStyle w:val="Subtitle"/>
      </w:pPr>
      <w:r>
        <w:lastRenderedPageBreak/>
        <w:t>Interest in TB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16"/>
        <w:gridCol w:w="2745"/>
        <w:gridCol w:w="3265"/>
      </w:tblGrid>
      <w:tr w:rsidR="009B10FD" w14:paraId="2D78EA70" w14:textId="77777777" w:rsidTr="009B1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14:paraId="42F553D2" w14:textId="159A840C" w:rsidR="009B10FD" w:rsidRDefault="009B10FD" w:rsidP="00093D00">
            <w:r>
              <w:t>Code</w:t>
            </w:r>
          </w:p>
        </w:tc>
        <w:tc>
          <w:tcPr>
            <w:tcW w:w="2745" w:type="dxa"/>
          </w:tcPr>
          <w:p w14:paraId="517899A7" w14:textId="472D3706" w:rsidR="009B10FD" w:rsidRPr="009B10FD" w:rsidRDefault="009B10FD" w:rsidP="00093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265" w:type="dxa"/>
          </w:tcPr>
          <w:p w14:paraId="589D815E" w14:textId="68B378C5" w:rsidR="009B10FD" w:rsidRPr="009B10FD" w:rsidRDefault="009B10FD" w:rsidP="00093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Example</w:t>
            </w:r>
          </w:p>
        </w:tc>
      </w:tr>
      <w:tr w:rsidR="009B10FD" w14:paraId="5A14AAF4" w14:textId="77777777" w:rsidTr="009B1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14:paraId="14E57634" w14:textId="32B7237E" w:rsidR="009B10FD" w:rsidRDefault="009B10FD" w:rsidP="009B10FD">
            <w:r>
              <w:t>TB (TB)</w:t>
            </w:r>
          </w:p>
        </w:tc>
        <w:tc>
          <w:tcPr>
            <w:tcW w:w="2745" w:type="dxa"/>
          </w:tcPr>
          <w:p w14:paraId="418AEE16" w14:textId="7C6742C4" w:rsidR="009B10FD" w:rsidRPr="009B10FD" w:rsidRDefault="009B10FD" w:rsidP="009B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0FD">
              <w:t xml:space="preserve">Mentions TB (#endTB, #stopTB) or tuberculosis </w:t>
            </w:r>
          </w:p>
        </w:tc>
        <w:tc>
          <w:tcPr>
            <w:tcW w:w="3265" w:type="dxa"/>
          </w:tcPr>
          <w:p w14:paraId="304F4D9D" w14:textId="26270B1E" w:rsidR="00141D64" w:rsidRPr="00141D64" w:rsidRDefault="00141D64" w:rsidP="009B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@jessicabaiget </w:t>
            </w:r>
          </w:p>
          <w:p w14:paraId="42E24B39" w14:textId="44AF932E" w:rsidR="00141D64" w:rsidRPr="00141D64" w:rsidRDefault="00141D64" w:rsidP="009B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 xml:space="preserve">Jessica </w:t>
            </w:r>
            <w:proofErr w:type="spellStart"/>
            <w:r w:rsidRPr="00141D64">
              <w:rPr>
                <w:i/>
                <w:iCs/>
              </w:rPr>
              <w:t>Baiget</w:t>
            </w:r>
            <w:proofErr w:type="spellEnd"/>
            <w:r w:rsidRPr="00141D64">
              <w:rPr>
                <w:i/>
                <w:iCs/>
              </w:rPr>
              <w:t xml:space="preserve"> </w:t>
            </w:r>
          </w:p>
          <w:p w14:paraId="41F4740B" w14:textId="6BEAF895" w:rsidR="009B10FD" w:rsidRPr="00141D64" w:rsidRDefault="00141D64" w:rsidP="009B10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I am a postdoctoral researcher working in the @opensourceTB project at University of Sydney in @MatToddChem group.</w:t>
            </w:r>
          </w:p>
        </w:tc>
      </w:tr>
    </w:tbl>
    <w:p w14:paraId="0D964A81" w14:textId="12119AC3" w:rsidR="00940D8C" w:rsidRDefault="00940D8C" w:rsidP="00E72310"/>
    <w:p w14:paraId="486AD65F" w14:textId="6491F800" w:rsidR="003B72A1" w:rsidRDefault="003B72A1" w:rsidP="003B72A1">
      <w:pPr>
        <w:pStyle w:val="Subtitle"/>
      </w:pPr>
      <w:r>
        <w:t>Interest in Open Science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8"/>
        <w:gridCol w:w="3493"/>
        <w:gridCol w:w="3265"/>
      </w:tblGrid>
      <w:tr w:rsidR="009B495A" w14:paraId="51AAE48F" w14:textId="77777777" w:rsidTr="0013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523C90" w14:textId="3BD02E60" w:rsidR="009B495A" w:rsidRDefault="009B495A" w:rsidP="009B495A">
            <w:r>
              <w:t>Code</w:t>
            </w:r>
          </w:p>
        </w:tc>
        <w:tc>
          <w:tcPr>
            <w:tcW w:w="3493" w:type="dxa"/>
          </w:tcPr>
          <w:p w14:paraId="37EA3CDA" w14:textId="3C8FE3BB" w:rsidR="009B495A" w:rsidRDefault="009B495A" w:rsidP="009B4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265" w:type="dxa"/>
          </w:tcPr>
          <w:p w14:paraId="302D372F" w14:textId="77204204" w:rsidR="009B495A" w:rsidRPr="00141D64" w:rsidRDefault="009B495A" w:rsidP="009B4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B10FD">
              <w:t>Example</w:t>
            </w:r>
          </w:p>
        </w:tc>
      </w:tr>
      <w:tr w:rsidR="009B495A" w14:paraId="6929B378" w14:textId="77777777" w:rsidTr="00137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9288F8" w14:textId="77777777" w:rsidR="009B495A" w:rsidRDefault="009B495A" w:rsidP="009B495A">
            <w:r>
              <w:t>Open science (OS)</w:t>
            </w:r>
          </w:p>
        </w:tc>
        <w:tc>
          <w:tcPr>
            <w:tcW w:w="3493" w:type="dxa"/>
          </w:tcPr>
          <w:p w14:paraId="0636A6D6" w14:textId="77777777" w:rsidR="00137DCA" w:rsidRDefault="00137DCA" w:rsidP="0013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Mentions open science, open source, open access, open research, open drug discovery, preprints, open peer review</w:t>
            </w:r>
          </w:p>
          <w:p w14:paraId="79AB22E0" w14:textId="77777777" w:rsidR="00137DCA" w:rsidRDefault="00137DCA" w:rsidP="0013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65E1FD" w14:textId="77777777" w:rsidR="00137DCA" w:rsidRDefault="00137DCA" w:rsidP="0013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 crowdsourcing but </w:t>
            </w:r>
            <w:r w:rsidRPr="00137DCA">
              <w:rPr>
                <w:b/>
                <w:bCs/>
              </w:rPr>
              <w:t xml:space="preserve">not </w:t>
            </w:r>
            <w:r>
              <w:t xml:space="preserve">crowdfunding </w:t>
            </w:r>
          </w:p>
          <w:p w14:paraId="209B6F11" w14:textId="77777777" w:rsidR="00137DCA" w:rsidRDefault="00137DCA" w:rsidP="0013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4AC8F" w14:textId="0600B5F2" w:rsidR="009B495A" w:rsidRDefault="00137DCA" w:rsidP="0013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>
              <w:rPr>
                <w:b/>
                <w:bCs/>
              </w:rPr>
              <w:t>not</w:t>
            </w:r>
            <w:r>
              <w:t xml:space="preserve"> include science communication/journalism alone</w:t>
            </w:r>
          </w:p>
          <w:p w14:paraId="3FE9A5B5" w14:textId="77777777" w:rsidR="00E33595" w:rsidRDefault="00E33595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9D8303" w14:textId="145EAD4F" w:rsidR="00E33595" w:rsidRDefault="00E33595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5" w:type="dxa"/>
          </w:tcPr>
          <w:p w14:paraId="54B7D9AA" w14:textId="77777777" w:rsidR="009B495A" w:rsidRPr="00141D64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@michelle1barker</w:t>
            </w:r>
          </w:p>
          <w:p w14:paraId="2C2624DA" w14:textId="77777777" w:rsidR="009B495A" w:rsidRPr="00141D64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Michelle Barker (she/her)</w:t>
            </w:r>
          </w:p>
          <w:p w14:paraId="4E608DB8" w14:textId="77777777" w:rsidR="009B495A" w:rsidRPr="00141D64" w:rsidRDefault="009B495A" w:rsidP="009B4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1D64">
              <w:rPr>
                <w:i/>
                <w:iCs/>
              </w:rPr>
              <w:t>Open Science strategy/system change, research software, data science, workforce, careers/</w:t>
            </w:r>
            <w:proofErr w:type="spellStart"/>
            <w:r w:rsidRPr="00141D64">
              <w:rPr>
                <w:i/>
                <w:iCs/>
              </w:rPr>
              <w:t>skills,community</w:t>
            </w:r>
            <w:proofErr w:type="spellEnd"/>
            <w:r w:rsidRPr="00141D64">
              <w:rPr>
                <w:i/>
                <w:iCs/>
              </w:rPr>
              <w:t>,  science/tech policy, collaboration, networks</w:t>
            </w:r>
          </w:p>
        </w:tc>
      </w:tr>
    </w:tbl>
    <w:p w14:paraId="7FD6E472" w14:textId="3C2A90C0" w:rsidR="009B495A" w:rsidRDefault="009B495A" w:rsidP="009B495A"/>
    <w:p w14:paraId="70AC4874" w14:textId="68DED62F" w:rsidR="00DD2D2C" w:rsidRPr="00DD2D2C" w:rsidRDefault="00DD2D2C" w:rsidP="00DD2D2C">
      <w:pPr>
        <w:pStyle w:val="Subtitle"/>
      </w:pPr>
    </w:p>
    <w:p w14:paraId="1F0B79DE" w14:textId="5DBE5D27" w:rsidR="003B72A1" w:rsidRDefault="003B72A1" w:rsidP="003B72A1">
      <w:pPr>
        <w:pStyle w:val="Subtitle"/>
      </w:pPr>
      <w:r>
        <w:t>Gender Identity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694"/>
        <w:gridCol w:w="3316"/>
        <w:gridCol w:w="3006"/>
      </w:tblGrid>
      <w:tr w:rsidR="003B72A1" w14:paraId="525F9509" w14:textId="77777777" w:rsidTr="004A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B9E66A" w14:textId="46464D8C" w:rsidR="003B72A1" w:rsidRDefault="003B72A1" w:rsidP="003B72A1">
            <w:r>
              <w:t>Code</w:t>
            </w:r>
          </w:p>
        </w:tc>
        <w:tc>
          <w:tcPr>
            <w:tcW w:w="3316" w:type="dxa"/>
          </w:tcPr>
          <w:p w14:paraId="69C930CB" w14:textId="1219D9EA" w:rsidR="003B72A1" w:rsidRDefault="003B72A1" w:rsidP="003B7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Definition</w:t>
            </w:r>
          </w:p>
        </w:tc>
        <w:tc>
          <w:tcPr>
            <w:tcW w:w="3006" w:type="dxa"/>
          </w:tcPr>
          <w:p w14:paraId="6661D61A" w14:textId="04C9A89F" w:rsidR="003B72A1" w:rsidRDefault="003B72A1" w:rsidP="003B72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0FD">
              <w:t>Example</w:t>
            </w:r>
          </w:p>
        </w:tc>
      </w:tr>
      <w:tr w:rsidR="003B72A1" w14:paraId="267CA658" w14:textId="77777777" w:rsidTr="004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7E56232" w14:textId="2EF176BF" w:rsidR="003B72A1" w:rsidRDefault="003B72A1" w:rsidP="003B72A1">
            <w:r>
              <w:t>Male (M)</w:t>
            </w:r>
          </w:p>
        </w:tc>
        <w:tc>
          <w:tcPr>
            <w:tcW w:w="3316" w:type="dxa"/>
          </w:tcPr>
          <w:p w14:paraId="600A3C3B" w14:textId="383C0D8E" w:rsidR="003B72A1" w:rsidRDefault="003B72A1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He/him pronouns </w:t>
            </w:r>
            <w:r w:rsidR="005C310D">
              <w:t>in bio or used in profiles on website</w:t>
            </w:r>
          </w:p>
          <w:p w14:paraId="0A52844F" w14:textId="77777777" w:rsidR="003B72A1" w:rsidRDefault="003B72A1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Mr </w:t>
            </w:r>
          </w:p>
          <w:p w14:paraId="75F4EF87" w14:textId="316E3B01" w:rsidR="002E7997" w:rsidRDefault="002E7997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Self-describes as man, boy, etc </w:t>
            </w:r>
          </w:p>
        </w:tc>
        <w:tc>
          <w:tcPr>
            <w:tcW w:w="3006" w:type="dxa"/>
          </w:tcPr>
          <w:p w14:paraId="1376DA0F" w14:textId="77777777" w:rsidR="003B72A1" w:rsidRDefault="00653647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@johnkavouris</w:t>
            </w:r>
          </w:p>
          <w:p w14:paraId="6E5D7CAE" w14:textId="77777777" w:rsidR="00653647" w:rsidRDefault="00653647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John </w:t>
            </w:r>
            <w:proofErr w:type="spellStart"/>
            <w:r>
              <w:rPr>
                <w:i/>
                <w:iCs/>
              </w:rPr>
              <w:t>kavouris</w:t>
            </w:r>
            <w:proofErr w:type="spellEnd"/>
            <w:r>
              <w:rPr>
                <w:i/>
                <w:iCs/>
              </w:rPr>
              <w:t xml:space="preserve">, chemistry person </w:t>
            </w:r>
          </w:p>
          <w:p w14:paraId="5096064D" w14:textId="2F7349B8" w:rsidR="00653647" w:rsidRPr="00653647" w:rsidRDefault="00653647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53647">
              <w:rPr>
                <w:i/>
                <w:iCs/>
              </w:rPr>
              <w:t>Process Chemist. bicycles, motorcycles, catalytic cycles. Check out this preprint while you're here</w:t>
            </w:r>
            <w:r w:rsidRPr="00653647">
              <w:rPr>
                <w:rFonts w:ascii="Segoe UI Emoji" w:hAnsi="Segoe UI Emoji" w:cs="Segoe UI Emoji"/>
                <w:i/>
                <w:iCs/>
              </w:rPr>
              <w:t>👇🏼</w:t>
            </w:r>
            <w:r w:rsidRPr="00653647">
              <w:rPr>
                <w:i/>
                <w:iCs/>
              </w:rPr>
              <w:t>! He/Him</w:t>
            </w:r>
          </w:p>
        </w:tc>
      </w:tr>
      <w:tr w:rsidR="003B72A1" w14:paraId="64D88C9D" w14:textId="77777777" w:rsidTr="004A4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0646CD" w14:textId="67F50678" w:rsidR="003B72A1" w:rsidRDefault="003B72A1" w:rsidP="003B72A1">
            <w:r>
              <w:t>Female (F)</w:t>
            </w:r>
          </w:p>
        </w:tc>
        <w:tc>
          <w:tcPr>
            <w:tcW w:w="3316" w:type="dxa"/>
          </w:tcPr>
          <w:p w14:paraId="1534BAB5" w14:textId="2491CC6A" w:rsidR="003B72A1" w:rsidRDefault="003B72A1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She/her pronouns </w:t>
            </w:r>
            <w:r w:rsidR="005C310D">
              <w:t>in bio or used in profiles on website</w:t>
            </w:r>
          </w:p>
          <w:p w14:paraId="2B444EB5" w14:textId="77777777" w:rsidR="003B72A1" w:rsidRDefault="003B72A1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Mrs/Miss/Ms </w:t>
            </w:r>
          </w:p>
          <w:p w14:paraId="66D6EF3A" w14:textId="75DA69E4" w:rsidR="002E7997" w:rsidRDefault="002E7997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Self-describes as woman, girl, lady, etc</w:t>
            </w:r>
          </w:p>
        </w:tc>
        <w:tc>
          <w:tcPr>
            <w:tcW w:w="3006" w:type="dxa"/>
          </w:tcPr>
          <w:p w14:paraId="1C908C36" w14:textId="302201F5" w:rsidR="003B72A1" w:rsidRDefault="00653647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@siouxsiew</w:t>
            </w:r>
          </w:p>
          <w:p w14:paraId="1995A7D9" w14:textId="77777777" w:rsidR="00653647" w:rsidRDefault="00653647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Dr </w:t>
            </w:r>
            <w:proofErr w:type="spellStart"/>
            <w:r>
              <w:rPr>
                <w:i/>
                <w:iCs/>
              </w:rPr>
              <w:t>Siouxsie</w:t>
            </w:r>
            <w:proofErr w:type="spellEnd"/>
            <w:r>
              <w:rPr>
                <w:i/>
                <w:iCs/>
              </w:rPr>
              <w:t xml:space="preserve"> Wiles </w:t>
            </w:r>
          </w:p>
          <w:p w14:paraId="5EA46C38" w14:textId="502A6940" w:rsidR="00653647" w:rsidRPr="00653647" w:rsidRDefault="00653647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53647">
              <w:rPr>
                <w:i/>
                <w:iCs/>
              </w:rPr>
              <w:t>Microbiologist &amp; Associate Professor at the University of Auckland. Loves Lego. She/her. TEDx talk: https://t.co/BX1L28JZmw Kids show: https://t.co/TI2p4aoV0F</w:t>
            </w:r>
          </w:p>
        </w:tc>
      </w:tr>
      <w:tr w:rsidR="003B72A1" w14:paraId="3227ECD8" w14:textId="77777777" w:rsidTr="004A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2974EEE" w14:textId="638AB634" w:rsidR="003B72A1" w:rsidRDefault="003B72A1" w:rsidP="003B72A1">
            <w:r>
              <w:t>Genderfluid or non-binary (NB)</w:t>
            </w:r>
          </w:p>
        </w:tc>
        <w:tc>
          <w:tcPr>
            <w:tcW w:w="3316" w:type="dxa"/>
          </w:tcPr>
          <w:p w14:paraId="3755BD59" w14:textId="413ADD0C" w:rsidR="003B72A1" w:rsidRDefault="002E7997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They/them or alternate pronouns (e.g. </w:t>
            </w:r>
            <w:proofErr w:type="spellStart"/>
            <w:r>
              <w:t>xe</w:t>
            </w:r>
            <w:proofErr w:type="spellEnd"/>
            <w:r>
              <w:t>/</w:t>
            </w:r>
            <w:proofErr w:type="spellStart"/>
            <w:r>
              <w:t>xem</w:t>
            </w:r>
            <w:proofErr w:type="spellEnd"/>
            <w:r>
              <w:t>)</w:t>
            </w:r>
            <w:r w:rsidR="005C310D">
              <w:t xml:space="preserve"> in bio or used in profiles on website</w:t>
            </w:r>
          </w:p>
          <w:p w14:paraId="61BBEFE1" w14:textId="4C592836" w:rsidR="002E7997" w:rsidRDefault="002E7997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Self-describes as NB, non-binary, genderfluid, etc</w:t>
            </w:r>
          </w:p>
        </w:tc>
        <w:tc>
          <w:tcPr>
            <w:tcW w:w="3006" w:type="dxa"/>
          </w:tcPr>
          <w:p w14:paraId="01EE6867" w14:textId="77777777" w:rsidR="003B72A1" w:rsidRDefault="003B72A1" w:rsidP="003B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2A1" w14:paraId="64C835EF" w14:textId="77777777" w:rsidTr="004A4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5FD916" w14:textId="5FD3127C" w:rsidR="003B72A1" w:rsidRDefault="003B72A1" w:rsidP="003B72A1">
            <w:r>
              <w:lastRenderedPageBreak/>
              <w:t>Indeterminate (I)</w:t>
            </w:r>
          </w:p>
        </w:tc>
        <w:tc>
          <w:tcPr>
            <w:tcW w:w="3316" w:type="dxa"/>
          </w:tcPr>
          <w:p w14:paraId="6A17D284" w14:textId="7B149036" w:rsidR="003B72A1" w:rsidRDefault="002E7997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determine from bio</w:t>
            </w:r>
            <w:r w:rsidR="00121EA1">
              <w:t xml:space="preserve"> alone</w:t>
            </w:r>
            <w:r>
              <w:t xml:space="preserve"> – </w:t>
            </w:r>
            <w:r w:rsidR="00121EA1">
              <w:t>no pronouns or titles, no self-description.</w:t>
            </w:r>
            <w:r>
              <w:t xml:space="preserve"> </w:t>
            </w:r>
          </w:p>
        </w:tc>
        <w:tc>
          <w:tcPr>
            <w:tcW w:w="3006" w:type="dxa"/>
          </w:tcPr>
          <w:p w14:paraId="15B4ECCC" w14:textId="77777777" w:rsidR="003B72A1" w:rsidRDefault="005A4F1F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@pwk2013</w:t>
            </w:r>
          </w:p>
          <w:p w14:paraId="2C98476B" w14:textId="77777777" w:rsidR="005A4F1F" w:rsidRDefault="005A4F1F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Peter Kenny </w:t>
            </w:r>
          </w:p>
          <w:p w14:paraId="2EF414A1" w14:textId="32FC5EF0" w:rsidR="005A4F1F" w:rsidRPr="005A4F1F" w:rsidRDefault="005A4F1F" w:rsidP="003B7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A4F1F">
              <w:rPr>
                <w:i/>
                <w:iCs/>
              </w:rPr>
              <w:t xml:space="preserve">Slayer of </w:t>
            </w:r>
            <w:proofErr w:type="spellStart"/>
            <w:r w:rsidRPr="005A4F1F">
              <w:rPr>
                <w:i/>
                <w:iCs/>
              </w:rPr>
              <w:t>soucouyants</w:t>
            </w:r>
            <w:proofErr w:type="spellEnd"/>
            <w:r w:rsidRPr="005A4F1F">
              <w:rPr>
                <w:i/>
                <w:iCs/>
              </w:rPr>
              <w:t xml:space="preserve"> (and metrics), MSF supporter, aspiring citizen of the world </w:t>
            </w:r>
            <w:r w:rsidRPr="005A4F1F">
              <w:rPr>
                <w:rFonts w:ascii="Segoe UI Emoji" w:hAnsi="Segoe UI Emoji" w:cs="Segoe UI Emoji"/>
                <w:i/>
                <w:iCs/>
              </w:rPr>
              <w:t>🇹🇹🇬🇧🇧🇷</w:t>
            </w:r>
          </w:p>
        </w:tc>
      </w:tr>
    </w:tbl>
    <w:p w14:paraId="3A728CDB" w14:textId="5F0C895D" w:rsidR="009B495A" w:rsidRDefault="009B495A" w:rsidP="00E72310"/>
    <w:p w14:paraId="4D4935A9" w14:textId="61A3815C" w:rsidR="006A1DA6" w:rsidRDefault="00660493" w:rsidP="006A1DA6">
      <w:r w:rsidRPr="00660493">
        <w:rPr>
          <w:noProof/>
        </w:rPr>
        <w:drawing>
          <wp:inline distT="0" distB="0" distL="0" distR="0" wp14:anchorId="29548EDC" wp14:editId="2BF95003">
            <wp:extent cx="3753374" cy="53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90AB" w14:textId="0908DFB1" w:rsidR="00800E16" w:rsidRDefault="00800E16" w:rsidP="006A1DA6"/>
    <w:sectPr w:rsidR="0080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70FF9"/>
    <w:multiLevelType w:val="hybridMultilevel"/>
    <w:tmpl w:val="53CE5934"/>
    <w:lvl w:ilvl="0" w:tplc="4E92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1520"/>
    <w:multiLevelType w:val="multilevel"/>
    <w:tmpl w:val="3A12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D1FA0"/>
    <w:multiLevelType w:val="hybridMultilevel"/>
    <w:tmpl w:val="63563112"/>
    <w:lvl w:ilvl="0" w:tplc="26DE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45"/>
    <w:rsid w:val="0007773B"/>
    <w:rsid w:val="00093D00"/>
    <w:rsid w:val="000E7581"/>
    <w:rsid w:val="000F348C"/>
    <w:rsid w:val="001065D5"/>
    <w:rsid w:val="00121EA1"/>
    <w:rsid w:val="00137DCA"/>
    <w:rsid w:val="00141D64"/>
    <w:rsid w:val="0020392C"/>
    <w:rsid w:val="002A3F0D"/>
    <w:rsid w:val="002C4A28"/>
    <w:rsid w:val="002E7997"/>
    <w:rsid w:val="00373E55"/>
    <w:rsid w:val="003B72A1"/>
    <w:rsid w:val="00432DBB"/>
    <w:rsid w:val="004909BC"/>
    <w:rsid w:val="00490A86"/>
    <w:rsid w:val="004A4686"/>
    <w:rsid w:val="004E55B9"/>
    <w:rsid w:val="00557CF7"/>
    <w:rsid w:val="00564C66"/>
    <w:rsid w:val="00571283"/>
    <w:rsid w:val="005A4F1F"/>
    <w:rsid w:val="005C2DD8"/>
    <w:rsid w:val="005C310D"/>
    <w:rsid w:val="00653647"/>
    <w:rsid w:val="00660493"/>
    <w:rsid w:val="00684C5A"/>
    <w:rsid w:val="006A1DA6"/>
    <w:rsid w:val="006E3636"/>
    <w:rsid w:val="00742923"/>
    <w:rsid w:val="00743B73"/>
    <w:rsid w:val="007A4AD1"/>
    <w:rsid w:val="00800E16"/>
    <w:rsid w:val="00834DCE"/>
    <w:rsid w:val="00837465"/>
    <w:rsid w:val="00854FC5"/>
    <w:rsid w:val="00875845"/>
    <w:rsid w:val="00887913"/>
    <w:rsid w:val="008F195F"/>
    <w:rsid w:val="00940D8C"/>
    <w:rsid w:val="00962E92"/>
    <w:rsid w:val="009B10FD"/>
    <w:rsid w:val="009B495A"/>
    <w:rsid w:val="009D5EE5"/>
    <w:rsid w:val="00A123B7"/>
    <w:rsid w:val="00A77ABB"/>
    <w:rsid w:val="00AA76D7"/>
    <w:rsid w:val="00AF5ED2"/>
    <w:rsid w:val="00BB1153"/>
    <w:rsid w:val="00C01F32"/>
    <w:rsid w:val="00CD1466"/>
    <w:rsid w:val="00D84A4C"/>
    <w:rsid w:val="00DC2B1A"/>
    <w:rsid w:val="00DD2D2C"/>
    <w:rsid w:val="00E212B8"/>
    <w:rsid w:val="00E33595"/>
    <w:rsid w:val="00E72310"/>
    <w:rsid w:val="00E826DA"/>
    <w:rsid w:val="00EA01E7"/>
    <w:rsid w:val="00F83222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E949"/>
  <w15:chartTrackingRefBased/>
  <w15:docId w15:val="{4E51C970-7DA1-4210-A61F-7E618869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84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7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758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7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4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s.gov.au/ausstats/abs@.nsf/latestproducts/51F40B39E0BA124CCA257B9500133E79?opendocument" TargetMode="External"/><Relationship Id="rId5" Type="http://schemas.openxmlformats.org/officeDocument/2006/relationships/hyperlink" Target="https://www.abs.gov.au/ausstats/abs@.nsf/latestproducts/51F40B39E0BA124CCA257B9500133E79?open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8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Klementine Jacqueline Burrell-sander</dc:creator>
  <cp:keywords/>
  <dc:description/>
  <cp:lastModifiedBy>Klementine Jacqueline Burrell-sander</cp:lastModifiedBy>
  <cp:revision>17</cp:revision>
  <dcterms:created xsi:type="dcterms:W3CDTF">2021-09-21T05:45:00Z</dcterms:created>
  <dcterms:modified xsi:type="dcterms:W3CDTF">2021-10-08T00:52:00Z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id="wN5A8pK6"/&gt;&lt;style id="http://www.zotero.org/styles/american-chemical-society" hasBibliography="1" bibliographyStyleHasBeenSet="0"/&gt;&lt;prefs&gt;&lt;pref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