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C4C2D1" w14:textId="7EFBA308" w:rsidR="009844C4" w:rsidRDefault="009844C4" w:rsidP="003B2A33">
      <w:pPr>
        <w:jc w:val="center"/>
        <w:rPr>
          <w:b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A22083" wp14:editId="743DB747">
            <wp:simplePos x="0" y="0"/>
            <wp:positionH relativeFrom="margin">
              <wp:align>right</wp:align>
            </wp:positionH>
            <wp:positionV relativeFrom="paragraph">
              <wp:posOffset>4481830</wp:posOffset>
            </wp:positionV>
            <wp:extent cx="5760720" cy="4192905"/>
            <wp:effectExtent l="0" t="0" r="0" b="0"/>
            <wp:wrapTight wrapText="bothSides">
              <wp:wrapPolygon edited="0">
                <wp:start x="0" y="0"/>
                <wp:lineTo x="0" y="21492"/>
                <wp:lineTo x="21500" y="21492"/>
                <wp:lineTo x="21500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7CFDB79" wp14:editId="577D634F">
            <wp:simplePos x="0" y="0"/>
            <wp:positionH relativeFrom="margin">
              <wp:align>right</wp:align>
            </wp:positionH>
            <wp:positionV relativeFrom="paragraph">
              <wp:posOffset>1214755</wp:posOffset>
            </wp:positionV>
            <wp:extent cx="5760720" cy="3063240"/>
            <wp:effectExtent l="0" t="0" r="0" b="3810"/>
            <wp:wrapTight wrapText="bothSides">
              <wp:wrapPolygon edited="0">
                <wp:start x="0" y="0"/>
                <wp:lineTo x="0" y="21493"/>
                <wp:lineTo x="21500" y="21493"/>
                <wp:lineTo x="21500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52"/>
          <w:szCs w:val="52"/>
        </w:rPr>
        <w:t>Gamme de montage Banc de test LCD</w:t>
      </w:r>
      <w:r w:rsidR="003B2A33">
        <w:rPr>
          <w:b/>
          <w:sz w:val="52"/>
          <w:szCs w:val="52"/>
        </w:rPr>
        <w:t xml:space="preserve"> + Fiche de maintenance</w:t>
      </w:r>
    </w:p>
    <w:p w14:paraId="5AA0A0E3" w14:textId="6FA28892" w:rsidR="009844C4" w:rsidRDefault="009844C4" w:rsidP="009844C4">
      <w:pPr>
        <w:jc w:val="center"/>
        <w:rPr>
          <w:b/>
          <w:sz w:val="52"/>
          <w:szCs w:val="52"/>
        </w:rPr>
      </w:pPr>
    </w:p>
    <w:tbl>
      <w:tblPr>
        <w:tblStyle w:val="Grilledutableau"/>
        <w:tblW w:w="9478" w:type="dxa"/>
        <w:tblInd w:w="-147" w:type="dxa"/>
        <w:tblLook w:val="04A0" w:firstRow="1" w:lastRow="0" w:firstColumn="1" w:lastColumn="0" w:noHBand="0" w:noVBand="1"/>
      </w:tblPr>
      <w:tblGrid>
        <w:gridCol w:w="1277"/>
        <w:gridCol w:w="5150"/>
        <w:gridCol w:w="3051"/>
      </w:tblGrid>
      <w:tr w:rsidR="003B2A33" w14:paraId="1919846A" w14:textId="77777777" w:rsidTr="003B2A33">
        <w:trPr>
          <w:trHeight w:val="407"/>
        </w:trPr>
        <w:tc>
          <w:tcPr>
            <w:tcW w:w="1277" w:type="dxa"/>
            <w:vAlign w:val="center"/>
          </w:tcPr>
          <w:p w14:paraId="5F4968B2" w14:textId="19DF976C" w:rsidR="009844C4" w:rsidRPr="009844C4" w:rsidRDefault="009844C4" w:rsidP="00542A9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PHASE</w:t>
            </w:r>
          </w:p>
        </w:tc>
        <w:tc>
          <w:tcPr>
            <w:tcW w:w="5150" w:type="dxa"/>
            <w:vAlign w:val="center"/>
          </w:tcPr>
          <w:p w14:paraId="1E425480" w14:textId="47406965" w:rsidR="009844C4" w:rsidRPr="009844C4" w:rsidRDefault="009844C4" w:rsidP="00542A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Illustration/Explication</w:t>
            </w:r>
          </w:p>
        </w:tc>
        <w:tc>
          <w:tcPr>
            <w:tcW w:w="3051" w:type="dxa"/>
            <w:vAlign w:val="center"/>
          </w:tcPr>
          <w:p w14:paraId="71B07230" w14:textId="5F0C5343" w:rsidR="009844C4" w:rsidRPr="009844C4" w:rsidRDefault="009844C4" w:rsidP="00542A9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Notes</w:t>
            </w:r>
          </w:p>
        </w:tc>
      </w:tr>
      <w:tr w:rsidR="003B2A33" w14:paraId="0EE2F669" w14:textId="77777777" w:rsidTr="003B2A33">
        <w:trPr>
          <w:trHeight w:val="2537"/>
        </w:trPr>
        <w:tc>
          <w:tcPr>
            <w:tcW w:w="1277" w:type="dxa"/>
            <w:vAlign w:val="center"/>
          </w:tcPr>
          <w:p w14:paraId="02F99C6C" w14:textId="321C900E" w:rsidR="00542A90" w:rsidRDefault="00542A90" w:rsidP="003B2A33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10</w:t>
            </w:r>
          </w:p>
        </w:tc>
        <w:tc>
          <w:tcPr>
            <w:tcW w:w="5150" w:type="dxa"/>
            <w:vAlign w:val="center"/>
          </w:tcPr>
          <w:p w14:paraId="3CF27A68" w14:textId="61332F9E" w:rsidR="009844C4" w:rsidRDefault="00542A90" w:rsidP="00542A90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noProof/>
              </w:rPr>
              <w:drawing>
                <wp:inline distT="0" distB="0" distL="0" distR="0" wp14:anchorId="03B6BB82" wp14:editId="432668D3">
                  <wp:extent cx="3038475" cy="1388615"/>
                  <wp:effectExtent l="0" t="0" r="0" b="254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3264" cy="1422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1" w:type="dxa"/>
            <w:vAlign w:val="center"/>
          </w:tcPr>
          <w:p w14:paraId="3D4EB0D7" w14:textId="58C9CF72" w:rsidR="009844C4" w:rsidRPr="00542A90" w:rsidRDefault="00542A90" w:rsidP="00542A90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Shield Arduino Uno R3 pour un </w:t>
            </w:r>
            <w:r w:rsidR="003B2A33">
              <w:rPr>
                <w:b/>
                <w:sz w:val="40"/>
                <w:szCs w:val="40"/>
              </w:rPr>
              <w:t>branchement</w:t>
            </w:r>
            <w:r>
              <w:rPr>
                <w:b/>
                <w:sz w:val="40"/>
                <w:szCs w:val="40"/>
              </w:rPr>
              <w:t xml:space="preserve"> plus pratique</w:t>
            </w:r>
          </w:p>
        </w:tc>
      </w:tr>
      <w:tr w:rsidR="003B2A33" w14:paraId="07EFB499" w14:textId="77777777" w:rsidTr="003B2A33">
        <w:trPr>
          <w:trHeight w:val="2541"/>
        </w:trPr>
        <w:tc>
          <w:tcPr>
            <w:tcW w:w="1277" w:type="dxa"/>
            <w:vAlign w:val="center"/>
          </w:tcPr>
          <w:p w14:paraId="3413C681" w14:textId="1EDE0277" w:rsidR="009844C4" w:rsidRDefault="00542A90" w:rsidP="00542A90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20</w:t>
            </w:r>
          </w:p>
        </w:tc>
        <w:tc>
          <w:tcPr>
            <w:tcW w:w="5150" w:type="dxa"/>
            <w:vAlign w:val="center"/>
          </w:tcPr>
          <w:p w14:paraId="75B30AB7" w14:textId="660B4D0B" w:rsidR="009844C4" w:rsidRDefault="00542A90" w:rsidP="00542A90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noProof/>
              </w:rPr>
              <w:drawing>
                <wp:inline distT="0" distB="0" distL="0" distR="0" wp14:anchorId="5A9799A7" wp14:editId="40A8980D">
                  <wp:extent cx="3028950" cy="1369238"/>
                  <wp:effectExtent l="0" t="0" r="0" b="254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715" cy="142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1" w:type="dxa"/>
            <w:vAlign w:val="center"/>
          </w:tcPr>
          <w:p w14:paraId="70AF1619" w14:textId="69603DF8" w:rsidR="009844C4" w:rsidRPr="00542A90" w:rsidRDefault="00542A90" w:rsidP="00542A90">
            <w:pPr>
              <w:jc w:val="center"/>
              <w:rPr>
                <w:b/>
                <w:sz w:val="40"/>
                <w:szCs w:val="40"/>
              </w:rPr>
            </w:pPr>
            <w:r w:rsidRPr="00542A90">
              <w:rPr>
                <w:b/>
                <w:sz w:val="40"/>
                <w:szCs w:val="40"/>
              </w:rPr>
              <w:t>Braser les 11 points test pour faciliter le dépannage du PCB</w:t>
            </w:r>
          </w:p>
        </w:tc>
      </w:tr>
      <w:tr w:rsidR="003B2A33" w14:paraId="3840EFB2" w14:textId="77777777" w:rsidTr="003B2A33">
        <w:trPr>
          <w:trHeight w:val="3074"/>
        </w:trPr>
        <w:tc>
          <w:tcPr>
            <w:tcW w:w="1277" w:type="dxa"/>
            <w:vAlign w:val="center"/>
          </w:tcPr>
          <w:p w14:paraId="11EFFA45" w14:textId="0E9EB55E" w:rsidR="009844C4" w:rsidRDefault="00542A90" w:rsidP="00542A90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30</w:t>
            </w:r>
          </w:p>
        </w:tc>
        <w:tc>
          <w:tcPr>
            <w:tcW w:w="5150" w:type="dxa"/>
            <w:vAlign w:val="center"/>
          </w:tcPr>
          <w:p w14:paraId="3E60F4BF" w14:textId="1F0BDABC" w:rsidR="009844C4" w:rsidRDefault="00542A90" w:rsidP="00542A90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noProof/>
              </w:rPr>
              <w:drawing>
                <wp:inline distT="0" distB="0" distL="0" distR="0" wp14:anchorId="24D3281A" wp14:editId="223A4C61">
                  <wp:extent cx="3030480" cy="13716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003" cy="1471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1" w:type="dxa"/>
            <w:vAlign w:val="center"/>
          </w:tcPr>
          <w:p w14:paraId="289A0866" w14:textId="2D646C50" w:rsidR="009844C4" w:rsidRPr="00542A90" w:rsidRDefault="00542A90" w:rsidP="00542A90">
            <w:pPr>
              <w:jc w:val="center"/>
              <w:rPr>
                <w:b/>
                <w:sz w:val="40"/>
                <w:szCs w:val="40"/>
              </w:rPr>
            </w:pPr>
            <w:r w:rsidRPr="00542A90">
              <w:rPr>
                <w:b/>
                <w:sz w:val="40"/>
                <w:szCs w:val="40"/>
              </w:rPr>
              <w:t xml:space="preserve">Braser le </w:t>
            </w:r>
            <w:r w:rsidR="003B2A33" w:rsidRPr="00542A90">
              <w:rPr>
                <w:b/>
                <w:sz w:val="40"/>
                <w:szCs w:val="40"/>
              </w:rPr>
              <w:t>potentiomètre</w:t>
            </w:r>
            <w:r w:rsidRPr="00542A90">
              <w:rPr>
                <w:b/>
                <w:sz w:val="40"/>
                <w:szCs w:val="40"/>
              </w:rPr>
              <w:t xml:space="preserve"> sur le PCB afin de régler le contraste de l’écran</w:t>
            </w:r>
          </w:p>
        </w:tc>
      </w:tr>
      <w:tr w:rsidR="003B2A33" w14:paraId="19DEF3B6" w14:textId="77777777" w:rsidTr="003B2A33">
        <w:trPr>
          <w:trHeight w:val="3105"/>
        </w:trPr>
        <w:tc>
          <w:tcPr>
            <w:tcW w:w="1277" w:type="dxa"/>
            <w:vAlign w:val="center"/>
          </w:tcPr>
          <w:p w14:paraId="2E3853CF" w14:textId="29B57366" w:rsidR="009844C4" w:rsidRDefault="003B2A33" w:rsidP="00542A90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40</w:t>
            </w:r>
          </w:p>
        </w:tc>
        <w:tc>
          <w:tcPr>
            <w:tcW w:w="5150" w:type="dxa"/>
            <w:vAlign w:val="center"/>
          </w:tcPr>
          <w:p w14:paraId="41F4055D" w14:textId="41C4DA0C" w:rsidR="009844C4" w:rsidRDefault="003B2A33" w:rsidP="00542A90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noProof/>
              </w:rPr>
              <w:drawing>
                <wp:inline distT="0" distB="0" distL="0" distR="0" wp14:anchorId="37EDC637" wp14:editId="031572ED">
                  <wp:extent cx="3033793" cy="1381125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84" cy="139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1" w:type="dxa"/>
            <w:vAlign w:val="center"/>
          </w:tcPr>
          <w:p w14:paraId="497EA078" w14:textId="73EB80AF" w:rsidR="009844C4" w:rsidRPr="003B2A33" w:rsidRDefault="003B2A33" w:rsidP="00542A90">
            <w:pPr>
              <w:jc w:val="center"/>
              <w:rPr>
                <w:b/>
                <w:sz w:val="40"/>
                <w:szCs w:val="40"/>
              </w:rPr>
            </w:pPr>
            <w:r w:rsidRPr="003B2A33">
              <w:rPr>
                <w:b/>
                <w:sz w:val="40"/>
                <w:szCs w:val="40"/>
              </w:rPr>
              <w:t xml:space="preserve">Braser les broches pogo pour ensuite déposer l’écran LCD </w:t>
            </w:r>
            <w:r>
              <w:rPr>
                <w:b/>
                <w:sz w:val="40"/>
                <w:szCs w:val="40"/>
              </w:rPr>
              <w:t>par-dessus sans brasure</w:t>
            </w:r>
          </w:p>
        </w:tc>
      </w:tr>
    </w:tbl>
    <w:p w14:paraId="495E29C5" w14:textId="51281D28" w:rsidR="009844C4" w:rsidRDefault="009844C4" w:rsidP="009844C4">
      <w:pPr>
        <w:jc w:val="center"/>
        <w:rPr>
          <w:b/>
          <w:sz w:val="52"/>
          <w:szCs w:val="52"/>
        </w:rPr>
      </w:pPr>
    </w:p>
    <w:p w14:paraId="0AF37215" w14:textId="386C4E58" w:rsidR="003B2A33" w:rsidRDefault="003B2A33" w:rsidP="009844C4">
      <w:pPr>
        <w:jc w:val="center"/>
        <w:rPr>
          <w:b/>
          <w:sz w:val="52"/>
          <w:szCs w:val="52"/>
        </w:rPr>
      </w:pPr>
    </w:p>
    <w:tbl>
      <w:tblPr>
        <w:tblStyle w:val="Grilledutableau"/>
        <w:tblpPr w:leftFromText="141" w:rightFromText="141" w:tblpY="2236"/>
        <w:tblW w:w="0" w:type="auto"/>
        <w:tblLook w:val="04A0" w:firstRow="1" w:lastRow="0" w:firstColumn="1" w:lastColumn="0" w:noHBand="0" w:noVBand="1"/>
      </w:tblPr>
      <w:tblGrid>
        <w:gridCol w:w="1621"/>
        <w:gridCol w:w="4755"/>
        <w:gridCol w:w="2686"/>
      </w:tblGrid>
      <w:tr w:rsidR="0033624D" w14:paraId="21A286D7" w14:textId="77777777" w:rsidTr="00DA2092">
        <w:tc>
          <w:tcPr>
            <w:tcW w:w="1621" w:type="dxa"/>
            <w:vAlign w:val="center"/>
          </w:tcPr>
          <w:p w14:paraId="6C0E9000" w14:textId="04DD8801" w:rsidR="003B2A33" w:rsidRPr="003B2A33" w:rsidRDefault="003B2A33" w:rsidP="00DA2092">
            <w:pPr>
              <w:jc w:val="center"/>
              <w:rPr>
                <w:b/>
                <w:sz w:val="40"/>
                <w:szCs w:val="40"/>
              </w:rPr>
            </w:pPr>
            <w:bookmarkStart w:id="0" w:name="_GoBack"/>
            <w:bookmarkEnd w:id="0"/>
            <w:r w:rsidRPr="003B2A33">
              <w:rPr>
                <w:b/>
                <w:sz w:val="40"/>
                <w:szCs w:val="40"/>
              </w:rPr>
              <w:t>Panne</w:t>
            </w:r>
          </w:p>
        </w:tc>
        <w:tc>
          <w:tcPr>
            <w:tcW w:w="4755" w:type="dxa"/>
            <w:vAlign w:val="center"/>
          </w:tcPr>
          <w:p w14:paraId="05B74318" w14:textId="3607395C" w:rsidR="003B2A33" w:rsidRPr="003B2A33" w:rsidRDefault="003B2A33" w:rsidP="00DA2092">
            <w:pPr>
              <w:jc w:val="center"/>
              <w:rPr>
                <w:b/>
                <w:sz w:val="40"/>
                <w:szCs w:val="40"/>
              </w:rPr>
            </w:pPr>
            <w:r w:rsidRPr="003B2A33">
              <w:rPr>
                <w:b/>
                <w:sz w:val="40"/>
                <w:szCs w:val="40"/>
              </w:rPr>
              <w:t>Test / Mesure</w:t>
            </w:r>
          </w:p>
        </w:tc>
        <w:tc>
          <w:tcPr>
            <w:tcW w:w="2686" w:type="dxa"/>
            <w:vAlign w:val="center"/>
          </w:tcPr>
          <w:p w14:paraId="6295A331" w14:textId="14BB9983" w:rsidR="003B2A33" w:rsidRPr="003B2A33" w:rsidRDefault="003B2A33" w:rsidP="00DA2092">
            <w:pPr>
              <w:jc w:val="center"/>
              <w:rPr>
                <w:b/>
                <w:sz w:val="40"/>
                <w:szCs w:val="40"/>
              </w:rPr>
            </w:pPr>
            <w:r w:rsidRPr="003B2A33">
              <w:rPr>
                <w:b/>
                <w:sz w:val="40"/>
                <w:szCs w:val="40"/>
              </w:rPr>
              <w:t>Remède</w:t>
            </w:r>
          </w:p>
        </w:tc>
      </w:tr>
      <w:tr w:rsidR="0033624D" w14:paraId="23B8C24C" w14:textId="77777777" w:rsidTr="00DA2092">
        <w:tc>
          <w:tcPr>
            <w:tcW w:w="1621" w:type="dxa"/>
            <w:vAlign w:val="center"/>
          </w:tcPr>
          <w:p w14:paraId="731B9921" w14:textId="4736DAD2" w:rsidR="003B2A33" w:rsidRPr="003353A1" w:rsidRDefault="003B2A33" w:rsidP="00DA2092">
            <w:pPr>
              <w:jc w:val="center"/>
              <w:rPr>
                <w:b/>
                <w:sz w:val="28"/>
                <w:szCs w:val="28"/>
              </w:rPr>
            </w:pPr>
            <w:r w:rsidRPr="003353A1">
              <w:rPr>
                <w:b/>
                <w:sz w:val="28"/>
                <w:szCs w:val="28"/>
              </w:rPr>
              <w:t>Le système ne se met pas en marche</w:t>
            </w:r>
          </w:p>
        </w:tc>
        <w:tc>
          <w:tcPr>
            <w:tcW w:w="4755" w:type="dxa"/>
            <w:vAlign w:val="center"/>
          </w:tcPr>
          <w:p w14:paraId="1AD7D646" w14:textId="77777777" w:rsidR="003B2A33" w:rsidRDefault="003B2A33" w:rsidP="00DA2092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noProof/>
              </w:rPr>
              <w:drawing>
                <wp:inline distT="0" distB="0" distL="0" distR="0" wp14:anchorId="33AE64E0" wp14:editId="6B673330">
                  <wp:extent cx="2876550" cy="1306687"/>
                  <wp:effectExtent l="0" t="0" r="0" b="825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816" cy="13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E7B95" w14:textId="55A8254F" w:rsidR="003353A1" w:rsidRPr="003353A1" w:rsidRDefault="003353A1" w:rsidP="00DA2092">
            <w:pPr>
              <w:jc w:val="center"/>
              <w:rPr>
                <w:sz w:val="20"/>
                <w:szCs w:val="20"/>
              </w:rPr>
            </w:pPr>
            <w:r w:rsidRPr="003353A1">
              <w:rPr>
                <w:sz w:val="20"/>
                <w:szCs w:val="20"/>
              </w:rPr>
              <w:t>La tension recherchée est de ~5 Volts</w:t>
            </w:r>
            <w:r w:rsidR="0033624D">
              <w:rPr>
                <w:sz w:val="20"/>
                <w:szCs w:val="20"/>
              </w:rPr>
              <w:t xml:space="preserve"> (TP5, TP8)</w:t>
            </w:r>
          </w:p>
        </w:tc>
        <w:tc>
          <w:tcPr>
            <w:tcW w:w="2686" w:type="dxa"/>
            <w:vAlign w:val="center"/>
          </w:tcPr>
          <w:p w14:paraId="0067A886" w14:textId="46A240AC" w:rsidR="003B2A33" w:rsidRPr="003353A1" w:rsidRDefault="003353A1" w:rsidP="00DA2092">
            <w:pPr>
              <w:jc w:val="center"/>
              <w:rPr>
                <w:b/>
                <w:sz w:val="40"/>
                <w:szCs w:val="40"/>
              </w:rPr>
            </w:pPr>
            <w:r w:rsidRPr="003353A1">
              <w:rPr>
                <w:b/>
                <w:sz w:val="40"/>
                <w:szCs w:val="40"/>
              </w:rPr>
              <w:t>A l’aide des points test, mesurer les broches d’alimentation du PCB</w:t>
            </w:r>
          </w:p>
        </w:tc>
      </w:tr>
      <w:tr w:rsidR="0033624D" w14:paraId="698A3619" w14:textId="77777777" w:rsidTr="00DA2092">
        <w:tc>
          <w:tcPr>
            <w:tcW w:w="1621" w:type="dxa"/>
            <w:vAlign w:val="center"/>
          </w:tcPr>
          <w:p w14:paraId="02029822" w14:textId="61F17D74" w:rsidR="003B2A33" w:rsidRPr="003353A1" w:rsidRDefault="003353A1" w:rsidP="00DA20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Le </w:t>
            </w:r>
            <w:r w:rsidRPr="003353A1">
              <w:rPr>
                <w:b/>
              </w:rPr>
              <w:t>potentiomètre</w:t>
            </w:r>
            <w:r>
              <w:rPr>
                <w:b/>
                <w:sz w:val="28"/>
                <w:szCs w:val="28"/>
              </w:rPr>
              <w:t xml:space="preserve"> ne change pas le contraste de l’écran</w:t>
            </w:r>
          </w:p>
        </w:tc>
        <w:tc>
          <w:tcPr>
            <w:tcW w:w="4755" w:type="dxa"/>
            <w:vAlign w:val="center"/>
          </w:tcPr>
          <w:p w14:paraId="02883176" w14:textId="77777777" w:rsidR="003B2A33" w:rsidRDefault="003353A1" w:rsidP="00DA209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0E096C1" wp14:editId="7D1E3E9B">
                  <wp:extent cx="2876550" cy="1301931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140" cy="1371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BDF26" w14:textId="7EEB6D0B" w:rsidR="0033624D" w:rsidRPr="0033624D" w:rsidRDefault="0033624D" w:rsidP="00DA2092">
            <w:pPr>
              <w:jc w:val="center"/>
              <w:rPr>
                <w:sz w:val="20"/>
                <w:szCs w:val="20"/>
              </w:rPr>
            </w:pPr>
            <w:r w:rsidRPr="0033624D">
              <w:rPr>
                <w:sz w:val="20"/>
                <w:szCs w:val="20"/>
              </w:rPr>
              <w:t>Valeur attendue potentiomètre : ~5V</w:t>
            </w:r>
            <w:r>
              <w:rPr>
                <w:sz w:val="20"/>
                <w:szCs w:val="20"/>
              </w:rPr>
              <w:t xml:space="preserve"> (TP9, TP10, TP11)</w:t>
            </w:r>
          </w:p>
          <w:p w14:paraId="38930CE5" w14:textId="6D2D305F" w:rsidR="0033624D" w:rsidRPr="003353A1" w:rsidRDefault="0033624D" w:rsidP="00DA2092">
            <w:pPr>
              <w:jc w:val="center"/>
              <w:rPr>
                <w:b/>
                <w:sz w:val="20"/>
                <w:szCs w:val="20"/>
              </w:rPr>
            </w:pPr>
            <w:r w:rsidRPr="0033624D">
              <w:rPr>
                <w:sz w:val="20"/>
                <w:szCs w:val="20"/>
              </w:rPr>
              <w:t>Valeur attendue broches : ~5V (TP5, TP7)</w:t>
            </w:r>
          </w:p>
        </w:tc>
        <w:tc>
          <w:tcPr>
            <w:tcW w:w="2686" w:type="dxa"/>
            <w:vAlign w:val="center"/>
          </w:tcPr>
          <w:p w14:paraId="7C627E0A" w14:textId="28C34532" w:rsidR="003B2A33" w:rsidRPr="0033624D" w:rsidRDefault="0033624D" w:rsidP="00DA2092">
            <w:pPr>
              <w:jc w:val="center"/>
              <w:rPr>
                <w:b/>
                <w:sz w:val="28"/>
                <w:szCs w:val="28"/>
              </w:rPr>
            </w:pPr>
            <w:r w:rsidRPr="0033624D">
              <w:rPr>
                <w:b/>
                <w:sz w:val="28"/>
                <w:szCs w:val="28"/>
              </w:rPr>
              <w:t>Mesurer les pa</w:t>
            </w:r>
            <w:r>
              <w:rPr>
                <w:b/>
                <w:sz w:val="28"/>
                <w:szCs w:val="28"/>
              </w:rPr>
              <w:t>t</w:t>
            </w:r>
            <w:r w:rsidRPr="0033624D">
              <w:rPr>
                <w:b/>
                <w:sz w:val="28"/>
                <w:szCs w:val="28"/>
              </w:rPr>
              <w:t>tes du potentiomètre à l’aide des points test, et, si les points test affichent une valeur normale, vérifiez les broches connectées au potentiomètre</w:t>
            </w:r>
          </w:p>
        </w:tc>
      </w:tr>
      <w:tr w:rsidR="0033624D" w14:paraId="356C1120" w14:textId="77777777" w:rsidTr="00DA2092">
        <w:tc>
          <w:tcPr>
            <w:tcW w:w="1621" w:type="dxa"/>
            <w:vAlign w:val="center"/>
          </w:tcPr>
          <w:p w14:paraId="764A4FA5" w14:textId="6765D4AF" w:rsidR="003B2A33" w:rsidRPr="0033624D" w:rsidRDefault="0033624D" w:rsidP="00DA20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Les données </w:t>
            </w:r>
            <w:r w:rsidR="00DA2092">
              <w:rPr>
                <w:b/>
                <w:sz w:val="28"/>
                <w:szCs w:val="28"/>
              </w:rPr>
              <w:t>ne rentrent pas dans l’écran LCD</w:t>
            </w:r>
          </w:p>
        </w:tc>
        <w:tc>
          <w:tcPr>
            <w:tcW w:w="4755" w:type="dxa"/>
            <w:vAlign w:val="center"/>
          </w:tcPr>
          <w:p w14:paraId="67F6C4C2" w14:textId="77777777" w:rsidR="003B2A33" w:rsidRDefault="0033624D" w:rsidP="00DA209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C57B505" wp14:editId="54119E94">
                  <wp:extent cx="2882450" cy="131445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672" cy="13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E62BB" w14:textId="6507CCA8" w:rsidR="00DA2092" w:rsidRPr="00DA2092" w:rsidRDefault="00DA2092" w:rsidP="00DA2092">
            <w:pPr>
              <w:jc w:val="center"/>
              <w:rPr>
                <w:sz w:val="20"/>
                <w:szCs w:val="20"/>
              </w:rPr>
            </w:pPr>
            <w:r w:rsidRPr="00DA2092">
              <w:rPr>
                <w:sz w:val="20"/>
                <w:szCs w:val="20"/>
              </w:rPr>
              <w:t>Valeur attendue : &gt; 0 Volts</w:t>
            </w:r>
            <w:r>
              <w:rPr>
                <w:sz w:val="20"/>
                <w:szCs w:val="20"/>
              </w:rPr>
              <w:t xml:space="preserve"> (TP1, TP2, TP3, TP4)</w:t>
            </w:r>
          </w:p>
        </w:tc>
        <w:tc>
          <w:tcPr>
            <w:tcW w:w="2686" w:type="dxa"/>
            <w:vAlign w:val="center"/>
          </w:tcPr>
          <w:p w14:paraId="3D7E6817" w14:textId="6ACF023D" w:rsidR="003B2A33" w:rsidRPr="0033624D" w:rsidRDefault="00DA2092" w:rsidP="00DA209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Vérifier les broches du </w:t>
            </w:r>
            <w:proofErr w:type="spellStart"/>
            <w:r>
              <w:rPr>
                <w:b/>
                <w:sz w:val="40"/>
                <w:szCs w:val="40"/>
              </w:rPr>
              <w:t>shield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arduino</w:t>
            </w:r>
            <w:proofErr w:type="spellEnd"/>
            <w:r>
              <w:rPr>
                <w:b/>
                <w:sz w:val="40"/>
                <w:szCs w:val="40"/>
              </w:rPr>
              <w:t xml:space="preserve"> reliées aux entrées de données de l’écran LCD</w:t>
            </w:r>
          </w:p>
        </w:tc>
      </w:tr>
    </w:tbl>
    <w:p w14:paraId="2E066115" w14:textId="77777777" w:rsidR="003B2A33" w:rsidRPr="009844C4" w:rsidRDefault="003B2A33" w:rsidP="009844C4">
      <w:pPr>
        <w:jc w:val="center"/>
        <w:rPr>
          <w:b/>
          <w:sz w:val="52"/>
          <w:szCs w:val="52"/>
        </w:rPr>
      </w:pPr>
    </w:p>
    <w:sectPr w:rsidR="003B2A33" w:rsidRPr="009844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A9"/>
    <w:rsid w:val="003353A1"/>
    <w:rsid w:val="0033624D"/>
    <w:rsid w:val="003B2A33"/>
    <w:rsid w:val="0043386D"/>
    <w:rsid w:val="004649A9"/>
    <w:rsid w:val="00542A90"/>
    <w:rsid w:val="009844C4"/>
    <w:rsid w:val="00CF6935"/>
    <w:rsid w:val="00DA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26CFB"/>
  <w15:chartTrackingRefBased/>
  <w15:docId w15:val="{F03D6DE8-B2FE-46D9-99AE-75074FC3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84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EDU. HDF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Kelan LEQUETTE</dc:creator>
  <cp:keywords/>
  <dc:description/>
  <cp:lastModifiedBy>Kelan LEQUETTE</cp:lastModifiedBy>
  <cp:revision>2</cp:revision>
  <dcterms:created xsi:type="dcterms:W3CDTF">2026-10-02T13:44:00Z</dcterms:created>
  <dcterms:modified xsi:type="dcterms:W3CDTF">2026-10-02T14:47:00Z</dcterms:modified>
</cp:coreProperties>
</file>