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729" w:rsidRPr="00AE514D" w:rsidRDefault="000E7284" w:rsidP="008A17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E72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26. Побудова веб-клієнтів</w:t>
      </w:r>
    </w:p>
    <w:p w:rsidR="006A1B74" w:rsidRDefault="006A1B74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0E7284" w:rsidRDefault="009A0C6E" w:rsidP="009A0C6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8E23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Скласти програму, яка читає прогноз погоди у заданому місті з сайту </w:t>
      </w:r>
      <w:r w:rsidRPr="009A0C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sinoptik.ua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та зберігає у файлі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у окремому рядку поточну дату та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прогнози максимальної та мінімальної температури на кожний з наступних 5 днів.</w:t>
      </w:r>
    </w:p>
    <w:p w:rsidR="000E7284" w:rsidRDefault="009A0C6E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Запит на погоду у заданому місті:</w:t>
      </w:r>
    </w:p>
    <w:p w:rsidR="000E7284" w:rsidRDefault="008E231A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hyperlink r:id="rId6" w:history="1">
        <w:r w:rsidR="001E7DE9"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https://sinoptik.ua</w:t>
        </w:r>
        <w:r w:rsidR="001E7DE9"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/</w:t>
        </w:r>
        <w:r w:rsidR="001E7DE9"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погода-</w:t>
        </w:r>
        <w:r w:rsidR="001E7DE9"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&lt;</w:t>
        </w:r>
        <w:r w:rsidR="001E7DE9"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місто</w:t>
        </w:r>
      </w:hyperlink>
      <w:r w:rsidR="001E7DE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&gt;</w:t>
      </w:r>
    </w:p>
    <w:p w:rsidR="001E7DE9" w:rsidRPr="009A0C6E" w:rsidRDefault="009A0C6E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Наприклад,</w:t>
      </w:r>
    </w:p>
    <w:p w:rsidR="001E7DE9" w:rsidRDefault="008E231A" w:rsidP="001E7DE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hyperlink r:id="rId7" w:history="1">
        <w:r w:rsidR="001E7DE9"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https://sinoptik.ua</w:t>
        </w:r>
        <w:r w:rsidR="001E7DE9"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/</w:t>
        </w:r>
        <w:r w:rsidR="001E7DE9"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погода-</w:t>
        </w:r>
        <w:proofErr w:type="spellStart"/>
        <w:r w:rsidR="001E7DE9"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киев</w:t>
        </w:r>
        <w:proofErr w:type="spellEnd"/>
      </w:hyperlink>
    </w:p>
    <w:p w:rsidR="000E7284" w:rsidRDefault="000E7284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9A0C6E" w:rsidRPr="009A0C6E" w:rsidRDefault="009A0C6E" w:rsidP="009A0C6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8E23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 умовах </w:t>
      </w:r>
      <w:r w:rsidR="008E2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задачі </w:t>
      </w:r>
      <w:r w:rsidR="008E231A" w:rsidRPr="008E2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T26.1</w:t>
      </w:r>
      <w:r w:rsidRPr="008E2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додати інформацію про </w:t>
      </w:r>
      <w:r w:rsidR="00072C3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поточну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погоду у файл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Excel.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Використовуючи актуальні та прогнозні дані, </w:t>
      </w:r>
      <w:r w:rsidR="001816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набрати статистику та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встановити точність температурного прогнозу на 1, 2, 3, 4, 5 днів.</w:t>
      </w:r>
    </w:p>
    <w:p w:rsidR="009A0C6E" w:rsidRDefault="009A0C6E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9A0C6E" w:rsidRDefault="009A0C6E" w:rsidP="009A0C6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8E23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Скласти програму, яка читає прогноз погоди у заданому місті з сайту </w:t>
      </w:r>
      <w:r w:rsidRPr="009A0C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wunderground.com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та зберігає у файлі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у окремому рядку поточну дату та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прогнози максимальної та мінімальної температури на кожний з наступних 5 днів.</w:t>
      </w:r>
    </w:p>
    <w:p w:rsidR="009A0C6E" w:rsidRDefault="009A0C6E" w:rsidP="009A0C6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Запит на погоду у заданому місті:</w:t>
      </w:r>
    </w:p>
    <w:p w:rsidR="009A0C6E" w:rsidRDefault="008E231A" w:rsidP="009A0C6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hyperlink r:id="rId8" w:history="1">
        <w:r w:rsidR="009A0C6E"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https://www.wunderground.com/cgi-bin/findweather/getForecast?query=</w:t>
        </w:r>
        <w:r w:rsidR="009A0C6E"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&lt;</w:t>
        </w:r>
        <w:r w:rsidR="009A0C6E"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місто</w:t>
        </w:r>
      </w:hyperlink>
      <w:r w:rsidR="009A0C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&gt;</w:t>
      </w:r>
    </w:p>
    <w:p w:rsidR="009A0C6E" w:rsidRPr="009A0C6E" w:rsidRDefault="009A0C6E" w:rsidP="009A0C6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Наприклад,</w:t>
      </w:r>
    </w:p>
    <w:p w:rsidR="009A0C6E" w:rsidRDefault="008E231A" w:rsidP="009A0C6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hyperlink r:id="rId9" w:history="1">
        <w:r w:rsidR="009A0C6E"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https://www.wunderground.com/cgi-bin/findweather/getForecast?query=Kyiv</w:t>
        </w:r>
      </w:hyperlink>
    </w:p>
    <w:p w:rsidR="009A0C6E" w:rsidRDefault="009A0C6E" w:rsidP="009A0C6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9A0C6E" w:rsidRDefault="009A0C6E" w:rsidP="009A0C6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8E23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4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Скласти програму, яка читає прогноз погоди у заданому місті з сайту </w:t>
      </w:r>
      <w:r w:rsidRPr="009A0C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meteoprog.ua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та зберігає у файлі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у окремому рядку поточну дату та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прогнози максимальної та мінімальної температури на кожний з наступних 5 днів.</w:t>
      </w:r>
    </w:p>
    <w:p w:rsidR="009A0C6E" w:rsidRDefault="009A0C6E" w:rsidP="009A0C6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Запит на погоду у заданому місті:</w:t>
      </w:r>
    </w:p>
    <w:p w:rsidR="009A0C6E" w:rsidRDefault="008E231A" w:rsidP="009A0C6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hyperlink r:id="rId10" w:history="1">
        <w:r w:rsidR="009A0C6E"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http://www.meteoprog.ua/ru/weather/</w:t>
        </w:r>
        <w:r w:rsidR="009A0C6E"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&lt;</w:t>
        </w:r>
        <w:r w:rsidR="009A0C6E"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місто</w:t>
        </w:r>
        <w:r w:rsidR="009A0C6E"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&gt;</w:t>
        </w:r>
        <w:r w:rsidR="009A0C6E"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/</w:t>
        </w:r>
      </w:hyperlink>
    </w:p>
    <w:p w:rsidR="009A0C6E" w:rsidRPr="009A0C6E" w:rsidRDefault="009A0C6E" w:rsidP="009A0C6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Наприклад,</w:t>
      </w:r>
    </w:p>
    <w:p w:rsidR="009A0C6E" w:rsidRDefault="008E231A" w:rsidP="009A0C6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hyperlink r:id="rId11" w:history="1">
        <w:r w:rsidR="009A0C6E"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http://www.meteoprog.ua/ru/weather/Kyiv/</w:t>
        </w:r>
      </w:hyperlink>
    </w:p>
    <w:p w:rsidR="009A0C6E" w:rsidRDefault="009A0C6E" w:rsidP="009A0C6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9A0C6E" w:rsidRDefault="009A0C6E" w:rsidP="009A0C6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072C39" w:rsidRDefault="00072C39" w:rsidP="00072C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8E23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5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 сайті </w:t>
      </w:r>
      <w:hyperlink r:id="rId12" w:history="1">
        <w:r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http://opendata.rada.gov.ua/</w:t>
        </w:r>
      </w:hyperlink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містяться відкриті дані про народних депутатів.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яка завантажує файл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CSV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 з деклараціями про доходи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та знаходить по 5 депутатів з найвищими та найнижчими доходами. </w:t>
      </w:r>
      <w:r w:rsidR="008A269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Врахувати, що для одного депутата може бути декілька рядків декларацій.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Файли знаходяться за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адресою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hyperlink r:id="rId13" w:history="1">
        <w:r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http://opendata.rada.gov.ua/dataset/informaciya-pro-narodnyh-deputativ-ukrayiny-8-sklykannya</w:t>
        </w:r>
      </w:hyperlink>
    </w:p>
    <w:p w:rsidR="005A136A" w:rsidRPr="00072C39" w:rsidRDefault="005A136A" w:rsidP="00072C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072C39" w:rsidRDefault="00072C39" w:rsidP="00072C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8E23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 сайті </w:t>
      </w:r>
      <w:hyperlink r:id="rId14" w:history="1">
        <w:r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http://opendata.rada.gov.ua/</w:t>
        </w:r>
      </w:hyperlink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містяться відкриті дані про народних депутатів. Скласти програму, яка завантажує файл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CSV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 з деклараціями про доходи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за кордоном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та знаходить по 5 депутатів з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>найвищими та найнижчими доходами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за кордоном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</w:t>
      </w:r>
      <w:r w:rsidR="008A269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Врахувати, що для одного депутата може бути декілька рядків декларацій.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Файли знаходяться за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адресою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hyperlink r:id="rId15" w:history="1">
        <w:r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http://opendata.rada.gov.ua/dataset/informaciya-pro-narodnyh-deputativ-ukrayiny-8-sklykannya</w:t>
        </w:r>
      </w:hyperlink>
    </w:p>
    <w:p w:rsidR="00072C39" w:rsidRPr="00072C39" w:rsidRDefault="00072C39" w:rsidP="00072C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8A269A" w:rsidRDefault="008A269A" w:rsidP="008A269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8E23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7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 сайті </w:t>
      </w:r>
      <w:hyperlink r:id="rId16" w:history="1">
        <w:r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http://opendata.rada.gov.ua/</w:t>
        </w:r>
      </w:hyperlink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містяться відкриті дані про народних депутатів. Скласти програму, яка завантажує файл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CSV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 з деклараціями про доходи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за кордоном та знаходить по 5 депутатів з найвищими та найнижчими доходами за кордоном. Врахувати, що для одного депутата може бути декілька рядків декларацій. Файли знаходяться за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адресою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hyperlink r:id="rId17" w:history="1">
        <w:r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http://opendata.rada.gov.ua/dataset/informaciya-pro-narodnyh-deputativ-ukrayiny-8-sklykannya</w:t>
        </w:r>
      </w:hyperlink>
    </w:p>
    <w:p w:rsidR="008A269A" w:rsidRPr="00072C39" w:rsidRDefault="008A269A" w:rsidP="008A269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CB78A2" w:rsidRDefault="00CB78A2" w:rsidP="00CB78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8E23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8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 сайті </w:t>
      </w:r>
      <w:hyperlink r:id="rId18" w:history="1">
        <w:r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http://opendata.rada.gov.ua/</w:t>
        </w:r>
      </w:hyperlink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містяться відкриті дані про народних депутатів. Скласти програму, яка завантажує файл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CSV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) з деклараціями про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транспорт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та знаходить найбільш популярні марки автомобілів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Врахувати, що для одного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транспортного засобу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може бути декілька рядків декларацій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за різні роки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Файли знаходяться за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адресою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hyperlink r:id="rId19" w:history="1">
        <w:r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http://opendata.rada.gov.ua/dataset/informaciya-pro-narodnyh-deputativ-ukrayiny-8-sklykannya</w:t>
        </w:r>
      </w:hyperlink>
    </w:p>
    <w:p w:rsidR="00CB78A2" w:rsidRPr="00072C39" w:rsidRDefault="00CB78A2" w:rsidP="00CB78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CB78A2" w:rsidRDefault="00CB78A2" w:rsidP="00CB78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8E23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9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 сайті </w:t>
      </w:r>
      <w:hyperlink r:id="rId20" w:history="1">
        <w:r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http://opendata.rada.gov.ua/</w:t>
        </w:r>
      </w:hyperlink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містяться відкриті дані про народних депутатів. Скласти програму, яка завантажує файл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CSV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) з деклараціями про транспорт та знаходить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автомобілі з об’ємом двигуна більше 3000 куб. см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Врахувати, що для одного транспортного засобу може бути декілька рядків декларацій за різні роки. Файли знаходяться за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адресою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hyperlink r:id="rId21" w:history="1">
        <w:r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http://opendata.rada.gov.ua/dataset/informaciya-pro-narodnyh-deputativ-ukrayiny-8-sklykannya</w:t>
        </w:r>
      </w:hyperlink>
    </w:p>
    <w:p w:rsidR="00CB78A2" w:rsidRPr="00072C39" w:rsidRDefault="00CB78A2" w:rsidP="00CB78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CB78A2" w:rsidRDefault="00CB78A2" w:rsidP="00CB78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8E23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10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 сайті </w:t>
      </w:r>
      <w:hyperlink r:id="rId22" w:history="1">
        <w:r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http://opendata.rada.gov.ua/</w:t>
        </w:r>
      </w:hyperlink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містяться відкриті дані про народних депутатів. Скласти програму, яка завантажує файл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CSV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) з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відомостями про помічників депутатів а також с відомостями про депутатів та знаходить депутатів з найбільшою кількістю помічників.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Файли знаходяться за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адресою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hyperlink r:id="rId23" w:history="1">
        <w:r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http://opendata.rada.gov.ua/dataset/informaciya-pro-narodnyh-deputativ-ukrayiny-8-sklykannya</w:t>
        </w:r>
      </w:hyperlink>
    </w:p>
    <w:p w:rsidR="005A136A" w:rsidRDefault="005A136A" w:rsidP="009A0C6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CB78A2" w:rsidRDefault="0056095F" w:rsidP="0056095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8E23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11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програму, яка читає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точний час з сайту </w:t>
      </w:r>
      <w:hyperlink r:id="rId24" w:history="1">
        <w:r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http://time.in.ua/</w:t>
        </w:r>
      </w:hyperlink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перевіряє, чи відповідає час на локальному комп’ютері точному часу. Якщо різниця становить більше 1 хвилини, то виправляє час на локальному комп’ютері.</w:t>
      </w:r>
    </w:p>
    <w:p w:rsidR="00BE6474" w:rsidRPr="0056025A" w:rsidRDefault="00BE6474" w:rsidP="0056095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816DD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lang w:eastAsia="ru-RU"/>
        </w:rPr>
        <w:t>П</w:t>
      </w:r>
      <w:proofErr w:type="spellStart"/>
      <w:r w:rsidRPr="001816DD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lang w:val="uk-UA" w:eastAsia="ru-RU"/>
        </w:rPr>
        <w:t>ідказка</w:t>
      </w:r>
      <w:proofErr w:type="spellEnd"/>
      <w:r w:rsidRPr="001816DD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lang w:val="uk-UA" w:eastAsia="ru-RU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Для встановлення часу 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виконати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команду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операцій</w:t>
      </w:r>
      <w:r w:rsidR="005602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ї системи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‘</w:t>
      </w:r>
      <w:proofErr w:type="spellStart"/>
      <w:r w:rsidRPr="00BE64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date</w:t>
      </w:r>
      <w:proofErr w:type="spellEnd"/>
      <w:r w:rsidRPr="00BE64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-s "2 OCT 2010 18:00:00"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’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; 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Windows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виконати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команду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операцій</w:t>
      </w:r>
      <w:r w:rsidR="005602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ої системи</w:t>
      </w:r>
      <w:r w:rsidR="005602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5602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‘time </w:t>
      </w:r>
      <w:r w:rsidR="0056025A" w:rsidRPr="00BE64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18:00:00</w:t>
      </w:r>
      <w:r w:rsidR="005602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’ (</w:t>
      </w:r>
      <w:r w:rsidR="005602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замість </w:t>
      </w:r>
      <w:r w:rsidR="0056025A" w:rsidRPr="00BE64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18:00:00</w:t>
      </w:r>
      <w:r w:rsidR="005602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використати потрібний час</w:t>
      </w:r>
      <w:r w:rsidR="005602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="005602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CB78A2" w:rsidRDefault="00CB78A2" w:rsidP="009A0C6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56025A" w:rsidRDefault="0056025A" w:rsidP="0056025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8E23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12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Скласти програму, яка читає точний час з сайту </w:t>
      </w:r>
      <w:hyperlink r:id="rId25" w:history="1">
        <w:r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http://timenow.in.ua/</w:t>
        </w:r>
      </w:hyperlink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перевіряє, чи відповідає час на локальному комп’ютері точному часу. Якщо різниця становить більше 1 хвилини, то виправляє час на локальному комп’ютері.</w:t>
      </w:r>
    </w:p>
    <w:p w:rsidR="0056025A" w:rsidRPr="0056025A" w:rsidRDefault="0056025A" w:rsidP="0056025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816DD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П</w:t>
      </w:r>
      <w:proofErr w:type="spellStart"/>
      <w:r w:rsidRPr="001816DD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  <w:t>ідказка</w:t>
      </w:r>
      <w:proofErr w:type="spellEnd"/>
      <w:r w:rsidRPr="001816DD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Для встановлення часу 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виконати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команду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операційної системи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‘</w:t>
      </w:r>
      <w:proofErr w:type="spellStart"/>
      <w:r w:rsidRPr="00BE64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date</w:t>
      </w:r>
      <w:proofErr w:type="spellEnd"/>
      <w:r w:rsidRPr="00BE64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-s "2 OCT 2010 18:00:00"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’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; 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Windows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виконати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команду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операційної системи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‘time </w:t>
      </w:r>
      <w:r w:rsidRPr="00BE64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18:00:00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’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замість </w:t>
      </w:r>
      <w:r w:rsidRPr="00BE64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18:00:00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використати потрібний час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56025A" w:rsidRDefault="0056025A" w:rsidP="0056025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2863E9" w:rsidRPr="001E5156" w:rsidRDefault="001E5156" w:rsidP="001E515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8E23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13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програму, яка читає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1816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та показує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гороскоп на сьогодні за заданим знаком зодіаку з сайту </w:t>
      </w:r>
      <w:hyperlink r:id="rId26" w:history="1">
        <w:r w:rsidRPr="00E00378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http://elle.ua</w:t>
        </w:r>
      </w:hyperlink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Гороскоп доступний за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URL </w:t>
      </w:r>
      <w:hyperlink r:id="rId27" w:history="1">
        <w:r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http://elle.ua/astro/&lt;</w:t>
        </w:r>
        <w:r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знак</w:t>
        </w:r>
      </w:hyperlink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&gt;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</w:t>
      </w:r>
    </w:p>
    <w:p w:rsidR="001E5156" w:rsidRDefault="001E5156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F56D1F" w:rsidRDefault="001816DD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8E23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14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програму, яка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будує розклад вильотів літаків до заданого міста на сьогодні. Використати онлайн-табло з сайтів аеропортів Бориспіль та Київ (Жуляни): </w:t>
      </w:r>
      <w:hyperlink r:id="rId28" w:history="1">
        <w:r w:rsidR="002863E9"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http://kbp.aero/</w:t>
        </w:r>
      </w:hyperlink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та </w:t>
      </w:r>
      <w:hyperlink r:id="rId29" w:history="1">
        <w:r w:rsidR="00F56D1F"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http://businessvisit.com.ua/aviabilety/spravochnaya-informatsiya/online-tablo-aeroportov/aeroport-zhulyany-onlajn-tablo/</w:t>
        </w:r>
      </w:hyperlink>
    </w:p>
    <w:p w:rsidR="000E7284" w:rsidRDefault="000E7284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1816DD" w:rsidRDefault="002D65DB" w:rsidP="002D65D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8E23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15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програму, яка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визначає кількість вільних місць на потяги між заданими містами на задану дату. Використати сайт </w:t>
      </w:r>
      <w:hyperlink r:id="rId30" w:history="1">
        <w:r w:rsidRPr="0079669A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http://booking.uz.gov.ua/ru/</w:t>
        </w:r>
      </w:hyperlink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AC6312" w:rsidRDefault="00AC6312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2D65DB" w:rsidRPr="002D65DB" w:rsidRDefault="002D65DB" w:rsidP="002D65D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8E23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16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програму, яка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B140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аналізує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статті (колонки) заданого автора за заданий період на сайті </w:t>
      </w:r>
      <w:hyperlink r:id="rId31" w:history="1">
        <w:r w:rsidRPr="00E00378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http://www.pravda.com.ua</w:t>
        </w:r>
      </w:hyperlink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Статті доступні за посиланням </w:t>
      </w:r>
      <w:r w:rsidRPr="002D65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http://www.pravda.com.ua/columns/page_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&lt;xxx&gt;</w:t>
      </w:r>
      <w:r w:rsidRPr="002D65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де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xxx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номер сторінки. П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еревір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ити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чи 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ють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ц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статт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позитивну чи негативну спрямованість. Про спрямованість статті свідчить використання слів: при позитивній спрямованості кількість позитивних слів суттєво перевищує кількість негативних. Використати словник, що складається з позитивних та негативних слів.</w:t>
      </w:r>
    </w:p>
    <w:p w:rsidR="002D65DB" w:rsidRDefault="002D65DB" w:rsidP="002D65D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2D65DB" w:rsidRDefault="00B14037" w:rsidP="00B1403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8E23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17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Скласти програму, яка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аналізує новини з сайтів новин за заданий період та обчислює кількість згадувань політиків з заданого списку, впорядковуючи список за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незростанням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Для прикладу розглянути сайти  </w:t>
      </w:r>
      <w:hyperlink r:id="rId32" w:history="1">
        <w:r w:rsidRPr="00E00378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http://www.pravda.com.ua</w:t>
        </w:r>
      </w:hyperlink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та </w:t>
      </w:r>
      <w:hyperlink r:id="rId33" w:history="1">
        <w:r w:rsidRPr="00E00378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http://censor.net.ua/</w:t>
        </w:r>
      </w:hyperlink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2D65DB" w:rsidRDefault="002D65DB" w:rsidP="002D65D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2D65DB" w:rsidRPr="00B14037" w:rsidRDefault="00B14037" w:rsidP="00B1403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="008E23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18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 сайті, де розміщено закони, прийняті Верховною Радою, міститься державний бюджет по роках. Бюджет розміщено 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заархівованому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файлі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Excel.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Скласти програму, яка завантажує та розкриває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заархівований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файл, порівнює видатки бюджету на 2015 та 2016 роки по кодах статей та аналізує, на які статті збільшено фінансування (у відсотках від загальної суми), а на які, - зменшено. </w:t>
      </w:r>
      <w:proofErr w:type="spellStart"/>
      <w:r w:rsidR="008E2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Заархівований</w:t>
      </w:r>
      <w:proofErr w:type="spellEnd"/>
      <w:r w:rsidR="008E2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файл бюджету на 201</w:t>
      </w:r>
      <w:r w:rsidR="008E2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5</w:t>
      </w:r>
      <w:r w:rsidR="008E2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рік можна знайти на сторінці</w:t>
      </w:r>
      <w:r w:rsidR="008E2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за посиланням </w:t>
      </w:r>
      <w:hyperlink r:id="rId34" w:history="1">
        <w:r w:rsidR="008E231A" w:rsidRPr="00E00378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http://zakon2.rada.gov.ua/laws/show/80-19/page3</w:t>
        </w:r>
      </w:hyperlink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Відповідний робочий аркуш з видатками –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d3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8E2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Заархівований</w:t>
      </w:r>
      <w:proofErr w:type="spellEnd"/>
      <w:r w:rsidR="008E2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файл </w:t>
      </w:r>
      <w:r w:rsidR="008E2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>б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юджет</w:t>
      </w:r>
      <w:r w:rsidR="008E2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на 201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6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рік можна знайти </w:t>
      </w:r>
      <w:r w:rsidR="008E2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 сторінці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за посиланням </w:t>
      </w:r>
      <w:hyperlink r:id="rId35" w:history="1">
        <w:r w:rsidR="008E231A" w:rsidRPr="00E00378">
          <w:rPr>
            <w:rStyle w:val="ab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http://zakon2.rada.gov.ua/laws/show/928-19/page2</w:t>
        </w:r>
      </w:hyperlink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Відповідний робочий аркуш з видатками –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</w:t>
      </w:r>
    </w:p>
    <w:p w:rsidR="002863E9" w:rsidRDefault="002863E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sectPr w:rsidR="00286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C4F95"/>
    <w:multiLevelType w:val="hybridMultilevel"/>
    <w:tmpl w:val="943E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D7FEF"/>
    <w:multiLevelType w:val="hybridMultilevel"/>
    <w:tmpl w:val="A500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16272"/>
    <w:multiLevelType w:val="hybridMultilevel"/>
    <w:tmpl w:val="D486D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729"/>
    <w:rsid w:val="000044BE"/>
    <w:rsid w:val="00011FEB"/>
    <w:rsid w:val="00066EA8"/>
    <w:rsid w:val="00072C39"/>
    <w:rsid w:val="00075B6C"/>
    <w:rsid w:val="000B15FB"/>
    <w:rsid w:val="000B2099"/>
    <w:rsid w:val="000D7A65"/>
    <w:rsid w:val="000E3C59"/>
    <w:rsid w:val="000E707F"/>
    <w:rsid w:val="000E7284"/>
    <w:rsid w:val="00111FB4"/>
    <w:rsid w:val="001215A0"/>
    <w:rsid w:val="00125D3C"/>
    <w:rsid w:val="0013408D"/>
    <w:rsid w:val="00171993"/>
    <w:rsid w:val="001816DD"/>
    <w:rsid w:val="001820FB"/>
    <w:rsid w:val="001A2305"/>
    <w:rsid w:val="001B23F6"/>
    <w:rsid w:val="001E5156"/>
    <w:rsid w:val="001E7DE9"/>
    <w:rsid w:val="00204AD9"/>
    <w:rsid w:val="0021311F"/>
    <w:rsid w:val="002311BD"/>
    <w:rsid w:val="002433C7"/>
    <w:rsid w:val="00252584"/>
    <w:rsid w:val="00283424"/>
    <w:rsid w:val="002863E9"/>
    <w:rsid w:val="002C1A4D"/>
    <w:rsid w:val="002D003D"/>
    <w:rsid w:val="002D65DB"/>
    <w:rsid w:val="0031608A"/>
    <w:rsid w:val="00327295"/>
    <w:rsid w:val="003314D1"/>
    <w:rsid w:val="00337A40"/>
    <w:rsid w:val="0034156D"/>
    <w:rsid w:val="003524E1"/>
    <w:rsid w:val="00360335"/>
    <w:rsid w:val="00360EBB"/>
    <w:rsid w:val="0038067D"/>
    <w:rsid w:val="00383C07"/>
    <w:rsid w:val="003B27F5"/>
    <w:rsid w:val="003D14FC"/>
    <w:rsid w:val="003E4729"/>
    <w:rsid w:val="0041707F"/>
    <w:rsid w:val="00421B03"/>
    <w:rsid w:val="00443A61"/>
    <w:rsid w:val="004525AB"/>
    <w:rsid w:val="004545D3"/>
    <w:rsid w:val="0046669F"/>
    <w:rsid w:val="00480756"/>
    <w:rsid w:val="00490AD1"/>
    <w:rsid w:val="004A1895"/>
    <w:rsid w:val="004C307D"/>
    <w:rsid w:val="004F44FB"/>
    <w:rsid w:val="004F7FC8"/>
    <w:rsid w:val="005143DD"/>
    <w:rsid w:val="005153D9"/>
    <w:rsid w:val="0054271C"/>
    <w:rsid w:val="00555525"/>
    <w:rsid w:val="0056025A"/>
    <w:rsid w:val="0056095F"/>
    <w:rsid w:val="005733A7"/>
    <w:rsid w:val="005A136A"/>
    <w:rsid w:val="005D2AEF"/>
    <w:rsid w:val="005D6736"/>
    <w:rsid w:val="005D6BDD"/>
    <w:rsid w:val="005F1706"/>
    <w:rsid w:val="00652FEB"/>
    <w:rsid w:val="0066088C"/>
    <w:rsid w:val="00664D2A"/>
    <w:rsid w:val="00665095"/>
    <w:rsid w:val="0067140A"/>
    <w:rsid w:val="00695974"/>
    <w:rsid w:val="006A1B74"/>
    <w:rsid w:val="006B7F6E"/>
    <w:rsid w:val="006C0798"/>
    <w:rsid w:val="006D7341"/>
    <w:rsid w:val="006F1289"/>
    <w:rsid w:val="00703005"/>
    <w:rsid w:val="007109B8"/>
    <w:rsid w:val="00713FD5"/>
    <w:rsid w:val="0074248F"/>
    <w:rsid w:val="00752AC1"/>
    <w:rsid w:val="007531C6"/>
    <w:rsid w:val="00753751"/>
    <w:rsid w:val="007925E5"/>
    <w:rsid w:val="007B428D"/>
    <w:rsid w:val="007B5B7D"/>
    <w:rsid w:val="007C08C9"/>
    <w:rsid w:val="007D33AA"/>
    <w:rsid w:val="007F3DC7"/>
    <w:rsid w:val="00834031"/>
    <w:rsid w:val="00860ECE"/>
    <w:rsid w:val="0087589B"/>
    <w:rsid w:val="008A1729"/>
    <w:rsid w:val="008A269A"/>
    <w:rsid w:val="008A549B"/>
    <w:rsid w:val="008A6148"/>
    <w:rsid w:val="008B101D"/>
    <w:rsid w:val="008D004D"/>
    <w:rsid w:val="008E231A"/>
    <w:rsid w:val="008F63D4"/>
    <w:rsid w:val="00913954"/>
    <w:rsid w:val="00923BDD"/>
    <w:rsid w:val="009574DF"/>
    <w:rsid w:val="00961DB0"/>
    <w:rsid w:val="00966EC3"/>
    <w:rsid w:val="0097057B"/>
    <w:rsid w:val="00980D5D"/>
    <w:rsid w:val="009A0C6E"/>
    <w:rsid w:val="009A3B1A"/>
    <w:rsid w:val="009B41A1"/>
    <w:rsid w:val="009C496E"/>
    <w:rsid w:val="009C7176"/>
    <w:rsid w:val="009F359C"/>
    <w:rsid w:val="00A0539F"/>
    <w:rsid w:val="00A344BD"/>
    <w:rsid w:val="00A37A43"/>
    <w:rsid w:val="00A80012"/>
    <w:rsid w:val="00A867DF"/>
    <w:rsid w:val="00AA0165"/>
    <w:rsid w:val="00AC6312"/>
    <w:rsid w:val="00AD210C"/>
    <w:rsid w:val="00AE514D"/>
    <w:rsid w:val="00AE5549"/>
    <w:rsid w:val="00B074D5"/>
    <w:rsid w:val="00B14037"/>
    <w:rsid w:val="00B207A7"/>
    <w:rsid w:val="00B23AD8"/>
    <w:rsid w:val="00B24997"/>
    <w:rsid w:val="00B27F1F"/>
    <w:rsid w:val="00B848F7"/>
    <w:rsid w:val="00B92541"/>
    <w:rsid w:val="00B944B2"/>
    <w:rsid w:val="00BA0B67"/>
    <w:rsid w:val="00BB798F"/>
    <w:rsid w:val="00BD491C"/>
    <w:rsid w:val="00BD56FB"/>
    <w:rsid w:val="00BE6474"/>
    <w:rsid w:val="00C07786"/>
    <w:rsid w:val="00C23B9A"/>
    <w:rsid w:val="00C3321A"/>
    <w:rsid w:val="00C6734F"/>
    <w:rsid w:val="00CA127D"/>
    <w:rsid w:val="00CA328E"/>
    <w:rsid w:val="00CB78A2"/>
    <w:rsid w:val="00CD3918"/>
    <w:rsid w:val="00CD51D6"/>
    <w:rsid w:val="00CE66CB"/>
    <w:rsid w:val="00CF0086"/>
    <w:rsid w:val="00D17563"/>
    <w:rsid w:val="00D203FF"/>
    <w:rsid w:val="00D43AF3"/>
    <w:rsid w:val="00D838F5"/>
    <w:rsid w:val="00DA68FD"/>
    <w:rsid w:val="00DA691F"/>
    <w:rsid w:val="00DB73A1"/>
    <w:rsid w:val="00E024FE"/>
    <w:rsid w:val="00E2058D"/>
    <w:rsid w:val="00E24DD0"/>
    <w:rsid w:val="00E317CD"/>
    <w:rsid w:val="00E70B97"/>
    <w:rsid w:val="00E713B2"/>
    <w:rsid w:val="00E9175A"/>
    <w:rsid w:val="00EA33B1"/>
    <w:rsid w:val="00EC62DE"/>
    <w:rsid w:val="00ED07BC"/>
    <w:rsid w:val="00EE17C6"/>
    <w:rsid w:val="00F11D31"/>
    <w:rsid w:val="00F33681"/>
    <w:rsid w:val="00F35662"/>
    <w:rsid w:val="00F46B60"/>
    <w:rsid w:val="00F47EAA"/>
    <w:rsid w:val="00F50A47"/>
    <w:rsid w:val="00F54D39"/>
    <w:rsid w:val="00F56D1F"/>
    <w:rsid w:val="00F70438"/>
    <w:rsid w:val="00F73318"/>
    <w:rsid w:val="00FA0B91"/>
    <w:rsid w:val="00FB1EAD"/>
    <w:rsid w:val="00FB4277"/>
    <w:rsid w:val="00FC5DFA"/>
    <w:rsid w:val="00FD4C29"/>
    <w:rsid w:val="00FE44C3"/>
    <w:rsid w:val="00F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49A8"/>
  <w15:docId w15:val="{495E63CE-D7DF-4D13-ADD6-01DD85E6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4545D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545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4545D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4545D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545D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4545D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1">
    <w:name w:val="sc11"/>
    <w:basedOn w:val="a0"/>
    <w:rsid w:val="004545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4545D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4545D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5">
    <w:name w:val="sc15"/>
    <w:basedOn w:val="a0"/>
    <w:rsid w:val="004545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545D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4545D3"/>
    <w:rPr>
      <w:rFonts w:ascii="Courier New" w:hAnsi="Courier New" w:cs="Courier New" w:hint="default"/>
      <w:color w:val="808080"/>
      <w:sz w:val="20"/>
      <w:szCs w:val="20"/>
    </w:rPr>
  </w:style>
  <w:style w:type="character" w:styleId="a3">
    <w:name w:val="annotation reference"/>
    <w:basedOn w:val="a0"/>
    <w:uiPriority w:val="99"/>
    <w:semiHidden/>
    <w:unhideWhenUsed/>
    <w:rsid w:val="007F3DC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F3DC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F3DC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F3DC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F3DC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3D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F3DC7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FB1EAD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E024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pendata.rada.gov.ua/dataset/informaciya-pro-narodnyh-deputativ-ukrayiny-8-sklykannya" TargetMode="External"/><Relationship Id="rId18" Type="http://schemas.openxmlformats.org/officeDocument/2006/relationships/hyperlink" Target="http://opendata.rada.gov.ua/" TargetMode="External"/><Relationship Id="rId26" Type="http://schemas.openxmlformats.org/officeDocument/2006/relationships/hyperlink" Target="http://elle.ua" TargetMode="External"/><Relationship Id="rId21" Type="http://schemas.openxmlformats.org/officeDocument/2006/relationships/hyperlink" Target="http://opendata.rada.gov.ua/dataset/informaciya-pro-narodnyh-deputativ-ukrayiny-8-sklykannya" TargetMode="External"/><Relationship Id="rId34" Type="http://schemas.openxmlformats.org/officeDocument/2006/relationships/hyperlink" Target="http://zakon2.rada.gov.ua/laws/show/80-19/page3" TargetMode="External"/><Relationship Id="rId7" Type="http://schemas.openxmlformats.org/officeDocument/2006/relationships/hyperlink" Target="https://sinoptik.ua/&#1087;&#1086;&#1075;&#1086;&#1076;&#1072;-&#1082;&#1080;&#1077;&#1074;" TargetMode="External"/><Relationship Id="rId12" Type="http://schemas.openxmlformats.org/officeDocument/2006/relationships/hyperlink" Target="http://opendata.rada.gov.ua/" TargetMode="External"/><Relationship Id="rId17" Type="http://schemas.openxmlformats.org/officeDocument/2006/relationships/hyperlink" Target="http://opendata.rada.gov.ua/dataset/informaciya-pro-narodnyh-deputativ-ukrayiny-8-sklykannya" TargetMode="External"/><Relationship Id="rId25" Type="http://schemas.openxmlformats.org/officeDocument/2006/relationships/hyperlink" Target="http://timenow.in.ua/" TargetMode="External"/><Relationship Id="rId33" Type="http://schemas.openxmlformats.org/officeDocument/2006/relationships/hyperlink" Target="http://censor.net.u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pendata.rada.gov.ua/" TargetMode="External"/><Relationship Id="rId20" Type="http://schemas.openxmlformats.org/officeDocument/2006/relationships/hyperlink" Target="http://opendata.rada.gov.ua/" TargetMode="External"/><Relationship Id="rId29" Type="http://schemas.openxmlformats.org/officeDocument/2006/relationships/hyperlink" Target="http://businessvisit.com.ua/aviabilety/spravochnaya-informatsiya/online-tablo-aeroportov/aeroport-zhulyany-onlajn-tablo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inoptik.ua/&#1087;&#1086;&#1075;&#1086;&#1076;&#1072;-%3c&#1084;&#1110;&#1089;&#1090;&#1086;" TargetMode="External"/><Relationship Id="rId11" Type="http://schemas.openxmlformats.org/officeDocument/2006/relationships/hyperlink" Target="http://www.meteoprog.ua/ru/weather/Kyiv/" TargetMode="External"/><Relationship Id="rId24" Type="http://schemas.openxmlformats.org/officeDocument/2006/relationships/hyperlink" Target="http://time.in.ua/" TargetMode="External"/><Relationship Id="rId32" Type="http://schemas.openxmlformats.org/officeDocument/2006/relationships/hyperlink" Target="http://www.pravda.com.ua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opendata.rada.gov.ua/dataset/informaciya-pro-narodnyh-deputativ-ukrayiny-8-sklykannya" TargetMode="External"/><Relationship Id="rId23" Type="http://schemas.openxmlformats.org/officeDocument/2006/relationships/hyperlink" Target="http://opendata.rada.gov.ua/dataset/informaciya-pro-narodnyh-deputativ-ukrayiny-8-sklykannya" TargetMode="External"/><Relationship Id="rId28" Type="http://schemas.openxmlformats.org/officeDocument/2006/relationships/hyperlink" Target="http://kbp.aero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meteoprog.ua/ru/weather/%3c&#1084;&#1110;&#1089;&#1090;&#1086;%3e/" TargetMode="External"/><Relationship Id="rId19" Type="http://schemas.openxmlformats.org/officeDocument/2006/relationships/hyperlink" Target="http://opendata.rada.gov.ua/dataset/informaciya-pro-narodnyh-deputativ-ukrayiny-8-sklykannya" TargetMode="External"/><Relationship Id="rId31" Type="http://schemas.openxmlformats.org/officeDocument/2006/relationships/hyperlink" Target="http://www.pravda.com.u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underground.com/cgi-bin/findweather/getForecast?query=Kyiv" TargetMode="External"/><Relationship Id="rId14" Type="http://schemas.openxmlformats.org/officeDocument/2006/relationships/hyperlink" Target="http://opendata.rada.gov.ua/" TargetMode="External"/><Relationship Id="rId22" Type="http://schemas.openxmlformats.org/officeDocument/2006/relationships/hyperlink" Target="http://opendata.rada.gov.ua/" TargetMode="External"/><Relationship Id="rId27" Type="http://schemas.openxmlformats.org/officeDocument/2006/relationships/hyperlink" Target="http://elle.ua/astro/%3c&#1079;&#1085;&#1072;&#1082;" TargetMode="External"/><Relationship Id="rId30" Type="http://schemas.openxmlformats.org/officeDocument/2006/relationships/hyperlink" Target="http://booking.uz.gov.ua/ru/" TargetMode="External"/><Relationship Id="rId35" Type="http://schemas.openxmlformats.org/officeDocument/2006/relationships/hyperlink" Target="http://zakon2.rada.gov.ua/laws/show/928-19/page2" TargetMode="External"/><Relationship Id="rId8" Type="http://schemas.openxmlformats.org/officeDocument/2006/relationships/hyperlink" Target="https://www.wunderground.com/cgi-bin/findweather/getForecast?query=%3c&#1084;&#1110;&#1089;&#1090;&#1086;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58995-D0A7-45E7-B3B9-9006E199A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3514</TotalTime>
  <Pages>4</Pages>
  <Words>1331</Words>
  <Characters>7590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aobvintsev</cp:lastModifiedBy>
  <cp:revision>92</cp:revision>
  <dcterms:created xsi:type="dcterms:W3CDTF">2015-08-14T22:30:00Z</dcterms:created>
  <dcterms:modified xsi:type="dcterms:W3CDTF">2016-10-25T09:44:00Z</dcterms:modified>
</cp:coreProperties>
</file>