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C6" w:rsidRPr="009703F6" w:rsidRDefault="009B0058" w:rsidP="009703F6">
      <w:pPr>
        <w:pStyle w:val="1"/>
      </w:pPr>
      <w:r w:rsidRPr="009703F6">
        <w:t xml:space="preserve">Тема </w:t>
      </w:r>
      <w:r w:rsidR="00B27580" w:rsidRPr="009703F6">
        <w:t>9</w:t>
      </w:r>
      <w:r w:rsidRPr="009703F6">
        <w:t xml:space="preserve">. </w:t>
      </w:r>
      <w:proofErr w:type="spellStart"/>
      <w:proofErr w:type="gramStart"/>
      <w:r w:rsidR="00297B26" w:rsidRPr="009703F6">
        <w:t>П</w:t>
      </w:r>
      <w:proofErr w:type="gramEnd"/>
      <w:r w:rsidR="00297B26" w:rsidRPr="009703F6">
        <w:t>ідпрограми</w:t>
      </w:r>
      <w:proofErr w:type="spellEnd"/>
    </w:p>
    <w:p w:rsidR="009703F6" w:rsidRDefault="00323D56">
      <w:pPr>
        <w:rPr>
          <w:lang w:val="uk-UA"/>
        </w:rPr>
      </w:pPr>
      <w:r>
        <w:rPr>
          <w:lang w:val="uk-UA"/>
        </w:rPr>
        <w:t xml:space="preserve">Підпрограма </w:t>
      </w:r>
      <w:r w:rsidR="00C3071E">
        <w:rPr>
          <w:lang w:val="uk-UA"/>
        </w:rPr>
        <w:t>–</w:t>
      </w:r>
      <w:r>
        <w:rPr>
          <w:lang w:val="uk-UA"/>
        </w:rPr>
        <w:t xml:space="preserve"> це</w:t>
      </w:r>
      <w:r w:rsidR="00C3071E">
        <w:rPr>
          <w:lang w:val="uk-UA"/>
        </w:rPr>
        <w:t xml:space="preserve"> </w:t>
      </w:r>
      <w:proofErr w:type="spellStart"/>
      <w:r w:rsidR="00C3071E">
        <w:rPr>
          <w:lang w:val="uk-UA"/>
        </w:rPr>
        <w:t>логічно</w:t>
      </w:r>
      <w:proofErr w:type="spellEnd"/>
      <w:r w:rsidR="00C3071E">
        <w:rPr>
          <w:lang w:val="uk-UA"/>
        </w:rPr>
        <w:t xml:space="preserve"> незалежна </w:t>
      </w:r>
      <w:r w:rsidR="00C3071E" w:rsidRPr="00C3071E">
        <w:rPr>
          <w:lang w:val="uk-UA"/>
        </w:rPr>
        <w:t>спеціальним чином оформлен</w:t>
      </w:r>
      <w:r w:rsidR="00C3071E">
        <w:rPr>
          <w:lang w:val="uk-UA"/>
        </w:rPr>
        <w:t>а</w:t>
      </w:r>
      <w:r w:rsidR="00C3071E" w:rsidRPr="00C3071E">
        <w:rPr>
          <w:lang w:val="uk-UA"/>
        </w:rPr>
        <w:t xml:space="preserve"> частин</w:t>
      </w:r>
      <w:r w:rsidR="00C3071E">
        <w:rPr>
          <w:lang w:val="uk-UA"/>
        </w:rPr>
        <w:t>а</w:t>
      </w:r>
      <w:r w:rsidR="00C3071E" w:rsidRPr="00C3071E">
        <w:rPr>
          <w:lang w:val="uk-UA"/>
        </w:rPr>
        <w:t xml:space="preserve"> програми</w:t>
      </w:r>
      <w:r w:rsidR="00C3071E">
        <w:rPr>
          <w:lang w:val="uk-UA"/>
        </w:rPr>
        <w:t xml:space="preserve"> для розв’язування певної задачі. До підпрограм можна багаторазово звертатися з інших частин програми. Таке звернення називають викликом підпрограми.</w:t>
      </w:r>
    </w:p>
    <w:p w:rsidR="00C3071E" w:rsidRDefault="00C72D07">
      <w:pPr>
        <w:rPr>
          <w:lang w:val="uk-UA"/>
        </w:rPr>
      </w:pPr>
      <w:r>
        <w:rPr>
          <w:lang w:val="uk-UA"/>
        </w:rPr>
        <w:t>Підпрограми обмінюються інформацією із зовнішнім світом за допомогою параметрів.</w:t>
      </w:r>
    </w:p>
    <w:p w:rsidR="00C3071E" w:rsidRPr="00323D56" w:rsidRDefault="00C3071E">
      <w:pPr>
        <w:rPr>
          <w:lang w:val="uk-UA"/>
        </w:rPr>
      </w:pPr>
      <w:r>
        <w:rPr>
          <w:lang w:val="uk-UA"/>
        </w:rPr>
        <w:t>У багатьох мовах програмування підпрограми поділяють на функції, які, як і математичні функції, повертають один результат, та процедури, які можуть повертати багато результатів або жодного.</w:t>
      </w:r>
    </w:p>
    <w:p w:rsidR="000F1EC1" w:rsidRDefault="00B27580" w:rsidP="00AB1F16">
      <w:pPr>
        <w:pStyle w:val="2"/>
        <w:rPr>
          <w:lang w:val="uk-UA"/>
        </w:rPr>
      </w:pPr>
      <w:r>
        <w:rPr>
          <w:lang w:val="uk-UA"/>
        </w:rPr>
        <w:t>9</w:t>
      </w:r>
      <w:r w:rsidR="000F1EC1">
        <w:rPr>
          <w:lang w:val="uk-UA"/>
        </w:rPr>
        <w:t>.1 Функції</w:t>
      </w:r>
    </w:p>
    <w:p w:rsidR="00AB1F16" w:rsidRDefault="00AB1F16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 w:rsidRPr="00AB1F16">
        <w:t xml:space="preserve"> </w:t>
      </w:r>
      <w:r w:rsidR="00BF2BF9">
        <w:rPr>
          <w:lang w:val="uk-UA"/>
        </w:rPr>
        <w:t xml:space="preserve">усі </w:t>
      </w:r>
      <w:r w:rsidRPr="00AB1F16">
        <w:rPr>
          <w:lang w:val="uk-UA"/>
        </w:rPr>
        <w:t>підпрограми</w:t>
      </w:r>
      <w:r>
        <w:rPr>
          <w:lang w:val="uk-UA"/>
        </w:rPr>
        <w:t xml:space="preserve"> називають функціями. Якщо підпрограмі треба повернути декілька результатів, то вважається, що функція повертає кортеж, що складається з цих результатів.</w:t>
      </w:r>
    </w:p>
    <w:p w:rsidR="00AB1F16" w:rsidRPr="00432A86" w:rsidRDefault="00AB1F16">
      <w:pPr>
        <w:rPr>
          <w:u w:val="single"/>
          <w:lang w:val="uk-UA"/>
        </w:rPr>
      </w:pPr>
      <w:r w:rsidRPr="00432A86">
        <w:rPr>
          <w:u w:val="single"/>
          <w:lang w:val="uk-UA"/>
        </w:rPr>
        <w:t>Простий с</w:t>
      </w:r>
      <w:r w:rsidR="00297B26" w:rsidRPr="00432A86">
        <w:rPr>
          <w:u w:val="single"/>
          <w:lang w:val="uk-UA"/>
        </w:rPr>
        <w:t xml:space="preserve">интаксис </w:t>
      </w:r>
      <w:r w:rsidRPr="00432A86">
        <w:rPr>
          <w:u w:val="single"/>
          <w:lang w:val="uk-UA"/>
        </w:rPr>
        <w:t>функції</w:t>
      </w:r>
    </w:p>
    <w:p w:rsidR="00AB1F16" w:rsidRPr="0048187A" w:rsidRDefault="00AB1F16" w:rsidP="00AB1F16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  <w:proofErr w:type="spellStart"/>
      <w:proofErr w:type="gramStart"/>
      <w:r w:rsidRPr="00AB1F16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def</w:t>
      </w:r>
      <w:proofErr w:type="spellEnd"/>
      <w:proofErr w:type="gramEnd"/>
      <w:r w:rsidRPr="0048187A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AB1F1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f</w:t>
      </w:r>
      <w:r w:rsidRPr="0048187A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(</w:t>
      </w:r>
      <w:r w:rsidRPr="00AB1F1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x</w:t>
      </w:r>
      <w:r w:rsidRPr="0048187A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1</w:t>
      </w:r>
      <w:r w:rsidRPr="0048187A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,</w:t>
      </w:r>
      <w:r w:rsidRPr="0048187A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48187A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...,</w:t>
      </w:r>
      <w:r w:rsidRPr="0048187A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proofErr w:type="spellStart"/>
      <w:r w:rsidRPr="00AB1F1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x</w:t>
      </w:r>
      <w:r w:rsidRPr="00AB1F16">
        <w:rPr>
          <w:rFonts w:ascii="Consolas" w:eastAsia="Times New Roman" w:hAnsi="Consolas" w:cs="Consolas"/>
          <w:i/>
          <w:sz w:val="20"/>
          <w:szCs w:val="20"/>
          <w:vertAlign w:val="subscript"/>
          <w:lang w:val="en-US" w:eastAsia="ru-RU"/>
        </w:rPr>
        <w:t>n</w:t>
      </w:r>
      <w:proofErr w:type="spellEnd"/>
      <w:r w:rsidRPr="0048187A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):</w:t>
      </w:r>
    </w:p>
    <w:p w:rsidR="00AB1F16" w:rsidRPr="0048187A" w:rsidRDefault="00AB1F16" w:rsidP="00AB1F16">
      <w:pPr>
        <w:shd w:val="clear" w:color="auto" w:fill="FDF6E3"/>
        <w:spacing w:after="0" w:line="240" w:lineRule="auto"/>
        <w:rPr>
          <w:rFonts w:ascii="Consolas" w:eastAsia="Times New Roman" w:hAnsi="Consolas" w:cs="Consolas"/>
          <w:i/>
          <w:color w:val="657B83"/>
          <w:sz w:val="20"/>
          <w:szCs w:val="20"/>
          <w:lang w:eastAsia="ru-RU"/>
        </w:rPr>
      </w:pPr>
      <w:r w:rsidRPr="0048187A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   </w:t>
      </w:r>
      <w:r w:rsidRPr="00AB1F1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P</w:t>
      </w:r>
    </w:p>
    <w:p w:rsidR="00AB1F16" w:rsidRDefault="00AB1F16">
      <w:pPr>
        <w:rPr>
          <w:lang w:val="uk-UA"/>
        </w:rPr>
      </w:pPr>
      <w:r>
        <w:rPr>
          <w:lang w:val="uk-UA"/>
        </w:rPr>
        <w:t xml:space="preserve">де </w:t>
      </w:r>
      <w:r w:rsidRPr="00AB1F16">
        <w:rPr>
          <w:i/>
          <w:lang w:val="en-US"/>
        </w:rPr>
        <w:t>f</w:t>
      </w:r>
      <w:r w:rsidRPr="0048187A">
        <w:t xml:space="preserve"> – </w:t>
      </w:r>
      <w:r>
        <w:rPr>
          <w:lang w:val="uk-UA"/>
        </w:rPr>
        <w:t>ім’я функції,</w:t>
      </w:r>
      <w:r w:rsidRPr="0048187A">
        <w:t xml:space="preserve"> </w:t>
      </w:r>
      <w:r w:rsidRPr="00AB1F16">
        <w:rPr>
          <w:i/>
          <w:lang w:val="en-US"/>
        </w:rPr>
        <w:t>x</w:t>
      </w:r>
      <w:r w:rsidRPr="0048187A">
        <w:rPr>
          <w:i/>
          <w:vertAlign w:val="subscript"/>
        </w:rPr>
        <w:t>1</w:t>
      </w:r>
      <w:r>
        <w:rPr>
          <w:lang w:val="uk-UA"/>
        </w:rPr>
        <w:t>, …,</w:t>
      </w:r>
      <w:r w:rsidRPr="0048187A">
        <w:t xml:space="preserve"> </w:t>
      </w:r>
      <w:proofErr w:type="spellStart"/>
      <w:r w:rsidRPr="00AB1F16">
        <w:rPr>
          <w:i/>
          <w:lang w:val="en-US"/>
        </w:rPr>
        <w:t>x</w:t>
      </w:r>
      <w:r w:rsidRPr="00AB1F16">
        <w:rPr>
          <w:i/>
          <w:vertAlign w:val="subscript"/>
          <w:lang w:val="en-US"/>
        </w:rPr>
        <w:t>n</w:t>
      </w:r>
      <w:proofErr w:type="spellEnd"/>
      <w:r>
        <w:rPr>
          <w:lang w:val="uk-UA"/>
        </w:rPr>
        <w:t xml:space="preserve"> – параметри (аргументи) функції,</w:t>
      </w:r>
      <w:r w:rsidRPr="0048187A">
        <w:t xml:space="preserve"> </w:t>
      </w:r>
      <w:r w:rsidRPr="00AB1F16">
        <w:rPr>
          <w:i/>
          <w:lang w:val="en-US"/>
        </w:rPr>
        <w:t>P</w:t>
      </w:r>
      <w:r>
        <w:rPr>
          <w:lang w:val="uk-UA"/>
        </w:rPr>
        <w:t xml:space="preserve"> – інструкція.</w:t>
      </w:r>
    </w:p>
    <w:p w:rsidR="004D580C" w:rsidRPr="004D580C" w:rsidRDefault="004D580C" w:rsidP="004D580C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  <w:proofErr w:type="spellStart"/>
      <w:proofErr w:type="gramStart"/>
      <w:r w:rsidRPr="00AB1F16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def</w:t>
      </w:r>
      <w:proofErr w:type="spellEnd"/>
      <w:proofErr w:type="gramEnd"/>
      <w:r w:rsidRPr="004D580C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AB1F1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f</w:t>
      </w:r>
      <w:r w:rsidRPr="004D580C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(</w:t>
      </w:r>
      <w:r w:rsidRPr="00AB1F1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x</w:t>
      </w:r>
      <w:r w:rsidRPr="004D580C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1</w:t>
      </w:r>
      <w:r w:rsidRPr="004D580C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,</w:t>
      </w:r>
      <w:r w:rsidRPr="004D580C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4D580C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...,</w:t>
      </w:r>
      <w:r w:rsidRPr="004D580C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proofErr w:type="spellStart"/>
      <w:r w:rsidRPr="00AB1F1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x</w:t>
      </w:r>
      <w:r w:rsidRPr="00AB1F16">
        <w:rPr>
          <w:rFonts w:ascii="Consolas" w:eastAsia="Times New Roman" w:hAnsi="Consolas" w:cs="Consolas"/>
          <w:i/>
          <w:sz w:val="20"/>
          <w:szCs w:val="20"/>
          <w:vertAlign w:val="subscript"/>
          <w:lang w:val="en-US" w:eastAsia="ru-RU"/>
        </w:rPr>
        <w:t>n</w:t>
      </w:r>
      <w:proofErr w:type="spellEnd"/>
      <w:r w:rsidRPr="004D580C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):</w:t>
      </w:r>
    </w:p>
    <w:p w:rsidR="004D580C" w:rsidRDefault="004D580C">
      <w:pPr>
        <w:rPr>
          <w:lang w:val="uk-UA"/>
        </w:rPr>
      </w:pPr>
      <w:r>
        <w:rPr>
          <w:lang w:val="uk-UA"/>
        </w:rPr>
        <w:t xml:space="preserve">називають заголовком функції, а </w:t>
      </w:r>
      <w:r w:rsidRPr="00AB1F16">
        <w:rPr>
          <w:i/>
          <w:lang w:val="en-US"/>
        </w:rPr>
        <w:t>P</w:t>
      </w:r>
      <w:r>
        <w:rPr>
          <w:lang w:val="uk-UA"/>
        </w:rPr>
        <w:t xml:space="preserve"> – тілом функції.</w:t>
      </w:r>
    </w:p>
    <w:p w:rsidR="008750BE" w:rsidRPr="00AB1F16" w:rsidRDefault="008750BE">
      <w:pPr>
        <w:rPr>
          <w:lang w:val="uk-UA"/>
        </w:rPr>
      </w:pPr>
      <w:proofErr w:type="gramStart"/>
      <w:r w:rsidRPr="00AB1F16">
        <w:rPr>
          <w:i/>
          <w:lang w:val="en-US"/>
        </w:rPr>
        <w:t>x</w:t>
      </w:r>
      <w:r w:rsidRPr="008750BE">
        <w:rPr>
          <w:i/>
          <w:vertAlign w:val="subscript"/>
        </w:rPr>
        <w:t>1</w:t>
      </w:r>
      <w:proofErr w:type="gramEnd"/>
      <w:r>
        <w:rPr>
          <w:lang w:val="uk-UA"/>
        </w:rPr>
        <w:t>, …,</w:t>
      </w:r>
      <w:r w:rsidRPr="008750BE">
        <w:t xml:space="preserve"> </w:t>
      </w:r>
      <w:proofErr w:type="spellStart"/>
      <w:r w:rsidRPr="00AB1F16">
        <w:rPr>
          <w:i/>
          <w:lang w:val="en-US"/>
        </w:rPr>
        <w:t>x</w:t>
      </w:r>
      <w:r w:rsidRPr="00AB1F16">
        <w:rPr>
          <w:i/>
          <w:vertAlign w:val="subscript"/>
          <w:lang w:val="en-US"/>
        </w:rPr>
        <w:t>n</w:t>
      </w:r>
      <w:proofErr w:type="spellEnd"/>
      <w:r>
        <w:rPr>
          <w:lang w:val="uk-UA"/>
        </w:rPr>
        <w:t xml:space="preserve"> ще називають формальними параметрами (формальними аргументами).</w:t>
      </w:r>
    </w:p>
    <w:p w:rsidR="00AB1F16" w:rsidRPr="00AB1F16" w:rsidRDefault="00AB1F16">
      <w:r>
        <w:rPr>
          <w:lang w:val="uk-UA"/>
        </w:rPr>
        <w:t xml:space="preserve">Виклик функції – це </w:t>
      </w:r>
      <w:proofErr w:type="spellStart"/>
      <w:r>
        <w:t>вираз</w:t>
      </w:r>
      <w:proofErr w:type="spellEnd"/>
    </w:p>
    <w:p w:rsidR="00AB1F16" w:rsidRPr="00AB1F16" w:rsidRDefault="00AB1F16" w:rsidP="00AB1F16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F16">
        <w:rPr>
          <w:rFonts w:ascii="Consolas" w:eastAsia="Times New Roman" w:hAnsi="Consolas" w:cs="Consolas"/>
          <w:i/>
          <w:sz w:val="20"/>
          <w:szCs w:val="20"/>
          <w:lang w:eastAsia="ru-RU"/>
        </w:rPr>
        <w:t>f</w:t>
      </w:r>
      <w:r w:rsidRPr="00AB1F16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(</w:t>
      </w:r>
      <w:r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e</w:t>
      </w:r>
      <w:r w:rsidRPr="00AB1F16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1</w:t>
      </w:r>
      <w:r w:rsidRPr="00AB1F16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,</w:t>
      </w:r>
      <w:r w:rsidRPr="00AB1F16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AB1F16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...,</w:t>
      </w:r>
      <w:r w:rsidRPr="00AB1F16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>e</w:t>
      </w:r>
      <w:r w:rsidRPr="00AB1F16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n</w:t>
      </w:r>
      <w:r w:rsidRPr="00AB1F16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)</w:t>
      </w:r>
    </w:p>
    <w:p w:rsidR="00AB1F16" w:rsidRPr="004D580C" w:rsidRDefault="00AB1F16">
      <w:r>
        <w:rPr>
          <w:lang w:val="uk-UA"/>
        </w:rPr>
        <w:t xml:space="preserve">де </w:t>
      </w:r>
      <w:r w:rsidRPr="00AB1F16">
        <w:rPr>
          <w:i/>
          <w:lang w:val="en-US"/>
        </w:rPr>
        <w:t>f</w:t>
      </w:r>
      <w:r w:rsidRPr="00AB1F16">
        <w:t xml:space="preserve"> – </w:t>
      </w:r>
      <w:r>
        <w:rPr>
          <w:lang w:val="uk-UA"/>
        </w:rPr>
        <w:t>ім’я функції,</w:t>
      </w:r>
      <w:r w:rsidRPr="00AB1F16">
        <w:t xml:space="preserve"> </w:t>
      </w:r>
      <w:r w:rsidR="004D580C">
        <w:rPr>
          <w:i/>
          <w:lang w:val="en-US"/>
        </w:rPr>
        <w:t>e</w:t>
      </w:r>
      <w:r w:rsidRPr="00AB1F16">
        <w:rPr>
          <w:i/>
          <w:vertAlign w:val="subscript"/>
        </w:rPr>
        <w:t>1</w:t>
      </w:r>
      <w:r>
        <w:rPr>
          <w:lang w:val="uk-UA"/>
        </w:rPr>
        <w:t>, …,</w:t>
      </w:r>
      <w:r w:rsidRPr="00AB1F16">
        <w:t xml:space="preserve"> </w:t>
      </w:r>
      <w:proofErr w:type="spellStart"/>
      <w:r w:rsidR="004D580C">
        <w:rPr>
          <w:i/>
          <w:lang w:val="en-US"/>
        </w:rPr>
        <w:t>e</w:t>
      </w:r>
      <w:r w:rsidRPr="00AB1F16">
        <w:rPr>
          <w:i/>
          <w:vertAlign w:val="subscript"/>
          <w:lang w:val="en-US"/>
        </w:rPr>
        <w:t>n</w:t>
      </w:r>
      <w:proofErr w:type="spellEnd"/>
      <w:r>
        <w:rPr>
          <w:lang w:val="uk-UA"/>
        </w:rPr>
        <w:t xml:space="preserve"> – </w:t>
      </w:r>
      <w:r w:rsidR="004D580C">
        <w:rPr>
          <w:lang w:val="uk-UA"/>
        </w:rPr>
        <w:t xml:space="preserve">вирази, що є фактичними </w:t>
      </w:r>
      <w:r>
        <w:rPr>
          <w:lang w:val="uk-UA"/>
        </w:rPr>
        <w:t>параметр</w:t>
      </w:r>
      <w:r w:rsidR="004D580C">
        <w:rPr>
          <w:lang w:val="uk-UA"/>
        </w:rPr>
        <w:t>ам</w:t>
      </w:r>
      <w:r>
        <w:rPr>
          <w:lang w:val="uk-UA"/>
        </w:rPr>
        <w:t>и</w:t>
      </w:r>
      <w:r w:rsidR="004D580C">
        <w:rPr>
          <w:lang w:val="uk-UA"/>
        </w:rPr>
        <w:t xml:space="preserve"> функції</w:t>
      </w:r>
      <w:r w:rsidR="004D580C" w:rsidRPr="004D580C">
        <w:t>.</w:t>
      </w:r>
    </w:p>
    <w:p w:rsidR="004D580C" w:rsidRPr="004D580C" w:rsidRDefault="004D580C">
      <w:pPr>
        <w:rPr>
          <w:lang w:val="uk-UA"/>
        </w:rPr>
      </w:pPr>
      <w:r>
        <w:rPr>
          <w:lang w:val="uk-UA"/>
        </w:rPr>
        <w:t>Для повернення результату у тілі функції повинен бути та виконуватись хоча б один оператор</w:t>
      </w:r>
    </w:p>
    <w:p w:rsidR="004D580C" w:rsidRPr="0048187A" w:rsidRDefault="004D580C" w:rsidP="004D580C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D580C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return</w:t>
      </w:r>
      <w:proofErr w:type="gramEnd"/>
      <w:r w:rsidRPr="0048187A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4D580C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e</w:t>
      </w:r>
    </w:p>
    <w:p w:rsidR="004D580C" w:rsidRPr="004D580C" w:rsidRDefault="004D580C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e</w:t>
      </w:r>
      <w:r w:rsidRPr="004D580C">
        <w:t xml:space="preserve"> – </w:t>
      </w:r>
      <w:r w:rsidRPr="004D580C">
        <w:rPr>
          <w:lang w:val="uk-UA"/>
        </w:rPr>
        <w:t>вираз, який</w:t>
      </w:r>
      <w:r w:rsidRPr="004D580C">
        <w:t xml:space="preserve"> </w:t>
      </w:r>
      <w:r>
        <w:rPr>
          <w:lang w:val="uk-UA"/>
        </w:rPr>
        <w:t xml:space="preserve">є результатом функції. Після виконання </w:t>
      </w:r>
      <w:proofErr w:type="spellStart"/>
      <w:r w:rsidRPr="004D580C">
        <w:rPr>
          <w:lang w:val="uk-UA"/>
        </w:rPr>
        <w:t>return</w:t>
      </w:r>
      <w:proofErr w:type="spellEnd"/>
      <w:r>
        <w:rPr>
          <w:lang w:val="uk-UA"/>
        </w:rPr>
        <w:t xml:space="preserve"> функція завершує роботу.</w:t>
      </w:r>
    </w:p>
    <w:p w:rsidR="004D580C" w:rsidRDefault="004D580C">
      <w:pPr>
        <w:rPr>
          <w:lang w:val="uk-UA"/>
        </w:rPr>
      </w:pPr>
      <w:r>
        <w:rPr>
          <w:lang w:val="uk-UA"/>
        </w:rPr>
        <w:t xml:space="preserve">Функція може не повертати жодних результатів. Тоді </w:t>
      </w:r>
      <w:proofErr w:type="spellStart"/>
      <w:r w:rsidRPr="004D580C">
        <w:rPr>
          <w:lang w:val="uk-UA"/>
        </w:rPr>
        <w:t>return</w:t>
      </w:r>
      <w:proofErr w:type="spellEnd"/>
      <w:r>
        <w:rPr>
          <w:lang w:val="uk-UA"/>
        </w:rPr>
        <w:t xml:space="preserve"> не вказують, а виклик функції </w:t>
      </w:r>
    </w:p>
    <w:p w:rsidR="004D580C" w:rsidRPr="00AB1F16" w:rsidRDefault="004D580C" w:rsidP="004D580C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B1F16">
        <w:rPr>
          <w:rFonts w:ascii="Consolas" w:eastAsia="Times New Roman" w:hAnsi="Consolas" w:cs="Consolas"/>
          <w:i/>
          <w:sz w:val="20"/>
          <w:szCs w:val="20"/>
          <w:lang w:eastAsia="ru-RU"/>
        </w:rPr>
        <w:t>f</w:t>
      </w:r>
      <w:r w:rsidRPr="004D580C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(</w:t>
      </w:r>
      <w:r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e</w:t>
      </w:r>
      <w:r w:rsidRPr="004D580C">
        <w:rPr>
          <w:rFonts w:ascii="Consolas" w:eastAsia="Times New Roman" w:hAnsi="Consolas" w:cs="Consolas"/>
          <w:i/>
          <w:sz w:val="20"/>
          <w:szCs w:val="20"/>
          <w:vertAlign w:val="subscript"/>
          <w:lang w:val="uk-UA" w:eastAsia="ru-RU"/>
        </w:rPr>
        <w:t>1</w:t>
      </w:r>
      <w:r w:rsidRPr="004D580C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,</w:t>
      </w:r>
      <w:r w:rsidRPr="004D580C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4D580C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...,</w:t>
      </w:r>
      <w:r w:rsidRPr="004D580C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>e</w:t>
      </w:r>
      <w:r w:rsidRPr="00AB1F16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n</w:t>
      </w:r>
      <w:r w:rsidRPr="004D580C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)</w:t>
      </w:r>
    </w:p>
    <w:p w:rsidR="004D580C" w:rsidRDefault="004D580C">
      <w:pPr>
        <w:rPr>
          <w:lang w:val="uk-UA"/>
        </w:rPr>
      </w:pPr>
      <w:r>
        <w:rPr>
          <w:lang w:val="uk-UA"/>
        </w:rPr>
        <w:t xml:space="preserve">є окремою інструкцією. Треба зазначити, що у останньому випадку </w:t>
      </w:r>
      <w:r>
        <w:rPr>
          <w:lang w:val="en-US"/>
        </w:rPr>
        <w:t>Python</w:t>
      </w:r>
      <w:r>
        <w:rPr>
          <w:lang w:val="uk-UA"/>
        </w:rPr>
        <w:t xml:space="preserve"> вставляє у кінець </w:t>
      </w:r>
      <w:r w:rsidR="00BF2BF9">
        <w:rPr>
          <w:lang w:val="uk-UA"/>
        </w:rPr>
        <w:t xml:space="preserve">тіла </w:t>
      </w:r>
      <w:r>
        <w:rPr>
          <w:lang w:val="uk-UA"/>
        </w:rPr>
        <w:t xml:space="preserve">функції оператор </w:t>
      </w:r>
      <w:proofErr w:type="spellStart"/>
      <w:r w:rsidRPr="004D580C">
        <w:rPr>
          <w:lang w:val="uk-UA"/>
        </w:rPr>
        <w:t>return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None</w:t>
      </w:r>
      <w:r w:rsidRPr="004D580C">
        <w:rPr>
          <w:lang w:val="uk-UA"/>
        </w:rPr>
        <w:t>.</w:t>
      </w:r>
    </w:p>
    <w:p w:rsidR="006C53A1" w:rsidRPr="006C53A1" w:rsidRDefault="006C53A1">
      <w:r>
        <w:rPr>
          <w:lang w:val="uk-UA"/>
        </w:rPr>
        <w:t>Змінні, які використовуються всередині функції та не є параметрами, називають локальними змінними.</w:t>
      </w:r>
    </w:p>
    <w:p w:rsidR="00432A86" w:rsidRPr="00432A86" w:rsidRDefault="00432A86">
      <w:pPr>
        <w:rPr>
          <w:u w:val="single"/>
          <w:lang w:val="uk-UA"/>
        </w:rPr>
      </w:pPr>
      <w:proofErr w:type="spellStart"/>
      <w:r w:rsidRPr="00432A86">
        <w:rPr>
          <w:u w:val="single"/>
        </w:rPr>
        <w:t>Просте</w:t>
      </w:r>
      <w:proofErr w:type="spellEnd"/>
      <w:r w:rsidRPr="00432A86">
        <w:rPr>
          <w:u w:val="single"/>
        </w:rPr>
        <w:t xml:space="preserve"> правило </w:t>
      </w:r>
      <w:proofErr w:type="spellStart"/>
      <w:r w:rsidRPr="00432A86">
        <w:rPr>
          <w:u w:val="single"/>
        </w:rPr>
        <w:t>виклику</w:t>
      </w:r>
      <w:proofErr w:type="spellEnd"/>
      <w:r w:rsidRPr="00432A86">
        <w:rPr>
          <w:u w:val="single"/>
        </w:rPr>
        <w:t xml:space="preserve"> </w:t>
      </w:r>
      <w:proofErr w:type="spellStart"/>
      <w:r w:rsidRPr="00432A86">
        <w:rPr>
          <w:u w:val="single"/>
        </w:rPr>
        <w:t>функц</w:t>
      </w:r>
      <w:r w:rsidRPr="00432A86">
        <w:rPr>
          <w:u w:val="single"/>
          <w:lang w:val="uk-UA"/>
        </w:rPr>
        <w:t>ії</w:t>
      </w:r>
      <w:proofErr w:type="spellEnd"/>
    </w:p>
    <w:p w:rsidR="00432A86" w:rsidRDefault="00432A86">
      <w:pPr>
        <w:rPr>
          <w:lang w:val="uk-UA"/>
        </w:rPr>
      </w:pPr>
      <w:r>
        <w:rPr>
          <w:lang w:val="uk-UA"/>
        </w:rPr>
        <w:t xml:space="preserve">Коли </w:t>
      </w:r>
      <w:r>
        <w:rPr>
          <w:lang w:val="en-US"/>
        </w:rPr>
        <w:t>Python</w:t>
      </w:r>
      <w:r w:rsidRPr="00432A86">
        <w:rPr>
          <w:lang w:val="uk-UA"/>
        </w:rPr>
        <w:t xml:space="preserve"> </w:t>
      </w:r>
      <w:r>
        <w:rPr>
          <w:lang w:val="uk-UA"/>
        </w:rPr>
        <w:t>зустрічає виклик функції, він</w:t>
      </w:r>
    </w:p>
    <w:p w:rsidR="00432A86" w:rsidRPr="00432A86" w:rsidRDefault="00432A86" w:rsidP="00432A86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Виділяє</w:t>
      </w:r>
      <w:r w:rsidR="006C53A1">
        <w:rPr>
          <w:lang w:val="uk-UA"/>
        </w:rPr>
        <w:t xml:space="preserve"> нов</w:t>
      </w:r>
      <w:r w:rsidR="00ED1C9F">
        <w:rPr>
          <w:lang w:val="uk-UA"/>
        </w:rPr>
        <w:t>і клітинки</w:t>
      </w:r>
      <w:r w:rsidR="006C53A1">
        <w:rPr>
          <w:lang w:val="uk-UA"/>
        </w:rPr>
        <w:t xml:space="preserve"> пам’ят</w:t>
      </w:r>
      <w:r w:rsidR="00ED1C9F">
        <w:rPr>
          <w:lang w:val="uk-UA"/>
        </w:rPr>
        <w:t>і</w:t>
      </w:r>
      <w:r w:rsidR="006C53A1">
        <w:rPr>
          <w:lang w:val="uk-UA"/>
        </w:rPr>
        <w:t xml:space="preserve"> для аргументів функції. Можна позначити ці нові змінні</w:t>
      </w:r>
      <w:r w:rsidR="00ED1C9F">
        <w:rPr>
          <w:lang w:val="uk-UA"/>
        </w:rPr>
        <w:t xml:space="preserve"> </w:t>
      </w:r>
      <w:r w:rsidR="00ED1C9F" w:rsidRPr="00AB1F16">
        <w:rPr>
          <w:i/>
          <w:lang w:val="en-US"/>
        </w:rPr>
        <w:t>x</w:t>
      </w:r>
      <w:r w:rsidR="00ED1C9F" w:rsidRPr="00ED1C9F">
        <w:rPr>
          <w:i/>
          <w:vertAlign w:val="subscript"/>
          <w:lang w:val="uk-UA"/>
        </w:rPr>
        <w:t>1</w:t>
      </w:r>
      <w:r w:rsidR="00ED1C9F" w:rsidRPr="00ED1C9F">
        <w:rPr>
          <w:i/>
          <w:lang w:val="uk-UA"/>
        </w:rPr>
        <w:t>’</w:t>
      </w:r>
      <w:r w:rsidR="00ED1C9F">
        <w:rPr>
          <w:lang w:val="uk-UA"/>
        </w:rPr>
        <w:t>, …,</w:t>
      </w:r>
      <w:r w:rsidR="00ED1C9F" w:rsidRPr="00ED1C9F">
        <w:rPr>
          <w:lang w:val="uk-UA"/>
        </w:rPr>
        <w:t xml:space="preserve"> </w:t>
      </w:r>
      <w:proofErr w:type="spellStart"/>
      <w:r w:rsidR="00ED1C9F" w:rsidRPr="00AB1F16">
        <w:rPr>
          <w:i/>
          <w:lang w:val="en-US"/>
        </w:rPr>
        <w:t>x</w:t>
      </w:r>
      <w:r w:rsidR="00ED1C9F" w:rsidRPr="00AB1F16">
        <w:rPr>
          <w:i/>
          <w:vertAlign w:val="subscript"/>
          <w:lang w:val="en-US"/>
        </w:rPr>
        <w:t>n</w:t>
      </w:r>
      <w:proofErr w:type="spellEnd"/>
      <w:r w:rsidR="00ED1C9F" w:rsidRPr="00ED1C9F">
        <w:rPr>
          <w:i/>
          <w:lang w:val="uk-UA"/>
        </w:rPr>
        <w:t>’</w:t>
      </w:r>
      <w:r w:rsidR="008C24F0">
        <w:rPr>
          <w:lang w:val="uk-UA"/>
        </w:rPr>
        <w:t>.</w:t>
      </w:r>
      <w:r w:rsidR="00ED1C9F">
        <w:rPr>
          <w:lang w:val="uk-UA"/>
        </w:rPr>
        <w:t xml:space="preserve"> </w:t>
      </w:r>
    </w:p>
    <w:p w:rsidR="00FF4DE2" w:rsidRDefault="00FF4DE2" w:rsidP="00FF4DE2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 xml:space="preserve">Виділяє нові клітинки пам’яті для локальних змінних функції під час її виконання, коли зустрічається нове ім’я локальної змінної. Можна позначити ці нові змінні </w:t>
      </w:r>
      <w:r>
        <w:rPr>
          <w:i/>
          <w:lang w:val="en-US"/>
        </w:rPr>
        <w:t>y</w:t>
      </w:r>
      <w:r w:rsidRPr="00ED1C9F">
        <w:rPr>
          <w:i/>
          <w:vertAlign w:val="subscript"/>
          <w:lang w:val="uk-UA"/>
        </w:rPr>
        <w:t>1</w:t>
      </w:r>
      <w:r w:rsidRPr="00ED1C9F">
        <w:rPr>
          <w:i/>
          <w:lang w:val="uk-UA"/>
        </w:rPr>
        <w:t>’</w:t>
      </w:r>
      <w:r>
        <w:rPr>
          <w:lang w:val="uk-UA"/>
        </w:rPr>
        <w:t>, …,</w:t>
      </w:r>
      <w:r w:rsidRPr="00ED1C9F">
        <w:rPr>
          <w:lang w:val="uk-UA"/>
        </w:rPr>
        <w:t xml:space="preserve"> </w:t>
      </w:r>
      <w:proofErr w:type="spell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m</w:t>
      </w:r>
      <w:proofErr w:type="spellEnd"/>
      <w:r w:rsidRPr="00ED1C9F">
        <w:rPr>
          <w:i/>
          <w:lang w:val="uk-UA"/>
        </w:rPr>
        <w:t xml:space="preserve">’, </w:t>
      </w:r>
      <w:r w:rsidRPr="00ED1C9F">
        <w:rPr>
          <w:lang w:val="uk-UA"/>
        </w:rPr>
        <w:t xml:space="preserve">де </w:t>
      </w:r>
      <w:r>
        <w:rPr>
          <w:i/>
          <w:lang w:val="en-US"/>
        </w:rPr>
        <w:t>y</w:t>
      </w:r>
      <w:r w:rsidRPr="008C24F0">
        <w:rPr>
          <w:i/>
          <w:vertAlign w:val="subscript"/>
          <w:lang w:val="uk-UA"/>
        </w:rPr>
        <w:t>1</w:t>
      </w:r>
      <w:r>
        <w:rPr>
          <w:lang w:val="uk-UA"/>
        </w:rPr>
        <w:t>, …,</w:t>
      </w:r>
      <w:r w:rsidRPr="008C24F0">
        <w:rPr>
          <w:lang w:val="uk-UA"/>
        </w:rPr>
        <w:t xml:space="preserve"> </w:t>
      </w:r>
      <w:proofErr w:type="spell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m</w:t>
      </w:r>
      <w:proofErr w:type="spellEnd"/>
      <w:r w:rsidRPr="00ED1C9F">
        <w:rPr>
          <w:lang w:val="uk-UA"/>
        </w:rPr>
        <w:t xml:space="preserve"> - </w:t>
      </w:r>
      <w:r>
        <w:rPr>
          <w:lang w:val="uk-UA"/>
        </w:rPr>
        <w:t xml:space="preserve">локальні змінні функції. </w:t>
      </w:r>
    </w:p>
    <w:p w:rsidR="00FF4DE2" w:rsidRDefault="00FF4DE2" w:rsidP="00FF4DE2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Виконує ланцюг присвоєнь</w:t>
      </w:r>
    </w:p>
    <w:p w:rsidR="00FF4DE2" w:rsidRPr="00FF4DE2" w:rsidRDefault="00FF4DE2" w:rsidP="00FF4DE2">
      <w:pPr>
        <w:shd w:val="clear" w:color="auto" w:fill="FDF6E3"/>
        <w:spacing w:after="0" w:line="240" w:lineRule="auto"/>
        <w:ind w:left="360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  <w:r w:rsidRPr="00FF4DE2">
        <w:rPr>
          <w:rFonts w:ascii="Consolas" w:eastAsia="Times New Roman" w:hAnsi="Consolas" w:cs="Consolas"/>
          <w:i/>
          <w:sz w:val="20"/>
          <w:szCs w:val="20"/>
          <w:lang w:eastAsia="ru-RU"/>
        </w:rPr>
        <w:t>x</w:t>
      </w:r>
      <w:r w:rsidRPr="00FF4DE2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1</w:t>
      </w:r>
      <w:r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’</w:t>
      </w:r>
      <w:r w:rsidRPr="00FF4DE2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FF4DE2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=</w:t>
      </w:r>
      <w:r w:rsidRPr="00FF4DE2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FF4DE2">
        <w:rPr>
          <w:rFonts w:ascii="Consolas" w:eastAsia="Times New Roman" w:hAnsi="Consolas" w:cs="Consolas"/>
          <w:i/>
          <w:sz w:val="20"/>
          <w:szCs w:val="20"/>
          <w:lang w:eastAsia="ru-RU"/>
        </w:rPr>
        <w:t>e</w:t>
      </w:r>
      <w:r w:rsidRPr="00FF4DE2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1</w:t>
      </w:r>
    </w:p>
    <w:p w:rsidR="00FF4DE2" w:rsidRPr="00FF4DE2" w:rsidRDefault="00FF4DE2" w:rsidP="00FF4DE2">
      <w:pPr>
        <w:shd w:val="clear" w:color="auto" w:fill="FDF6E3"/>
        <w:spacing w:after="0" w:line="240" w:lineRule="auto"/>
        <w:ind w:left="360"/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</w:pPr>
      <w:r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>…</w:t>
      </w:r>
    </w:p>
    <w:p w:rsidR="00FF4DE2" w:rsidRPr="00FF4DE2" w:rsidRDefault="00FF4DE2" w:rsidP="00FF4DE2">
      <w:pPr>
        <w:shd w:val="clear" w:color="auto" w:fill="FDF6E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4DE2">
        <w:rPr>
          <w:rFonts w:ascii="Consolas" w:eastAsia="Times New Roman" w:hAnsi="Consolas" w:cs="Consolas"/>
          <w:i/>
          <w:sz w:val="20"/>
          <w:szCs w:val="20"/>
          <w:lang w:eastAsia="ru-RU"/>
        </w:rPr>
        <w:t>x</w:t>
      </w:r>
      <w:r w:rsidRPr="00FF4DE2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n</w:t>
      </w:r>
      <w:proofErr w:type="spellEnd"/>
      <w:r>
        <w:rPr>
          <w:rFonts w:ascii="Consolas" w:eastAsia="Times New Roman" w:hAnsi="Consolas" w:cs="Consolas"/>
          <w:sz w:val="20"/>
          <w:szCs w:val="20"/>
          <w:vertAlign w:val="subscript"/>
          <w:lang w:val="en-US" w:eastAsia="ru-RU"/>
        </w:rPr>
        <w:t>’</w:t>
      </w:r>
      <w:r w:rsidRPr="00FF4DE2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FF4DE2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=</w:t>
      </w:r>
      <w:r w:rsidRPr="00FF4DE2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proofErr w:type="spellStart"/>
      <w:r w:rsidRPr="00FF4DE2">
        <w:rPr>
          <w:rFonts w:ascii="Consolas" w:eastAsia="Times New Roman" w:hAnsi="Consolas" w:cs="Consolas"/>
          <w:i/>
          <w:sz w:val="20"/>
          <w:szCs w:val="20"/>
          <w:lang w:eastAsia="ru-RU"/>
        </w:rPr>
        <w:t>e</w:t>
      </w:r>
      <w:r w:rsidRPr="00FF4DE2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n</w:t>
      </w:r>
      <w:proofErr w:type="spellEnd"/>
    </w:p>
    <w:p w:rsidR="00FF4DE2" w:rsidRPr="00281EA5" w:rsidRDefault="00FF4DE2" w:rsidP="00FF4DE2">
      <w:pPr>
        <w:pStyle w:val="a6"/>
        <w:numPr>
          <w:ilvl w:val="0"/>
          <w:numId w:val="1"/>
        </w:numPr>
      </w:pPr>
      <w:r>
        <w:rPr>
          <w:lang w:val="uk-UA"/>
        </w:rPr>
        <w:t xml:space="preserve">Виконує </w:t>
      </w:r>
      <w:r w:rsidRPr="00281EA5">
        <w:rPr>
          <w:i/>
          <w:lang w:val="en-US"/>
        </w:rPr>
        <w:t>P</w:t>
      </w:r>
      <w:r w:rsidRPr="00281EA5">
        <w:t>(</w:t>
      </w:r>
      <w:r w:rsidRPr="00AB1F16">
        <w:rPr>
          <w:i/>
          <w:lang w:val="en-US"/>
        </w:rPr>
        <w:t>x</w:t>
      </w:r>
      <w:r w:rsidRPr="00ED1C9F">
        <w:rPr>
          <w:i/>
          <w:vertAlign w:val="subscript"/>
          <w:lang w:val="uk-UA"/>
        </w:rPr>
        <w:t>1</w:t>
      </w:r>
      <w:r w:rsidRPr="00ED1C9F">
        <w:rPr>
          <w:i/>
          <w:lang w:val="uk-UA"/>
        </w:rPr>
        <w:t>’</w:t>
      </w:r>
      <w:r>
        <w:rPr>
          <w:lang w:val="uk-UA"/>
        </w:rPr>
        <w:t>, …,</w:t>
      </w:r>
      <w:r w:rsidRPr="00ED1C9F">
        <w:rPr>
          <w:lang w:val="uk-UA"/>
        </w:rPr>
        <w:t xml:space="preserve"> </w:t>
      </w:r>
      <w:proofErr w:type="spellStart"/>
      <w:r w:rsidRPr="00AB1F16">
        <w:rPr>
          <w:i/>
          <w:lang w:val="en-US"/>
        </w:rPr>
        <w:t>x</w:t>
      </w:r>
      <w:r w:rsidRPr="00AB1F16">
        <w:rPr>
          <w:i/>
          <w:vertAlign w:val="subscript"/>
          <w:lang w:val="en-US"/>
        </w:rPr>
        <w:t>n</w:t>
      </w:r>
      <w:proofErr w:type="spellEnd"/>
      <w:r w:rsidRPr="00ED1C9F">
        <w:rPr>
          <w:i/>
          <w:lang w:val="uk-UA"/>
        </w:rPr>
        <w:t>’</w:t>
      </w:r>
      <w:r w:rsidR="00281EA5" w:rsidRPr="00281EA5">
        <w:t>,</w:t>
      </w:r>
      <w:r w:rsidR="00281EA5" w:rsidRPr="00281EA5">
        <w:rPr>
          <w:i/>
        </w:rPr>
        <w:t xml:space="preserve"> </w:t>
      </w:r>
      <w:r w:rsidR="00281EA5">
        <w:rPr>
          <w:i/>
          <w:lang w:val="en-US"/>
        </w:rPr>
        <w:t>y</w:t>
      </w:r>
      <w:r w:rsidR="00281EA5" w:rsidRPr="00ED1C9F">
        <w:rPr>
          <w:i/>
          <w:vertAlign w:val="subscript"/>
          <w:lang w:val="uk-UA"/>
        </w:rPr>
        <w:t>1</w:t>
      </w:r>
      <w:r w:rsidR="00281EA5" w:rsidRPr="00ED1C9F">
        <w:rPr>
          <w:i/>
          <w:lang w:val="uk-UA"/>
        </w:rPr>
        <w:t>’</w:t>
      </w:r>
      <w:r w:rsidR="00281EA5">
        <w:rPr>
          <w:lang w:val="uk-UA"/>
        </w:rPr>
        <w:t>, …,</w:t>
      </w:r>
      <w:r w:rsidR="00281EA5" w:rsidRPr="00ED1C9F">
        <w:rPr>
          <w:lang w:val="uk-UA"/>
        </w:rPr>
        <w:t xml:space="preserve"> </w:t>
      </w:r>
      <w:proofErr w:type="spellStart"/>
      <w:r w:rsidR="00281EA5">
        <w:rPr>
          <w:i/>
          <w:lang w:val="en-US"/>
        </w:rPr>
        <w:t>y</w:t>
      </w:r>
      <w:r w:rsidR="00281EA5">
        <w:rPr>
          <w:i/>
          <w:vertAlign w:val="subscript"/>
          <w:lang w:val="en-US"/>
        </w:rPr>
        <w:t>m</w:t>
      </w:r>
      <w:proofErr w:type="spellEnd"/>
      <w:r w:rsidR="00281EA5" w:rsidRPr="00ED1C9F">
        <w:rPr>
          <w:i/>
          <w:lang w:val="uk-UA"/>
        </w:rPr>
        <w:t>’</w:t>
      </w:r>
      <w:r w:rsidRPr="00281EA5">
        <w:t>)</w:t>
      </w:r>
      <w:r w:rsidR="00281EA5" w:rsidRPr="00281EA5">
        <w:t xml:space="preserve">. </w:t>
      </w:r>
      <w:r w:rsidR="00281EA5">
        <w:rPr>
          <w:lang w:val="uk-UA"/>
        </w:rPr>
        <w:t>Тобто, при виконанні замінює аргументи та локальні змінні новими змінними.</w:t>
      </w:r>
    </w:p>
    <w:p w:rsidR="00281EA5" w:rsidRPr="00281EA5" w:rsidRDefault="00281EA5" w:rsidP="00281EA5">
      <w:pPr>
        <w:pStyle w:val="a6"/>
        <w:numPr>
          <w:ilvl w:val="0"/>
          <w:numId w:val="1"/>
        </w:numPr>
      </w:pPr>
      <w:r>
        <w:rPr>
          <w:lang w:val="uk-UA"/>
        </w:rPr>
        <w:t xml:space="preserve">Повертає результат функції (за допомогою </w:t>
      </w:r>
      <w:proofErr w:type="spellStart"/>
      <w:r w:rsidRPr="00281EA5">
        <w:rPr>
          <w:lang w:val="uk-UA"/>
        </w:rPr>
        <w:t>return</w:t>
      </w:r>
      <w:proofErr w:type="spellEnd"/>
      <w:r w:rsidRPr="00281EA5">
        <w:rPr>
          <w:lang w:val="uk-UA"/>
        </w:rPr>
        <w:t xml:space="preserve"> </w:t>
      </w:r>
      <w:r w:rsidRPr="00281EA5">
        <w:rPr>
          <w:i/>
          <w:lang w:val="uk-UA"/>
        </w:rPr>
        <w:t>e</w:t>
      </w:r>
      <w:r>
        <w:rPr>
          <w:lang w:val="uk-UA"/>
        </w:rPr>
        <w:t>) та підставляє його у місце виклику.</w:t>
      </w:r>
    </w:p>
    <w:p w:rsidR="009437B1" w:rsidRDefault="009437B1">
      <w:pPr>
        <w:rPr>
          <w:lang w:val="uk-UA"/>
        </w:rPr>
      </w:pPr>
    </w:p>
    <w:p w:rsidR="00BF2BF9" w:rsidRDefault="009437B1" w:rsidP="009437B1">
      <w:pPr>
        <w:pStyle w:val="a4"/>
        <w:rPr>
          <w:lang w:val="uk-UA"/>
        </w:rPr>
      </w:pPr>
      <w:r>
        <w:rPr>
          <w:lang w:val="uk-UA"/>
        </w:rPr>
        <w:t>О</w:t>
      </w:r>
      <w:r w:rsidR="008750BE">
        <w:rPr>
          <w:lang w:val="uk-UA"/>
        </w:rPr>
        <w:t xml:space="preserve">собливості </w:t>
      </w:r>
      <w:r>
        <w:rPr>
          <w:lang w:val="uk-UA"/>
        </w:rPr>
        <w:t>параметрів-списків та пар</w:t>
      </w:r>
      <w:r w:rsidR="001C1254">
        <w:rPr>
          <w:lang w:val="uk-UA"/>
        </w:rPr>
        <w:t>а</w:t>
      </w:r>
      <w:r>
        <w:rPr>
          <w:lang w:val="uk-UA"/>
        </w:rPr>
        <w:t>метрів-словників</w:t>
      </w:r>
    </w:p>
    <w:p w:rsidR="009437B1" w:rsidRDefault="009437B1">
      <w:pPr>
        <w:rPr>
          <w:lang w:val="uk-UA"/>
        </w:rPr>
      </w:pPr>
      <w:r>
        <w:rPr>
          <w:lang w:val="uk-UA"/>
        </w:rPr>
        <w:t>Правило виклику функції стверджує, що під параметри виділяються нові змінні, а передача параметрів у функцію здійснюється ланцюгом присвоєнь.</w:t>
      </w:r>
    </w:p>
    <w:p w:rsidR="009437B1" w:rsidRDefault="009437B1">
      <w:pPr>
        <w:rPr>
          <w:lang w:val="uk-UA"/>
        </w:rPr>
      </w:pPr>
      <w:r>
        <w:rPr>
          <w:lang w:val="uk-UA"/>
        </w:rPr>
        <w:t>З цього випливає, що будь-які зміни, що відбуваються з формальними параметрами у тілі функції не відображаються на фактичних параметрах.</w:t>
      </w:r>
    </w:p>
    <w:p w:rsidR="009437B1" w:rsidRDefault="009437B1">
      <w:pPr>
        <w:rPr>
          <w:lang w:val="uk-UA"/>
        </w:rPr>
      </w:pPr>
      <w:r>
        <w:rPr>
          <w:lang w:val="uk-UA"/>
        </w:rPr>
        <w:t>Це так. Майже так…</w:t>
      </w:r>
    </w:p>
    <w:p w:rsidR="009437B1" w:rsidRPr="009437B1" w:rsidRDefault="009437B1">
      <w:r>
        <w:rPr>
          <w:lang w:val="uk-UA"/>
        </w:rPr>
        <w:t>Параметри, які є такими, що змінюються (</w:t>
      </w:r>
      <w:r>
        <w:rPr>
          <w:lang w:val="en-US"/>
        </w:rPr>
        <w:t>mutable</w:t>
      </w:r>
      <w:r>
        <w:rPr>
          <w:lang w:val="uk-UA"/>
        </w:rPr>
        <w:t>)</w:t>
      </w:r>
      <w:r w:rsidRPr="009437B1">
        <w:rPr>
          <w:lang w:val="uk-UA"/>
        </w:rPr>
        <w:t xml:space="preserve">, </w:t>
      </w:r>
      <w:r>
        <w:rPr>
          <w:lang w:val="uk-UA"/>
        </w:rPr>
        <w:t xml:space="preserve">в разі зміни їх у тілі функції, змінюють і відповідні фактичні параметри. </w:t>
      </w:r>
      <w:r w:rsidR="007E33F8">
        <w:rPr>
          <w:lang w:val="uk-UA"/>
        </w:rPr>
        <w:t>З розглянутих нами типів це списки та словники. Вказана поведінка</w:t>
      </w:r>
      <w:r>
        <w:rPr>
          <w:lang w:val="uk-UA"/>
        </w:rPr>
        <w:t xml:space="preserve"> мож</w:t>
      </w:r>
      <w:r w:rsidR="007E33F8">
        <w:rPr>
          <w:lang w:val="uk-UA"/>
        </w:rPr>
        <w:t>е</w:t>
      </w:r>
      <w:r>
        <w:rPr>
          <w:lang w:val="uk-UA"/>
        </w:rPr>
        <w:t xml:space="preserve"> бути бажаною або небажаною. Якщо така поведінка небажана, можна під час виклику функції передавати копію</w:t>
      </w:r>
      <w:r w:rsidR="00B6556F">
        <w:rPr>
          <w:lang w:val="uk-UA"/>
        </w:rPr>
        <w:t xml:space="preserve"> списку або словника</w:t>
      </w:r>
      <w:r>
        <w:rPr>
          <w:lang w:val="uk-UA"/>
        </w:rPr>
        <w:t xml:space="preserve"> за допомогою вирізки (наприклад, </w:t>
      </w:r>
      <w:r>
        <w:rPr>
          <w:lang w:val="en-US"/>
        </w:rPr>
        <w:t>s</w:t>
      </w:r>
      <w:r w:rsidRPr="009437B1">
        <w:t xml:space="preserve">[:] </w:t>
      </w:r>
      <w:r>
        <w:rPr>
          <w:lang w:val="uk-UA"/>
        </w:rPr>
        <w:t xml:space="preserve">замість просто </w:t>
      </w:r>
      <w:r>
        <w:rPr>
          <w:lang w:val="en-US"/>
        </w:rPr>
        <w:t>s</w:t>
      </w:r>
      <w:r>
        <w:rPr>
          <w:lang w:val="uk-UA"/>
        </w:rPr>
        <w:t>)</w:t>
      </w:r>
      <w:r w:rsidRPr="009437B1">
        <w:t>.</w:t>
      </w:r>
    </w:p>
    <w:p w:rsidR="009437B1" w:rsidRDefault="009437B1">
      <w:pPr>
        <w:rPr>
          <w:lang w:val="uk-UA"/>
        </w:rPr>
      </w:pPr>
    </w:p>
    <w:p w:rsidR="00E50D8D" w:rsidRDefault="00E50D8D" w:rsidP="00BF2BF9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DB5647" w:rsidRDefault="00297B26">
      <w:pPr>
        <w:rPr>
          <w:lang w:val="uk-UA"/>
        </w:rPr>
      </w:pPr>
      <w:r>
        <w:rPr>
          <w:lang w:val="uk-UA"/>
        </w:rPr>
        <w:t xml:space="preserve">Обчислення </w:t>
      </w:r>
      <w:r w:rsidR="00BF2BF9">
        <w:rPr>
          <w:lang w:val="uk-UA"/>
        </w:rPr>
        <w:t>найменшого спільного кратного двох натуральних чисел з використанням</w:t>
      </w:r>
      <w:r>
        <w:rPr>
          <w:lang w:val="uk-UA"/>
        </w:rPr>
        <w:t xml:space="preserve"> функці</w:t>
      </w:r>
      <w:r w:rsidR="00BF2BF9">
        <w:rPr>
          <w:lang w:val="uk-UA"/>
        </w:rPr>
        <w:t>ї</w:t>
      </w:r>
      <w:r>
        <w:rPr>
          <w:lang w:val="uk-UA"/>
        </w:rPr>
        <w:t xml:space="preserve"> обчислення </w:t>
      </w:r>
      <w:r w:rsidR="00BF2BF9">
        <w:rPr>
          <w:lang w:val="uk-UA"/>
        </w:rPr>
        <w:t>найбільшого спільного дільника.</w:t>
      </w:r>
    </w:p>
    <w:p w:rsidR="00BF2BF9" w:rsidRDefault="00BF2BF9">
      <w:pPr>
        <w:rPr>
          <w:lang w:val="uk-UA"/>
        </w:rPr>
      </w:pPr>
    </w:p>
    <w:p w:rsidR="00BF2BF9" w:rsidRPr="00BF2BF9" w:rsidRDefault="00BF2BF9" w:rsidP="00E7721E">
      <w:pPr>
        <w:pStyle w:val="a4"/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>format</w:t>
      </w:r>
    </w:p>
    <w:p w:rsidR="00BF2BF9" w:rsidRDefault="00BF2BF9">
      <w:pPr>
        <w:rPr>
          <w:lang w:val="uk-UA"/>
        </w:rPr>
      </w:pPr>
      <w:r>
        <w:rPr>
          <w:lang w:val="uk-UA"/>
        </w:rPr>
        <w:t xml:space="preserve">Вбудована функція </w:t>
      </w:r>
      <w:r>
        <w:rPr>
          <w:lang w:val="en-US"/>
        </w:rPr>
        <w:t>format</w:t>
      </w:r>
      <w:r>
        <w:rPr>
          <w:lang w:val="uk-UA"/>
        </w:rPr>
        <w:t xml:space="preserve"> використовується для форматування рядків, зокрема, при виведенні.</w:t>
      </w:r>
    </w:p>
    <w:p w:rsidR="00B573EE" w:rsidRPr="0048187A" w:rsidRDefault="00BF2BF9">
      <w:pPr>
        <w:rPr>
          <w:lang w:val="uk-UA"/>
        </w:rPr>
      </w:pPr>
      <w:r>
        <w:rPr>
          <w:lang w:val="uk-UA"/>
        </w:rPr>
        <w:t xml:space="preserve">Для виклику функції </w:t>
      </w:r>
      <w:r w:rsidR="00B573EE">
        <w:rPr>
          <w:lang w:val="uk-UA"/>
        </w:rPr>
        <w:t>треба вказати</w:t>
      </w:r>
    </w:p>
    <w:p w:rsidR="00BF2BF9" w:rsidRPr="0048187A" w:rsidRDefault="00B573EE">
      <w:pPr>
        <w:rPr>
          <w:lang w:val="uk-UA"/>
        </w:rPr>
      </w:pPr>
      <w:proofErr w:type="gramStart"/>
      <w:r>
        <w:rPr>
          <w:lang w:val="en-US"/>
        </w:rPr>
        <w:t>s</w:t>
      </w:r>
      <w:r w:rsidRPr="0048187A">
        <w:rPr>
          <w:lang w:val="uk-UA"/>
        </w:rPr>
        <w:t>.</w:t>
      </w:r>
      <w:r w:rsidR="00BF2BF9">
        <w:rPr>
          <w:lang w:val="en-US"/>
        </w:rPr>
        <w:t>format</w:t>
      </w:r>
      <w:r w:rsidRPr="0048187A">
        <w:rPr>
          <w:lang w:val="uk-UA"/>
        </w:rPr>
        <w:t>(</w:t>
      </w:r>
      <w:proofErr w:type="gramEnd"/>
      <w:r>
        <w:rPr>
          <w:i/>
          <w:lang w:val="en-US"/>
        </w:rPr>
        <w:t>z</w:t>
      </w:r>
      <w:r w:rsidRPr="0048187A">
        <w:rPr>
          <w:i/>
          <w:vertAlign w:val="subscript"/>
          <w:lang w:val="uk-UA"/>
        </w:rPr>
        <w:t>1</w:t>
      </w:r>
      <w:r>
        <w:rPr>
          <w:lang w:val="uk-UA"/>
        </w:rPr>
        <w:t>, …,</w:t>
      </w:r>
      <w:r w:rsidRPr="0048187A">
        <w:rPr>
          <w:lang w:val="uk-UA"/>
        </w:rPr>
        <w:t xml:space="preserve"> </w:t>
      </w:r>
      <w:proofErr w:type="spellStart"/>
      <w:r>
        <w:rPr>
          <w:i/>
          <w:lang w:val="en-US"/>
        </w:rPr>
        <w:t>z</w:t>
      </w:r>
      <w:r>
        <w:rPr>
          <w:i/>
          <w:vertAlign w:val="subscript"/>
          <w:lang w:val="en-US"/>
        </w:rPr>
        <w:t>k</w:t>
      </w:r>
      <w:proofErr w:type="spellEnd"/>
      <w:r w:rsidRPr="0048187A">
        <w:rPr>
          <w:lang w:val="uk-UA"/>
        </w:rPr>
        <w:t>)</w:t>
      </w:r>
    </w:p>
    <w:p w:rsidR="00BF2BF9" w:rsidRPr="00B573EE" w:rsidRDefault="00B573EE">
      <w:pPr>
        <w:rPr>
          <w:lang w:val="uk-UA"/>
        </w:rPr>
      </w:pPr>
      <w:r>
        <w:rPr>
          <w:lang w:val="uk-UA"/>
        </w:rPr>
        <w:t xml:space="preserve">де </w:t>
      </w:r>
      <w:r w:rsidRPr="00B573EE">
        <w:rPr>
          <w:i/>
          <w:lang w:val="en-US"/>
        </w:rPr>
        <w:t>s</w:t>
      </w:r>
      <w:r w:rsidRPr="0048187A">
        <w:rPr>
          <w:lang w:val="uk-UA"/>
        </w:rPr>
        <w:t xml:space="preserve"> – </w:t>
      </w:r>
      <w:r>
        <w:rPr>
          <w:lang w:val="uk-UA"/>
        </w:rPr>
        <w:t>рядок</w:t>
      </w:r>
      <w:r w:rsidR="00E7721E">
        <w:rPr>
          <w:lang w:val="uk-UA"/>
        </w:rPr>
        <w:t>, що форматується</w:t>
      </w:r>
      <w:r>
        <w:rPr>
          <w:lang w:val="uk-UA"/>
        </w:rPr>
        <w:t xml:space="preserve">,  - </w:t>
      </w:r>
      <w:r>
        <w:rPr>
          <w:i/>
          <w:lang w:val="en-US"/>
        </w:rPr>
        <w:t>z</w:t>
      </w:r>
      <w:r w:rsidRPr="0048187A">
        <w:rPr>
          <w:i/>
          <w:vertAlign w:val="subscript"/>
          <w:lang w:val="uk-UA"/>
        </w:rPr>
        <w:t>1</w:t>
      </w:r>
      <w:r>
        <w:rPr>
          <w:lang w:val="uk-UA"/>
        </w:rPr>
        <w:t>, …,</w:t>
      </w:r>
      <w:r w:rsidRPr="0048187A">
        <w:rPr>
          <w:lang w:val="uk-UA"/>
        </w:rPr>
        <w:t xml:space="preserve"> </w:t>
      </w:r>
      <w:proofErr w:type="spellStart"/>
      <w:r>
        <w:rPr>
          <w:i/>
          <w:lang w:val="en-US"/>
        </w:rPr>
        <w:t>z</w:t>
      </w:r>
      <w:r>
        <w:rPr>
          <w:i/>
          <w:vertAlign w:val="subscript"/>
          <w:lang w:val="en-US"/>
        </w:rPr>
        <w:t>k</w:t>
      </w:r>
      <w:proofErr w:type="spellEnd"/>
      <w:r w:rsidRPr="0048187A">
        <w:rPr>
          <w:lang w:val="uk-UA"/>
        </w:rPr>
        <w:t xml:space="preserve"> – </w:t>
      </w:r>
      <w:r>
        <w:rPr>
          <w:lang w:val="uk-UA"/>
        </w:rPr>
        <w:t>вирази</w:t>
      </w:r>
      <w:r w:rsidRPr="0048187A">
        <w:rPr>
          <w:lang w:val="uk-UA"/>
        </w:rPr>
        <w:t>,</w:t>
      </w:r>
      <w:r>
        <w:rPr>
          <w:lang w:val="uk-UA"/>
        </w:rPr>
        <w:t xml:space="preserve"> які підставляються у рядок </w:t>
      </w:r>
      <w:r w:rsidRPr="00B573EE">
        <w:rPr>
          <w:i/>
          <w:lang w:val="en-US"/>
        </w:rPr>
        <w:t>s</w:t>
      </w:r>
      <w:r w:rsidR="00E7721E">
        <w:rPr>
          <w:lang w:val="uk-UA"/>
        </w:rPr>
        <w:t>.</w:t>
      </w:r>
    </w:p>
    <w:p w:rsidR="00BF2BF9" w:rsidRDefault="00DC5428">
      <w:pPr>
        <w:rPr>
          <w:lang w:val="uk-UA"/>
        </w:rPr>
      </w:pPr>
      <w:r>
        <w:rPr>
          <w:lang w:val="uk-UA"/>
        </w:rPr>
        <w:t xml:space="preserve">Рядок </w:t>
      </w:r>
      <w:r w:rsidRPr="00B573EE">
        <w:rPr>
          <w:i/>
          <w:lang w:val="en-US"/>
        </w:rPr>
        <w:t>s</w:t>
      </w:r>
      <w:r>
        <w:rPr>
          <w:lang w:val="uk-UA"/>
        </w:rPr>
        <w:t xml:space="preserve"> повинен мати поля підстановки, які беруться у фігурні дужки </w:t>
      </w:r>
      <w:r w:rsidRPr="00DC5428">
        <w:t xml:space="preserve">‘{‘ </w:t>
      </w:r>
      <w:r>
        <w:rPr>
          <w:lang w:val="uk-UA"/>
        </w:rPr>
        <w:t>та</w:t>
      </w:r>
      <w:r w:rsidRPr="00DC5428">
        <w:t xml:space="preserve"> ‘}’.</w:t>
      </w:r>
      <w:r>
        <w:t xml:space="preserve"> </w:t>
      </w:r>
      <w:proofErr w:type="gramStart"/>
      <w:r>
        <w:t>Кожному</w:t>
      </w:r>
      <w:proofErr w:type="gramEnd"/>
      <w:r>
        <w:t xml:space="preserve"> </w:t>
      </w:r>
      <w:proofErr w:type="spellStart"/>
      <w:r>
        <w:rPr>
          <w:i/>
          <w:lang w:val="en-US"/>
        </w:rPr>
        <w:t>z</w:t>
      </w:r>
      <w:r>
        <w:rPr>
          <w:i/>
          <w:vertAlign w:val="subscript"/>
          <w:lang w:val="en-US"/>
        </w:rPr>
        <w:t>i</w:t>
      </w:r>
      <w:proofErr w:type="spellEnd"/>
      <w:r>
        <w:t xml:space="preserve">, як правило, </w:t>
      </w:r>
      <w:r>
        <w:rPr>
          <w:lang w:val="uk-UA"/>
        </w:rPr>
        <w:t xml:space="preserve">відповідає одне поле. Найпростіший варіант – просто використання </w:t>
      </w:r>
      <w:r w:rsidRPr="00DC5428">
        <w:t>{}</w:t>
      </w:r>
      <w:r>
        <w:rPr>
          <w:lang w:val="uk-UA"/>
        </w:rPr>
        <w:t xml:space="preserve"> у тих місцях, де треба вставити вирази. Тоді аргументи </w:t>
      </w:r>
      <w:proofErr w:type="spellStart"/>
      <w:r>
        <w:rPr>
          <w:i/>
          <w:lang w:val="en-US"/>
        </w:rPr>
        <w:t>z</w:t>
      </w:r>
      <w:r>
        <w:rPr>
          <w:i/>
          <w:vertAlign w:val="subscript"/>
          <w:lang w:val="en-US"/>
        </w:rPr>
        <w:t>i</w:t>
      </w:r>
      <w:proofErr w:type="spellEnd"/>
      <w:r>
        <w:rPr>
          <w:lang w:val="uk-UA"/>
        </w:rPr>
        <w:t xml:space="preserve"> вибираються </w:t>
      </w:r>
      <w:r w:rsidR="00E11F0C">
        <w:rPr>
          <w:lang w:val="uk-UA"/>
        </w:rPr>
        <w:t xml:space="preserve">та підставляються замість полів підстановки </w:t>
      </w:r>
      <w:r>
        <w:rPr>
          <w:lang w:val="uk-UA"/>
        </w:rPr>
        <w:t>у порядку слідування.</w:t>
      </w:r>
    </w:p>
    <w:p w:rsidR="00DC5428" w:rsidRDefault="00DC5428">
      <w:pPr>
        <w:rPr>
          <w:lang w:val="uk-UA"/>
        </w:rPr>
      </w:pPr>
      <w:r>
        <w:rPr>
          <w:lang w:val="uk-UA"/>
        </w:rPr>
        <w:lastRenderedPageBreak/>
        <w:t xml:space="preserve">Поля підстановки можуть також включати номери аргументів функції </w:t>
      </w:r>
      <w:r>
        <w:rPr>
          <w:lang w:val="en-US"/>
        </w:rPr>
        <w:t>format</w:t>
      </w:r>
      <w:r>
        <w:rPr>
          <w:lang w:val="uk-UA"/>
        </w:rPr>
        <w:t xml:space="preserve"> або імена аргументів. У цьому випадку взаємний порядок слідування аргументів та полів підстановки може бути різним.</w:t>
      </w:r>
    </w:p>
    <w:p w:rsidR="00553412" w:rsidRDefault="00DC5428">
      <w:pPr>
        <w:rPr>
          <w:lang w:val="uk-UA"/>
        </w:rPr>
      </w:pPr>
      <w:r>
        <w:rPr>
          <w:lang w:val="uk-UA"/>
        </w:rPr>
        <w:t>Окрім номерів та імен у полі підстановки можна також вказати специфікацію формат</w:t>
      </w:r>
      <w:r w:rsidR="00003364">
        <w:rPr>
          <w:lang w:val="uk-UA"/>
        </w:rPr>
        <w:t>у</w:t>
      </w:r>
      <w:r>
        <w:rPr>
          <w:lang w:val="uk-UA"/>
        </w:rPr>
        <w:t>. Специфікація</w:t>
      </w:r>
      <w:r w:rsidR="00003364" w:rsidRPr="00003364">
        <w:t xml:space="preserve"> </w:t>
      </w:r>
      <w:r w:rsidR="00003364">
        <w:t xml:space="preserve">формату </w:t>
      </w:r>
      <w:r w:rsidR="00003364" w:rsidRPr="00003364">
        <w:rPr>
          <w:lang w:val="uk-UA"/>
        </w:rPr>
        <w:t>розташовується після двокрапки</w:t>
      </w:r>
      <w:r w:rsidR="00003364">
        <w:t xml:space="preserve"> </w:t>
      </w:r>
      <w:r w:rsidR="00003364" w:rsidRPr="00003364">
        <w:t>‘:’</w:t>
      </w:r>
      <w:r w:rsidR="00003364">
        <w:rPr>
          <w:lang w:val="uk-UA"/>
        </w:rPr>
        <w:t xml:space="preserve"> та може містити </w:t>
      </w:r>
    </w:p>
    <w:p w:rsidR="00553412" w:rsidRPr="00553412" w:rsidRDefault="00003364" w:rsidP="00553412">
      <w:pPr>
        <w:pStyle w:val="a6"/>
        <w:numPr>
          <w:ilvl w:val="0"/>
          <w:numId w:val="2"/>
        </w:numPr>
        <w:rPr>
          <w:lang w:val="uk-UA"/>
        </w:rPr>
      </w:pPr>
      <w:r w:rsidRPr="00553412">
        <w:rPr>
          <w:lang w:val="uk-UA"/>
        </w:rPr>
        <w:t xml:space="preserve">вирівнювання, </w:t>
      </w:r>
    </w:p>
    <w:p w:rsidR="00553412" w:rsidRPr="00553412" w:rsidRDefault="00003364" w:rsidP="00553412">
      <w:pPr>
        <w:pStyle w:val="a6"/>
        <w:numPr>
          <w:ilvl w:val="0"/>
          <w:numId w:val="2"/>
        </w:numPr>
        <w:rPr>
          <w:lang w:val="uk-UA"/>
        </w:rPr>
      </w:pPr>
      <w:r w:rsidRPr="00553412">
        <w:rPr>
          <w:lang w:val="uk-UA"/>
        </w:rPr>
        <w:t xml:space="preserve">порядок використання знаків, </w:t>
      </w:r>
    </w:p>
    <w:p w:rsidR="00553412" w:rsidRPr="00553412" w:rsidRDefault="00003364" w:rsidP="00553412">
      <w:pPr>
        <w:pStyle w:val="a6"/>
        <w:numPr>
          <w:ilvl w:val="0"/>
          <w:numId w:val="2"/>
        </w:numPr>
        <w:rPr>
          <w:lang w:val="uk-UA"/>
        </w:rPr>
      </w:pPr>
      <w:r w:rsidRPr="00553412">
        <w:rPr>
          <w:lang w:val="uk-UA"/>
        </w:rPr>
        <w:t xml:space="preserve">ширину поля, </w:t>
      </w:r>
    </w:p>
    <w:p w:rsidR="00553412" w:rsidRPr="00553412" w:rsidRDefault="00003364" w:rsidP="00553412">
      <w:pPr>
        <w:pStyle w:val="a6"/>
        <w:numPr>
          <w:ilvl w:val="0"/>
          <w:numId w:val="2"/>
        </w:numPr>
        <w:rPr>
          <w:lang w:val="uk-UA"/>
        </w:rPr>
      </w:pPr>
      <w:r w:rsidRPr="00553412">
        <w:rPr>
          <w:lang w:val="uk-UA"/>
        </w:rPr>
        <w:t xml:space="preserve">точність </w:t>
      </w:r>
      <w:bookmarkStart w:id="0" w:name="_GoBack"/>
      <w:bookmarkEnd w:id="0"/>
    </w:p>
    <w:p w:rsidR="00DC5428" w:rsidRPr="00553412" w:rsidRDefault="00003364" w:rsidP="00553412">
      <w:pPr>
        <w:pStyle w:val="a6"/>
        <w:numPr>
          <w:ilvl w:val="0"/>
          <w:numId w:val="2"/>
        </w:numPr>
        <w:rPr>
          <w:lang w:val="uk-UA"/>
        </w:rPr>
      </w:pPr>
      <w:r w:rsidRPr="00553412">
        <w:rPr>
          <w:lang w:val="uk-UA"/>
        </w:rPr>
        <w:t>тип.</w:t>
      </w:r>
    </w:p>
    <w:p w:rsidR="00E7721E" w:rsidRDefault="00003364">
      <w:pPr>
        <w:rPr>
          <w:lang w:val="uk-UA"/>
        </w:rPr>
      </w:pPr>
      <w:r>
        <w:rPr>
          <w:lang w:val="uk-UA"/>
        </w:rPr>
        <w:t>Вирівнювання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1"/>
        <w:gridCol w:w="7850"/>
      </w:tblGrid>
      <w:tr w:rsidR="00003364" w:rsidRPr="00553412" w:rsidTr="00003364">
        <w:tc>
          <w:tcPr>
            <w:tcW w:w="826" w:type="dxa"/>
          </w:tcPr>
          <w:p w:rsidR="00003364" w:rsidRPr="00553412" w:rsidRDefault="00003364" w:rsidP="00513DAD">
            <w:pP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Вирівнювання</w:t>
            </w:r>
          </w:p>
        </w:tc>
        <w:tc>
          <w:tcPr>
            <w:tcW w:w="8745" w:type="dxa"/>
          </w:tcPr>
          <w:p w:rsidR="00003364" w:rsidRPr="00553412" w:rsidRDefault="00003364" w:rsidP="00513DAD">
            <w:pPr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553412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Опис</w:t>
            </w:r>
          </w:p>
        </w:tc>
      </w:tr>
      <w:tr w:rsidR="00003364" w:rsidRPr="00553412" w:rsidTr="00003364">
        <w:tc>
          <w:tcPr>
            <w:tcW w:w="826" w:type="dxa"/>
          </w:tcPr>
          <w:p w:rsidR="00003364" w:rsidRPr="00553412" w:rsidRDefault="00003364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Courier New"/>
                <w:sz w:val="20"/>
                <w:szCs w:val="20"/>
                <w:lang w:eastAsia="ru-RU"/>
              </w:rPr>
              <w:t>'&lt;'</w:t>
            </w:r>
          </w:p>
        </w:tc>
        <w:tc>
          <w:tcPr>
            <w:tcW w:w="8745" w:type="dxa"/>
          </w:tcPr>
          <w:p w:rsidR="00003364" w:rsidRPr="00553412" w:rsidRDefault="00003364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Поле вирівнюється по лівому краю (значення за угодою для більшості об’єктів)</w:t>
            </w:r>
            <w:r w:rsidRPr="00003364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03364" w:rsidRPr="00553412" w:rsidTr="00003364">
        <w:tc>
          <w:tcPr>
            <w:tcW w:w="826" w:type="dxa"/>
          </w:tcPr>
          <w:p w:rsidR="00003364" w:rsidRPr="00553412" w:rsidRDefault="00003364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Courier New"/>
                <w:sz w:val="20"/>
                <w:szCs w:val="20"/>
                <w:lang w:eastAsia="ru-RU"/>
              </w:rPr>
              <w:t>'&gt;'</w:t>
            </w:r>
          </w:p>
        </w:tc>
        <w:tc>
          <w:tcPr>
            <w:tcW w:w="8745" w:type="dxa"/>
          </w:tcPr>
          <w:p w:rsidR="00003364" w:rsidRPr="00553412" w:rsidRDefault="00003364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Поле вирівнюється по правому краю (значення за угодою для чисел). </w:t>
            </w:r>
          </w:p>
        </w:tc>
      </w:tr>
      <w:tr w:rsidR="00003364" w:rsidRPr="00553412" w:rsidTr="00003364">
        <w:tc>
          <w:tcPr>
            <w:tcW w:w="826" w:type="dxa"/>
          </w:tcPr>
          <w:p w:rsidR="00003364" w:rsidRPr="00553412" w:rsidRDefault="00003364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Courier New"/>
                <w:sz w:val="20"/>
                <w:szCs w:val="20"/>
                <w:lang w:eastAsia="ru-RU"/>
              </w:rPr>
              <w:t>'='</w:t>
            </w:r>
          </w:p>
        </w:tc>
        <w:tc>
          <w:tcPr>
            <w:tcW w:w="8745" w:type="dxa"/>
          </w:tcPr>
          <w:p w:rsidR="00003364" w:rsidRPr="00553412" w:rsidRDefault="00003364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Після знаку та до числа вставляються нулі </w:t>
            </w:r>
            <w:r w:rsidRPr="00553412">
              <w:rPr>
                <w:rFonts w:eastAsia="Times New Roman" w:cs="Times New Roman"/>
                <w:sz w:val="24"/>
                <w:szCs w:val="24"/>
                <w:lang w:eastAsia="ru-RU"/>
              </w:rPr>
              <w:t>‘0’.</w:t>
            </w:r>
          </w:p>
        </w:tc>
      </w:tr>
      <w:tr w:rsidR="00003364" w:rsidRPr="00553412" w:rsidTr="00003364">
        <w:tc>
          <w:tcPr>
            <w:tcW w:w="826" w:type="dxa"/>
          </w:tcPr>
          <w:p w:rsidR="00003364" w:rsidRPr="00553412" w:rsidRDefault="00003364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Courier New"/>
                <w:sz w:val="20"/>
                <w:szCs w:val="20"/>
                <w:lang w:eastAsia="ru-RU"/>
              </w:rPr>
              <w:t>'^'</w:t>
            </w:r>
          </w:p>
        </w:tc>
        <w:tc>
          <w:tcPr>
            <w:tcW w:w="8745" w:type="dxa"/>
          </w:tcPr>
          <w:p w:rsidR="00003364" w:rsidRPr="00553412" w:rsidRDefault="00003364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Поле вирівнюється по </w:t>
            </w:r>
            <w:r w:rsidRPr="00553412">
              <w:rPr>
                <w:rFonts w:eastAsia="Times New Roman" w:cs="Times New Roman"/>
                <w:sz w:val="24"/>
                <w:szCs w:val="24"/>
                <w:lang w:eastAsia="ru-RU"/>
              </w:rPr>
              <w:t>центру</w:t>
            </w: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 краю</w:t>
            </w:r>
            <w:r w:rsidRPr="00003364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003364" w:rsidRPr="00553412" w:rsidRDefault="00003364">
      <w:pPr>
        <w:rPr>
          <w:lang w:val="uk-UA"/>
        </w:rPr>
      </w:pPr>
      <w:r w:rsidRPr="00553412">
        <w:rPr>
          <w:lang w:val="uk-UA"/>
        </w:rPr>
        <w:t>Перед символом вирівнювання може стояти символ для заповнення вільних позицій поля.</w:t>
      </w:r>
    </w:p>
    <w:p w:rsidR="00003364" w:rsidRPr="00553412" w:rsidRDefault="00003364">
      <w:pPr>
        <w:rPr>
          <w:lang w:val="uk-UA"/>
        </w:rPr>
      </w:pPr>
      <w:r w:rsidRPr="00553412">
        <w:rPr>
          <w:lang w:val="uk-UA"/>
        </w:rPr>
        <w:t>Порядок використання знаків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0"/>
        <w:gridCol w:w="8531"/>
      </w:tblGrid>
      <w:tr w:rsidR="00553412" w:rsidRPr="00553412" w:rsidTr="00553412">
        <w:tc>
          <w:tcPr>
            <w:tcW w:w="826" w:type="dxa"/>
          </w:tcPr>
          <w:p w:rsidR="00553412" w:rsidRPr="00553412" w:rsidRDefault="00553412" w:rsidP="00513DAD">
            <w:pPr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Знак</w:t>
            </w:r>
          </w:p>
        </w:tc>
        <w:tc>
          <w:tcPr>
            <w:tcW w:w="8745" w:type="dxa"/>
          </w:tcPr>
          <w:p w:rsidR="00553412" w:rsidRPr="00553412" w:rsidRDefault="00553412" w:rsidP="00513DAD">
            <w:pPr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proofErr w:type="spellStart"/>
            <w:r w:rsidRPr="00553412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Опис</w:t>
            </w:r>
            <w:proofErr w:type="spellEnd"/>
          </w:p>
        </w:tc>
      </w:tr>
      <w:tr w:rsidR="00553412" w:rsidRPr="00553412" w:rsidTr="00553412">
        <w:tc>
          <w:tcPr>
            <w:tcW w:w="826" w:type="dxa"/>
          </w:tcPr>
          <w:p w:rsidR="00553412" w:rsidRPr="00553412" w:rsidRDefault="00553412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Courier New"/>
                <w:sz w:val="20"/>
                <w:szCs w:val="20"/>
                <w:lang w:eastAsia="ru-RU"/>
              </w:rPr>
              <w:t>'+'</w:t>
            </w:r>
          </w:p>
        </w:tc>
        <w:tc>
          <w:tcPr>
            <w:tcW w:w="8745" w:type="dxa"/>
          </w:tcPr>
          <w:p w:rsidR="00553412" w:rsidRPr="00553412" w:rsidRDefault="00553412" w:rsidP="006460C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вказує, що знак повинен ставитись перед від’ємними та додатн</w:t>
            </w:r>
            <w:r w:rsidR="006460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и</w:t>
            </w: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ми числами</w:t>
            </w:r>
            <w:r w:rsidRPr="00003364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53412" w:rsidRPr="00553412" w:rsidTr="00553412">
        <w:tc>
          <w:tcPr>
            <w:tcW w:w="826" w:type="dxa"/>
          </w:tcPr>
          <w:p w:rsidR="00553412" w:rsidRPr="00553412" w:rsidRDefault="00553412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Courier New"/>
                <w:sz w:val="20"/>
                <w:szCs w:val="20"/>
                <w:lang w:eastAsia="ru-RU"/>
              </w:rPr>
              <w:t>'-'</w:t>
            </w:r>
          </w:p>
        </w:tc>
        <w:tc>
          <w:tcPr>
            <w:tcW w:w="8745" w:type="dxa"/>
          </w:tcPr>
          <w:p w:rsidR="00553412" w:rsidRPr="00553412" w:rsidRDefault="00553412" w:rsidP="006460C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вказує, що знак повинен ставитись тіль</w:t>
            </w:r>
            <w:r w:rsidR="006460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к</w:t>
            </w: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и перед від’ємними числами (за угодою)</w:t>
            </w:r>
            <w:r w:rsidRPr="00003364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53412" w:rsidRPr="00553412" w:rsidTr="00553412">
        <w:tc>
          <w:tcPr>
            <w:tcW w:w="826" w:type="dxa"/>
          </w:tcPr>
          <w:p w:rsidR="00553412" w:rsidRPr="00553412" w:rsidRDefault="00553412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пропуск </w:t>
            </w:r>
            <w:r w:rsidRPr="00553412">
              <w:t>‘ ’</w:t>
            </w:r>
          </w:p>
        </w:tc>
        <w:tc>
          <w:tcPr>
            <w:tcW w:w="8745" w:type="dxa"/>
          </w:tcPr>
          <w:p w:rsidR="00553412" w:rsidRPr="00553412" w:rsidRDefault="00553412" w:rsidP="006460C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вказує, що перед додатн</w:t>
            </w:r>
            <w:r w:rsidR="006460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и</w:t>
            </w: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ми числами повинен ставитись пропуск </w:t>
            </w:r>
            <w:r w:rsidRPr="00553412">
              <w:t xml:space="preserve">‘ ’, </w:t>
            </w:r>
            <w:r w:rsidRPr="00553412">
              <w:rPr>
                <w:lang w:val="uk-UA"/>
              </w:rPr>
              <w:t xml:space="preserve">а перед </w:t>
            </w:r>
            <w:r w:rsidRPr="0055341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від’ємними – знак мінус</w:t>
            </w:r>
            <w:r w:rsidRPr="00003364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553412" w:rsidRDefault="00553412">
      <w:pPr>
        <w:rPr>
          <w:lang w:val="uk-UA"/>
        </w:rPr>
      </w:pPr>
      <w:r>
        <w:rPr>
          <w:lang w:val="uk-UA"/>
        </w:rPr>
        <w:t>Ширина поля – це мінімальна загальна кількість позицій, що відводиться для виведення.</w:t>
      </w:r>
    </w:p>
    <w:p w:rsidR="00003364" w:rsidRPr="00553412" w:rsidRDefault="00553412">
      <w:pPr>
        <w:rPr>
          <w:lang w:val="uk-UA"/>
        </w:rPr>
      </w:pPr>
      <w:r>
        <w:rPr>
          <w:lang w:val="uk-UA"/>
        </w:rPr>
        <w:t xml:space="preserve">Точність – це кількість позицій під дробову частину для дійсних чисел. </w:t>
      </w:r>
    </w:p>
    <w:p w:rsidR="00003364" w:rsidRDefault="00553412">
      <w:pPr>
        <w:rPr>
          <w:lang w:val="uk-UA"/>
        </w:rPr>
      </w:pPr>
      <w:r>
        <w:rPr>
          <w:lang w:val="uk-UA"/>
        </w:rPr>
        <w:t>Деякі значення типу для цілих чисел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6"/>
        <w:gridCol w:w="8945"/>
      </w:tblGrid>
      <w:tr w:rsidR="00B9331E" w:rsidRPr="00B9331E" w:rsidTr="00B9331E">
        <w:tc>
          <w:tcPr>
            <w:tcW w:w="626" w:type="dxa"/>
          </w:tcPr>
          <w:p w:rsidR="00B9331E" w:rsidRPr="00B9331E" w:rsidRDefault="00B9331E" w:rsidP="00513DAD">
            <w:pPr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B9331E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Тип</w:t>
            </w:r>
          </w:p>
        </w:tc>
        <w:tc>
          <w:tcPr>
            <w:tcW w:w="8945" w:type="dxa"/>
          </w:tcPr>
          <w:p w:rsidR="00B9331E" w:rsidRPr="00B9331E" w:rsidRDefault="00B9331E" w:rsidP="00513DAD">
            <w:pPr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B9331E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Опис</w:t>
            </w:r>
          </w:p>
        </w:tc>
      </w:tr>
      <w:tr w:rsidR="00B9331E" w:rsidRPr="00B9331E" w:rsidTr="00B9331E">
        <w:tc>
          <w:tcPr>
            <w:tcW w:w="626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9331E">
              <w:rPr>
                <w:rFonts w:eastAsia="Times New Roman" w:cs="Courier New"/>
                <w:sz w:val="20"/>
                <w:szCs w:val="20"/>
                <w:lang w:val="uk-UA" w:eastAsia="ru-RU"/>
              </w:rPr>
              <w:t>'</w:t>
            </w:r>
            <w:r w:rsidRPr="00B9331E">
              <w:rPr>
                <w:rFonts w:eastAsia="Times New Roman" w:cs="Courier New"/>
                <w:sz w:val="20"/>
                <w:szCs w:val="20"/>
                <w:lang w:val="en-US" w:eastAsia="ru-RU"/>
              </w:rPr>
              <w:t>b</w:t>
            </w:r>
            <w:r w:rsidRPr="00B9331E">
              <w:rPr>
                <w:rFonts w:eastAsia="Times New Roman" w:cs="Courier New"/>
                <w:sz w:val="20"/>
                <w:szCs w:val="20"/>
                <w:lang w:val="uk-UA" w:eastAsia="ru-RU"/>
              </w:rPr>
              <w:t>'</w:t>
            </w:r>
          </w:p>
        </w:tc>
        <w:tc>
          <w:tcPr>
            <w:tcW w:w="8945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>у двійковій системі числення</w:t>
            </w:r>
            <w:r w:rsidRPr="00553412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9331E" w:rsidRPr="00B9331E" w:rsidTr="00B9331E">
        <w:tc>
          <w:tcPr>
            <w:tcW w:w="626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Courier New"/>
                <w:sz w:val="20"/>
                <w:szCs w:val="20"/>
                <w:lang w:eastAsia="ru-RU"/>
              </w:rPr>
              <w:t>'c'</w:t>
            </w:r>
          </w:p>
        </w:tc>
        <w:tc>
          <w:tcPr>
            <w:tcW w:w="8945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перетворює ціле у символ </w:t>
            </w:r>
            <w:r w:rsidRPr="00B9331E">
              <w:rPr>
                <w:rFonts w:eastAsia="Times New Roman" w:cs="Times New Roman"/>
                <w:sz w:val="24"/>
                <w:szCs w:val="24"/>
                <w:lang w:val="en-US" w:eastAsia="ru-RU"/>
              </w:rPr>
              <w:t>Unicode</w:t>
            </w:r>
            <w:r w:rsidRPr="00B933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>з відповідним кодом</w:t>
            </w:r>
            <w:r w:rsidRPr="00553412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9331E" w:rsidRPr="00B9331E" w:rsidTr="00B9331E">
        <w:tc>
          <w:tcPr>
            <w:tcW w:w="626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Courier New"/>
                <w:sz w:val="20"/>
                <w:szCs w:val="20"/>
                <w:lang w:eastAsia="ru-RU"/>
              </w:rPr>
              <w:t>'d'</w:t>
            </w:r>
          </w:p>
        </w:tc>
        <w:tc>
          <w:tcPr>
            <w:tcW w:w="8945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>у десятковій системі числення (значення за угодою)</w:t>
            </w:r>
            <w:r w:rsidRPr="00553412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9331E" w:rsidRPr="00B9331E" w:rsidTr="00B9331E">
        <w:tc>
          <w:tcPr>
            <w:tcW w:w="626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Courier New"/>
                <w:sz w:val="20"/>
                <w:szCs w:val="20"/>
                <w:lang w:eastAsia="ru-RU"/>
              </w:rPr>
              <w:t>'o'</w:t>
            </w:r>
          </w:p>
        </w:tc>
        <w:tc>
          <w:tcPr>
            <w:tcW w:w="8945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у </w:t>
            </w:r>
            <w:proofErr w:type="spellStart"/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вісімковій</w:t>
            </w:r>
            <w:proofErr w:type="spellEnd"/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 системі числення</w:t>
            </w:r>
            <w:r w:rsidRPr="00553412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9331E" w:rsidRPr="00B9331E" w:rsidTr="00B9331E">
        <w:tc>
          <w:tcPr>
            <w:tcW w:w="626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Courier New"/>
                <w:sz w:val="20"/>
                <w:szCs w:val="20"/>
                <w:lang w:eastAsia="ru-RU"/>
              </w:rPr>
              <w:t>'x'</w:t>
            </w:r>
          </w:p>
        </w:tc>
        <w:tc>
          <w:tcPr>
            <w:tcW w:w="8945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>у системі числення за основою 16</w:t>
            </w:r>
            <w:r w:rsidRPr="00B933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(для цифр 10-15 використовуються маленькі латинські літери). </w:t>
            </w:r>
          </w:p>
        </w:tc>
      </w:tr>
      <w:tr w:rsidR="00B9331E" w:rsidRPr="00B9331E" w:rsidTr="00B9331E">
        <w:tc>
          <w:tcPr>
            <w:tcW w:w="626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Courier New"/>
                <w:sz w:val="20"/>
                <w:szCs w:val="20"/>
                <w:lang w:eastAsia="ru-RU"/>
              </w:rPr>
              <w:t>'X'</w:t>
            </w:r>
          </w:p>
        </w:tc>
        <w:tc>
          <w:tcPr>
            <w:tcW w:w="8945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>у системі числення за основою 16</w:t>
            </w:r>
            <w:r w:rsidRPr="00B9331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>(для цифр 10-15 використовуються великі латинські літери).</w:t>
            </w:r>
          </w:p>
        </w:tc>
      </w:tr>
      <w:tr w:rsidR="00B9331E" w:rsidRPr="00B9331E" w:rsidTr="00B9331E">
        <w:tc>
          <w:tcPr>
            <w:tcW w:w="626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Courier New"/>
                <w:sz w:val="20"/>
                <w:szCs w:val="20"/>
                <w:lang w:eastAsia="ru-RU"/>
              </w:rPr>
              <w:t>'n'</w:t>
            </w:r>
          </w:p>
        </w:tc>
        <w:tc>
          <w:tcPr>
            <w:tcW w:w="8945" w:type="dxa"/>
          </w:tcPr>
          <w:p w:rsidR="00B9331E" w:rsidRPr="00B9331E" w:rsidRDefault="00B9331E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Те ж саме , що </w:t>
            </w:r>
            <w:r w:rsidRPr="00B9331E">
              <w:rPr>
                <w:rFonts w:eastAsia="Times New Roman" w:cs="Courier New"/>
                <w:sz w:val="20"/>
                <w:szCs w:val="20"/>
                <w:lang w:eastAsia="ru-RU"/>
              </w:rPr>
              <w:t>'</w:t>
            </w:r>
            <w:r w:rsidRPr="00B9331E">
              <w:rPr>
                <w:rFonts w:eastAsia="Times New Roman" w:cs="Courier New"/>
                <w:sz w:val="20"/>
                <w:szCs w:val="20"/>
                <w:lang w:val="en-US" w:eastAsia="ru-RU"/>
              </w:rPr>
              <w:t>d</w:t>
            </w:r>
            <w:r w:rsidRPr="00B9331E">
              <w:rPr>
                <w:rFonts w:eastAsia="Times New Roman" w:cs="Courier New"/>
                <w:sz w:val="20"/>
                <w:szCs w:val="20"/>
                <w:lang w:eastAsia="ru-RU"/>
              </w:rPr>
              <w:t>'</w:t>
            </w:r>
            <w:r w:rsidRPr="00553412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B9331E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 окрім того, що використовує відповідні локалізовані установки для символів-розділювачів у числах.</w:t>
            </w:r>
          </w:p>
        </w:tc>
      </w:tr>
    </w:tbl>
    <w:p w:rsidR="00DA353C" w:rsidRDefault="00DA353C" w:rsidP="00DA353C">
      <w:pPr>
        <w:rPr>
          <w:lang w:val="uk-UA"/>
        </w:rPr>
      </w:pPr>
      <w:r>
        <w:rPr>
          <w:lang w:val="uk-UA"/>
        </w:rPr>
        <w:t>Деякі значення типу для дійсних чисел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7"/>
        <w:gridCol w:w="8974"/>
      </w:tblGrid>
      <w:tr w:rsidR="004C65F2" w:rsidRPr="004C65F2" w:rsidTr="004C65F2">
        <w:tc>
          <w:tcPr>
            <w:tcW w:w="486" w:type="dxa"/>
          </w:tcPr>
          <w:p w:rsidR="004C65F2" w:rsidRPr="004C65F2" w:rsidRDefault="004C65F2" w:rsidP="00513DAD">
            <w:pPr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4C65F2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Тип</w:t>
            </w:r>
          </w:p>
        </w:tc>
        <w:tc>
          <w:tcPr>
            <w:tcW w:w="9085" w:type="dxa"/>
          </w:tcPr>
          <w:p w:rsidR="004C65F2" w:rsidRPr="004C65F2" w:rsidRDefault="004C65F2" w:rsidP="00513DAD">
            <w:pPr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4C65F2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Опис</w:t>
            </w:r>
          </w:p>
        </w:tc>
      </w:tr>
      <w:tr w:rsidR="004C65F2" w:rsidRPr="004C65F2" w:rsidTr="004C65F2">
        <w:tc>
          <w:tcPr>
            <w:tcW w:w="486" w:type="dxa"/>
          </w:tcPr>
          <w:p w:rsidR="004C65F2" w:rsidRPr="004C65F2" w:rsidRDefault="004C65F2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5F2">
              <w:rPr>
                <w:rFonts w:eastAsia="Times New Roman" w:cs="Courier New"/>
                <w:sz w:val="20"/>
                <w:szCs w:val="20"/>
                <w:lang w:eastAsia="ru-RU"/>
              </w:rPr>
              <w:t>'e'</w:t>
            </w:r>
          </w:p>
        </w:tc>
        <w:tc>
          <w:tcPr>
            <w:tcW w:w="9085" w:type="dxa"/>
          </w:tcPr>
          <w:p w:rsidR="004C65F2" w:rsidRPr="004C65F2" w:rsidRDefault="004C65F2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5F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Представлення з плаваючою крапкою. Точність за угодою – 6 знаків.</w:t>
            </w:r>
          </w:p>
        </w:tc>
      </w:tr>
      <w:tr w:rsidR="004C65F2" w:rsidRPr="004C65F2" w:rsidTr="004C65F2">
        <w:tc>
          <w:tcPr>
            <w:tcW w:w="486" w:type="dxa"/>
          </w:tcPr>
          <w:p w:rsidR="004C65F2" w:rsidRPr="004C65F2" w:rsidRDefault="004C65F2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5F2">
              <w:rPr>
                <w:rFonts w:eastAsia="Times New Roman" w:cs="Courier New"/>
                <w:sz w:val="20"/>
                <w:szCs w:val="20"/>
                <w:lang w:eastAsia="ru-RU"/>
              </w:rPr>
              <w:lastRenderedPageBreak/>
              <w:t>'</w:t>
            </w:r>
            <w:r w:rsidRPr="004C65F2">
              <w:rPr>
                <w:rFonts w:eastAsia="Times New Roman" w:cs="Courier New"/>
                <w:sz w:val="20"/>
                <w:szCs w:val="20"/>
                <w:lang w:val="en-US" w:eastAsia="ru-RU"/>
              </w:rPr>
              <w:t>f</w:t>
            </w:r>
            <w:r w:rsidRPr="004C65F2">
              <w:rPr>
                <w:rFonts w:eastAsia="Times New Roman" w:cs="Courier New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9085" w:type="dxa"/>
          </w:tcPr>
          <w:p w:rsidR="004C65F2" w:rsidRPr="004C65F2" w:rsidRDefault="004C65F2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5F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Представлення з фіксованою крапкою. Точність за угодою – 6 знаків.</w:t>
            </w:r>
          </w:p>
        </w:tc>
      </w:tr>
      <w:tr w:rsidR="004C65F2" w:rsidRPr="004C65F2" w:rsidTr="004C65F2">
        <w:tc>
          <w:tcPr>
            <w:tcW w:w="486" w:type="dxa"/>
          </w:tcPr>
          <w:p w:rsidR="004C65F2" w:rsidRPr="004C65F2" w:rsidRDefault="004C65F2" w:rsidP="00513DAD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5F2">
              <w:rPr>
                <w:rFonts w:eastAsia="Times New Roman" w:cs="Courier New"/>
                <w:sz w:val="20"/>
                <w:szCs w:val="20"/>
                <w:lang w:eastAsia="ru-RU"/>
              </w:rPr>
              <w:t>'g'</w:t>
            </w:r>
          </w:p>
        </w:tc>
        <w:tc>
          <w:tcPr>
            <w:tcW w:w="9085" w:type="dxa"/>
          </w:tcPr>
          <w:p w:rsidR="004C65F2" w:rsidRPr="004C65F2" w:rsidRDefault="004C65F2" w:rsidP="00513DAD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4C65F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Загальний формат. Якщо порядок числа є порівнюваним із заданою точністю, число представляється з фіксованою крапкою, інакше – з плаваючою крапкою (формат за угодою). Точність за угодою – 6 знаків.</w:t>
            </w:r>
          </w:p>
        </w:tc>
      </w:tr>
      <w:tr w:rsidR="004C65F2" w:rsidRPr="004C65F2" w:rsidTr="004C65F2">
        <w:tc>
          <w:tcPr>
            <w:tcW w:w="486" w:type="dxa"/>
          </w:tcPr>
          <w:p w:rsidR="004C65F2" w:rsidRPr="004C65F2" w:rsidRDefault="004C65F2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5F2">
              <w:rPr>
                <w:rFonts w:eastAsia="Times New Roman" w:cs="Courier New"/>
                <w:sz w:val="20"/>
                <w:szCs w:val="20"/>
                <w:lang w:eastAsia="ru-RU"/>
              </w:rPr>
              <w:t>'%'</w:t>
            </w:r>
          </w:p>
        </w:tc>
        <w:tc>
          <w:tcPr>
            <w:tcW w:w="9085" w:type="dxa"/>
          </w:tcPr>
          <w:p w:rsidR="004C65F2" w:rsidRPr="0048187A" w:rsidRDefault="004C65F2" w:rsidP="00513DA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5F2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Процентне представлення. Множить число на 100, </w:t>
            </w:r>
            <w:proofErr w:type="spellStart"/>
            <w:r w:rsidRPr="004C65F2">
              <w:rPr>
                <w:rFonts w:eastAsia="Times New Roman" w:cs="Times New Roman"/>
                <w:sz w:val="24"/>
                <w:szCs w:val="24"/>
                <w:lang w:val="uk-UA" w:eastAsia="ru-RU"/>
              </w:rPr>
              <w:t>зображуе</w:t>
            </w:r>
            <w:proofErr w:type="spellEnd"/>
            <w:r w:rsidRPr="004C65F2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 у форматі з фіксованою крапкою та додає символ </w:t>
            </w:r>
            <w:r w:rsidRPr="004C65F2">
              <w:rPr>
                <w:rFonts w:eastAsia="Times New Roman" w:cs="Courier New"/>
                <w:sz w:val="20"/>
                <w:szCs w:val="20"/>
                <w:lang w:eastAsia="ru-RU"/>
              </w:rPr>
              <w:t>'%'</w:t>
            </w:r>
            <w:r w:rsidRPr="004C65F2">
              <w:rPr>
                <w:rFonts w:eastAsia="Times New Roman" w:cs="Courier New"/>
                <w:sz w:val="20"/>
                <w:szCs w:val="20"/>
                <w:lang w:val="uk-UA" w:eastAsia="ru-RU"/>
              </w:rPr>
              <w:t>.</w:t>
            </w:r>
            <w:r w:rsidRPr="004C65F2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</w:tr>
    </w:tbl>
    <w:p w:rsidR="00553412" w:rsidRDefault="00553412">
      <w:pPr>
        <w:rPr>
          <w:lang w:val="uk-UA"/>
        </w:rPr>
      </w:pPr>
    </w:p>
    <w:p w:rsidR="00BF2BF9" w:rsidRDefault="00BF2BF9" w:rsidP="004C65F2">
      <w:pPr>
        <w:pStyle w:val="a4"/>
        <w:rPr>
          <w:lang w:val="uk-UA"/>
        </w:rPr>
      </w:pPr>
      <w:r>
        <w:rPr>
          <w:lang w:val="uk-UA"/>
        </w:rPr>
        <w:t>Рядки документації</w:t>
      </w:r>
    </w:p>
    <w:p w:rsidR="00BF2BF9" w:rsidRPr="00244110" w:rsidRDefault="00244110">
      <w:r>
        <w:rPr>
          <w:lang w:val="uk-UA"/>
        </w:rPr>
        <w:t xml:space="preserve">Рядки документації у функціях дозволяють легко отримувати підказку по функції просто у інтерпретаторі </w:t>
      </w:r>
      <w:r>
        <w:rPr>
          <w:lang w:val="en-US"/>
        </w:rPr>
        <w:t>Python</w:t>
      </w:r>
      <w:r w:rsidRPr="00244110">
        <w:t>.</w:t>
      </w:r>
    </w:p>
    <w:p w:rsidR="00244110" w:rsidRDefault="00244110">
      <w:pPr>
        <w:rPr>
          <w:lang w:val="uk-UA"/>
        </w:rPr>
      </w:pPr>
      <w:r>
        <w:rPr>
          <w:lang w:val="uk-UA"/>
        </w:rPr>
        <w:t xml:space="preserve">Рядок документації функції – це рядок, який обмежений трьома апострофами </w:t>
      </w:r>
      <w:r w:rsidRPr="00244110">
        <w:t>‘’’ ‘’’</w:t>
      </w:r>
      <w:r>
        <w:rPr>
          <w:lang w:val="uk-UA"/>
        </w:rPr>
        <w:t xml:space="preserve"> або трьома подвійними лапками</w:t>
      </w:r>
      <w:r w:rsidRPr="00244110">
        <w:t xml:space="preserve"> “”” “””</w:t>
      </w:r>
      <w:r>
        <w:rPr>
          <w:lang w:val="uk-UA"/>
        </w:rPr>
        <w:t xml:space="preserve"> і, таким чином,</w:t>
      </w:r>
      <w:r w:rsidR="004C65F2">
        <w:rPr>
          <w:lang w:val="uk-UA"/>
        </w:rPr>
        <w:t xml:space="preserve"> включає декілька фізичних рядків. </w:t>
      </w:r>
      <w:r w:rsidR="002444BC">
        <w:rPr>
          <w:lang w:val="uk-UA"/>
        </w:rPr>
        <w:t>Рядок документації повинен йти відразу після заголовку функції та мати такий же відступ, як і тіло функції. По суті, рядок документації є багаторядковим коментарем.</w:t>
      </w:r>
    </w:p>
    <w:p w:rsidR="004C65F2" w:rsidRDefault="004C65F2">
      <w:pPr>
        <w:rPr>
          <w:lang w:val="uk-UA"/>
        </w:rPr>
      </w:pPr>
      <w:r>
        <w:rPr>
          <w:lang w:val="uk-UA"/>
        </w:rPr>
        <w:t>Щоб побачити рядок документації функції, треба у інтерпретаторі набрати</w:t>
      </w:r>
    </w:p>
    <w:p w:rsidR="004C65F2" w:rsidRPr="0048187A" w:rsidRDefault="004C65F2">
      <w:pPr>
        <w:rPr>
          <w:lang w:val="uk-UA"/>
        </w:rPr>
      </w:pPr>
      <w:r>
        <w:rPr>
          <w:lang w:val="en-US"/>
        </w:rPr>
        <w:t>f</w:t>
      </w:r>
      <w:r w:rsidRPr="0048187A">
        <w:rPr>
          <w:lang w:val="uk-UA"/>
        </w:rPr>
        <w:t>.__</w:t>
      </w:r>
      <w:r>
        <w:rPr>
          <w:lang w:val="en-US"/>
        </w:rPr>
        <w:t>doc</w:t>
      </w:r>
      <w:r w:rsidRPr="0048187A">
        <w:rPr>
          <w:lang w:val="uk-UA"/>
        </w:rPr>
        <w:t>__</w:t>
      </w:r>
    </w:p>
    <w:p w:rsidR="004C65F2" w:rsidRPr="004C65F2" w:rsidRDefault="004C65F2">
      <w:pPr>
        <w:rPr>
          <w:lang w:val="uk-UA"/>
        </w:rPr>
      </w:pPr>
      <w:r w:rsidRPr="004C65F2">
        <w:rPr>
          <w:lang w:val="uk-UA"/>
        </w:rPr>
        <w:t>або</w:t>
      </w:r>
    </w:p>
    <w:p w:rsidR="004C65F2" w:rsidRPr="004C65F2" w:rsidRDefault="004C65F2">
      <w:pPr>
        <w:rPr>
          <w:lang w:val="uk-UA"/>
        </w:rPr>
      </w:pPr>
      <w:proofErr w:type="gramStart"/>
      <w:r>
        <w:rPr>
          <w:lang w:val="en-US"/>
        </w:rPr>
        <w:t>help</w:t>
      </w:r>
      <w:r w:rsidRPr="004C65F2">
        <w:rPr>
          <w:lang w:val="uk-UA"/>
        </w:rPr>
        <w:t>(</w:t>
      </w:r>
      <w:proofErr w:type="gramEnd"/>
      <w:r>
        <w:rPr>
          <w:lang w:val="en-US"/>
        </w:rPr>
        <w:t>f</w:t>
      </w:r>
      <w:r w:rsidRPr="004C65F2">
        <w:rPr>
          <w:lang w:val="uk-UA"/>
        </w:rPr>
        <w:t>)</w:t>
      </w:r>
    </w:p>
    <w:p w:rsidR="00230C19" w:rsidRDefault="004C65F2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f</w:t>
      </w:r>
      <w:r w:rsidRPr="004C65F2">
        <w:rPr>
          <w:lang w:val="uk-UA"/>
        </w:rPr>
        <w:t xml:space="preserve"> – </w:t>
      </w:r>
      <w:r>
        <w:rPr>
          <w:lang w:val="uk-UA"/>
        </w:rPr>
        <w:t>ім’я функції.</w:t>
      </w:r>
    </w:p>
    <w:p w:rsidR="002444BC" w:rsidRPr="004C65F2" w:rsidRDefault="002444BC" w:rsidP="002444BC">
      <w:pPr>
        <w:rPr>
          <w:lang w:val="uk-UA"/>
        </w:rPr>
      </w:pPr>
      <w:r>
        <w:rPr>
          <w:lang w:val="uk-UA"/>
        </w:rPr>
        <w:t>Рекомендовано перший фізичний рядок рядка документації починати з великої літери та закінчувати крапкою. Другий фізичний рядок залишати порожнім, а з третього, - давати докладний опис функції, якщо потрібно.</w:t>
      </w:r>
    </w:p>
    <w:p w:rsidR="00550733" w:rsidRDefault="00550733">
      <w:pPr>
        <w:rPr>
          <w:lang w:val="uk-UA"/>
        </w:rPr>
      </w:pPr>
      <w:r>
        <w:rPr>
          <w:lang w:val="uk-UA"/>
        </w:rPr>
        <w:t>На</w:t>
      </w:r>
      <w:r w:rsidR="002444BC">
        <w:rPr>
          <w:lang w:val="uk-UA"/>
        </w:rPr>
        <w:t>приклад, заголовок функції разом з рядками документації</w:t>
      </w:r>
    </w:p>
    <w:p w:rsidR="002444BC" w:rsidRPr="002444BC" w:rsidRDefault="002444BC" w:rsidP="002444BC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  <w:proofErr w:type="spellStart"/>
      <w:r w:rsidRPr="002444BC">
        <w:rPr>
          <w:rFonts w:ascii="Consolas" w:eastAsia="Times New Roman" w:hAnsi="Consolas" w:cs="Consolas"/>
          <w:color w:val="859900"/>
          <w:sz w:val="20"/>
          <w:szCs w:val="20"/>
          <w:lang w:eastAsia="ru-RU"/>
        </w:rPr>
        <w:t>def</w:t>
      </w:r>
      <w:proofErr w:type="spellEnd"/>
      <w:r w:rsidRPr="002444BC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proofErr w:type="spellStart"/>
      <w:r w:rsidRPr="002444BC">
        <w:rPr>
          <w:rFonts w:ascii="Consolas" w:eastAsia="Times New Roman" w:hAnsi="Consolas" w:cs="Consolas"/>
          <w:color w:val="CB4B16"/>
          <w:sz w:val="20"/>
          <w:szCs w:val="20"/>
          <w:lang w:eastAsia="ru-RU"/>
        </w:rPr>
        <w:t>prepare_string</w:t>
      </w:r>
      <w:proofErr w:type="spellEnd"/>
      <w:r w:rsidRPr="002444BC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2444BC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(</w:t>
      </w:r>
      <w:r w:rsidRPr="002444BC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s</w:t>
      </w:r>
      <w:r w:rsidRPr="002444BC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):</w:t>
      </w:r>
    </w:p>
    <w:p w:rsidR="002444BC" w:rsidRPr="002444BC" w:rsidRDefault="002444BC" w:rsidP="002444BC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</w:pPr>
      <w:r w:rsidRPr="002444BC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   </w:t>
      </w:r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'''</w:t>
      </w:r>
      <w:proofErr w:type="spellStart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Готує</w:t>
      </w:r>
      <w:proofErr w:type="spellEnd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 xml:space="preserve"> рядок s </w:t>
      </w:r>
      <w:proofErr w:type="gramStart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до</w:t>
      </w:r>
      <w:proofErr w:type="gramEnd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 xml:space="preserve"> </w:t>
      </w:r>
      <w:proofErr w:type="spellStart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перевірки</w:t>
      </w:r>
      <w:proofErr w:type="spellEnd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 xml:space="preserve"> на </w:t>
      </w:r>
      <w:proofErr w:type="spellStart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симетричність</w:t>
      </w:r>
      <w:proofErr w:type="spellEnd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.</w:t>
      </w:r>
    </w:p>
    <w:p w:rsidR="002444BC" w:rsidRPr="002444BC" w:rsidRDefault="002444BC" w:rsidP="002444BC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</w:pPr>
    </w:p>
    <w:p w:rsidR="002444BC" w:rsidRPr="002444BC" w:rsidRDefault="002444BC" w:rsidP="002444BC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</w:pPr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 xml:space="preserve">    </w:t>
      </w:r>
      <w:proofErr w:type="spellStart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Видаляє</w:t>
      </w:r>
      <w:proofErr w:type="spellEnd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 xml:space="preserve"> з s </w:t>
      </w:r>
      <w:proofErr w:type="spellStart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усі</w:t>
      </w:r>
      <w:proofErr w:type="spellEnd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 xml:space="preserve"> </w:t>
      </w:r>
      <w:proofErr w:type="spellStart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символи-розділювачі</w:t>
      </w:r>
      <w:proofErr w:type="spellEnd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 xml:space="preserve"> та переводить рядок до </w:t>
      </w:r>
      <w:proofErr w:type="spellStart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нижнього</w:t>
      </w:r>
      <w:proofErr w:type="spellEnd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 xml:space="preserve"> </w:t>
      </w:r>
      <w:proofErr w:type="spellStart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регістру</w:t>
      </w:r>
      <w:proofErr w:type="spellEnd"/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.</w:t>
      </w:r>
    </w:p>
    <w:p w:rsidR="002444BC" w:rsidRPr="002444BC" w:rsidRDefault="002444BC" w:rsidP="002444BC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  <w:r w:rsidRPr="002444BC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 xml:space="preserve">    '''</w:t>
      </w:r>
    </w:p>
    <w:p w:rsidR="00230C19" w:rsidRDefault="00230C19">
      <w:pPr>
        <w:rPr>
          <w:lang w:val="uk-UA"/>
        </w:rPr>
      </w:pPr>
    </w:p>
    <w:p w:rsidR="00BF2BF9" w:rsidRDefault="00BF2BF9" w:rsidP="00687278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E432DD" w:rsidRDefault="002444BC">
      <w:pPr>
        <w:rPr>
          <w:lang w:val="uk-UA"/>
        </w:rPr>
      </w:pPr>
      <w:r>
        <w:rPr>
          <w:lang w:val="uk-UA"/>
        </w:rPr>
        <w:t>Дано рядок, у якому міститься речення. П</w:t>
      </w:r>
      <w:r w:rsidR="00E432DD">
        <w:rPr>
          <w:lang w:val="uk-UA"/>
        </w:rPr>
        <w:t>еревір</w:t>
      </w:r>
      <w:r>
        <w:rPr>
          <w:lang w:val="uk-UA"/>
        </w:rPr>
        <w:t>ити</w:t>
      </w:r>
      <w:r w:rsidR="00E432DD">
        <w:rPr>
          <w:lang w:val="uk-UA"/>
        </w:rPr>
        <w:t xml:space="preserve">, чи є </w:t>
      </w:r>
      <w:r>
        <w:rPr>
          <w:lang w:val="uk-UA"/>
        </w:rPr>
        <w:t xml:space="preserve">цей </w:t>
      </w:r>
      <w:r w:rsidR="00E432DD">
        <w:rPr>
          <w:lang w:val="uk-UA"/>
        </w:rPr>
        <w:t>рядок паліндромом</w:t>
      </w:r>
      <w:r>
        <w:rPr>
          <w:lang w:val="uk-UA"/>
        </w:rPr>
        <w:t xml:space="preserve"> (без урахування пропусків, верхнього або нижнього регістру та розділових знаків).</w:t>
      </w:r>
    </w:p>
    <w:p w:rsidR="002444BC" w:rsidRDefault="002444BC">
      <w:pPr>
        <w:rPr>
          <w:lang w:val="uk-UA"/>
        </w:rPr>
      </w:pPr>
    </w:p>
    <w:p w:rsidR="00455AC0" w:rsidRDefault="00455AC0">
      <w:pPr>
        <w:rPr>
          <w:lang w:val="uk-UA"/>
        </w:rPr>
      </w:pPr>
    </w:p>
    <w:p w:rsidR="00430B76" w:rsidRDefault="00430B76">
      <w:pPr>
        <w:rPr>
          <w:lang w:val="uk-U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Я несу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гусеня</w:t>
      </w:r>
      <w:proofErr w:type="spellEnd"/>
    </w:p>
    <w:p w:rsidR="00430B76" w:rsidRPr="00430B76" w:rsidRDefault="00430B76" w:rsidP="00430B76">
      <w:pPr>
        <w:rPr>
          <w:lang w:val="uk-UA"/>
        </w:rPr>
      </w:pPr>
      <w:r w:rsidRPr="00430B76">
        <w:rPr>
          <w:lang w:val="uk-UA"/>
        </w:rPr>
        <w:t xml:space="preserve">І що сало? Ласощі… (Олександр </w:t>
      </w:r>
      <w:proofErr w:type="spellStart"/>
      <w:r w:rsidRPr="00430B76">
        <w:rPr>
          <w:lang w:val="uk-UA"/>
        </w:rPr>
        <w:t>Ірванець</w:t>
      </w:r>
      <w:proofErr w:type="spellEnd"/>
      <w:r w:rsidRPr="00430B76">
        <w:rPr>
          <w:lang w:val="uk-UA"/>
        </w:rPr>
        <w:t>)</w:t>
      </w:r>
    </w:p>
    <w:p w:rsidR="00430B76" w:rsidRPr="00430B76" w:rsidRDefault="00430B76" w:rsidP="00430B76">
      <w:pPr>
        <w:rPr>
          <w:lang w:val="uk-UA"/>
        </w:rPr>
      </w:pPr>
      <w:r w:rsidRPr="00430B76">
        <w:rPr>
          <w:lang w:val="uk-UA"/>
        </w:rPr>
        <w:t>Паліндром — і ні морд, ні лап (Іван Іов)</w:t>
      </w:r>
    </w:p>
    <w:p w:rsidR="00430B76" w:rsidRDefault="00430B76" w:rsidP="00430B76">
      <w:pPr>
        <w:rPr>
          <w:lang w:val="uk-UA"/>
        </w:rPr>
      </w:pPr>
      <w:r w:rsidRPr="00430B76">
        <w:rPr>
          <w:lang w:val="uk-UA"/>
        </w:rPr>
        <w:lastRenderedPageBreak/>
        <w:t>А баба на волі — цілована баба.</w:t>
      </w:r>
    </w:p>
    <w:p w:rsidR="00430B76" w:rsidRDefault="00430B76">
      <w:pPr>
        <w:rPr>
          <w:lang w:val="uk-UA"/>
        </w:rPr>
      </w:pPr>
    </w:p>
    <w:p w:rsidR="00430B76" w:rsidRDefault="00430B76">
      <w:pPr>
        <w:rPr>
          <w:lang w:val="uk-UA"/>
        </w:rPr>
      </w:pPr>
    </w:p>
    <w:p w:rsidR="00430B76" w:rsidRDefault="00430B76">
      <w:pPr>
        <w:rPr>
          <w:lang w:val="uk-UA"/>
        </w:rPr>
      </w:pPr>
    </w:p>
    <w:p w:rsidR="00430B76" w:rsidRPr="00662D8C" w:rsidRDefault="00430B76">
      <w:pPr>
        <w:rPr>
          <w:lang w:val="uk-UA"/>
        </w:rPr>
      </w:pPr>
    </w:p>
    <w:p w:rsidR="00DB5647" w:rsidRDefault="00FF7F58" w:rsidP="00A320DD">
      <w:pPr>
        <w:pStyle w:val="a4"/>
        <w:rPr>
          <w:lang w:val="uk-UA"/>
        </w:rPr>
      </w:pPr>
      <w:r>
        <w:rPr>
          <w:lang w:val="uk-UA"/>
        </w:rPr>
        <w:t>Повернення функцією декількох результатів</w:t>
      </w:r>
    </w:p>
    <w:p w:rsidR="00A320DD" w:rsidRDefault="00A320DD">
      <w:pPr>
        <w:rPr>
          <w:lang w:val="uk-UA"/>
        </w:rPr>
      </w:pPr>
      <w:r>
        <w:rPr>
          <w:lang w:val="uk-UA"/>
        </w:rPr>
        <w:t>Як вже відзначалося, функція може повертати декілька результатів.</w:t>
      </w:r>
    </w:p>
    <w:p w:rsidR="00A320DD" w:rsidRDefault="00A320DD">
      <w:pPr>
        <w:rPr>
          <w:lang w:val="uk-UA"/>
        </w:rPr>
      </w:pPr>
      <w:r>
        <w:rPr>
          <w:lang w:val="uk-UA"/>
        </w:rPr>
        <w:t xml:space="preserve">У цьому випадку у </w:t>
      </w:r>
      <w:r>
        <w:rPr>
          <w:lang w:val="en-US"/>
        </w:rPr>
        <w:t>return</w:t>
      </w:r>
      <w:r w:rsidRPr="00A320DD">
        <w:t xml:space="preserve"> </w:t>
      </w:r>
      <w:r>
        <w:rPr>
          <w:lang w:val="uk-UA"/>
        </w:rPr>
        <w:t>вказують декілька виразів через кому, що еквівалентно вказанню кортежу.</w:t>
      </w:r>
    </w:p>
    <w:p w:rsidR="009B122E" w:rsidRPr="00A320DD" w:rsidRDefault="009B122E">
      <w:pPr>
        <w:rPr>
          <w:lang w:val="uk-UA"/>
        </w:rPr>
      </w:pPr>
      <w:r>
        <w:rPr>
          <w:lang w:val="uk-UA"/>
        </w:rPr>
        <w:t>Під час виклику функції у лівій частині присвоєння також вказують декілька змінних через кому. Ці змінні набувають значень результатів функції.</w:t>
      </w:r>
    </w:p>
    <w:p w:rsidR="00A320DD" w:rsidRDefault="00A320DD">
      <w:pPr>
        <w:rPr>
          <w:lang w:val="uk-UA"/>
        </w:rPr>
      </w:pPr>
    </w:p>
    <w:p w:rsidR="00FF7F58" w:rsidRDefault="00A320DD" w:rsidP="00A320DD">
      <w:pPr>
        <w:pStyle w:val="a4"/>
        <w:rPr>
          <w:lang w:val="uk-UA"/>
        </w:rPr>
      </w:pPr>
      <w:r>
        <w:rPr>
          <w:lang w:val="uk-UA"/>
        </w:rPr>
        <w:t>Приклад</w:t>
      </w:r>
      <w:r w:rsidR="00FF7F58">
        <w:rPr>
          <w:lang w:val="uk-UA"/>
        </w:rPr>
        <w:t xml:space="preserve"> </w:t>
      </w:r>
    </w:p>
    <w:p w:rsidR="00FF7F58" w:rsidRPr="005A56AF" w:rsidRDefault="005A56AF">
      <w:pPr>
        <w:rPr>
          <w:lang w:val="uk-UA"/>
        </w:rPr>
      </w:pPr>
      <w:r>
        <w:rPr>
          <w:lang w:val="uk-UA"/>
        </w:rPr>
        <w:t>Визначення символ</w:t>
      </w:r>
      <w:r w:rsidR="00A320DD">
        <w:rPr>
          <w:lang w:val="uk-UA"/>
        </w:rPr>
        <w:t>у</w:t>
      </w:r>
      <w:r>
        <w:rPr>
          <w:lang w:val="uk-UA"/>
        </w:rPr>
        <w:t>, який входить у рядок найбільшу кількість разів, а також кількості</w:t>
      </w:r>
      <w:r w:rsidR="00A320DD">
        <w:rPr>
          <w:lang w:val="uk-UA"/>
        </w:rPr>
        <w:t xml:space="preserve"> його</w:t>
      </w:r>
      <w:r>
        <w:rPr>
          <w:lang w:val="uk-UA"/>
        </w:rPr>
        <w:t xml:space="preserve"> входжень</w:t>
      </w:r>
    </w:p>
    <w:p w:rsidR="00687278" w:rsidRDefault="00687278" w:rsidP="00FF7F58">
      <w:pPr>
        <w:rPr>
          <w:lang w:val="uk-UA"/>
        </w:rPr>
      </w:pPr>
    </w:p>
    <w:p w:rsidR="00BB53FE" w:rsidRDefault="00FF7F58" w:rsidP="009710A7">
      <w:pPr>
        <w:pStyle w:val="a4"/>
        <w:rPr>
          <w:lang w:val="uk-UA"/>
        </w:rPr>
      </w:pPr>
      <w:r>
        <w:rPr>
          <w:lang w:val="uk-UA"/>
        </w:rPr>
        <w:t xml:space="preserve">Значення параметрів за угодою. </w:t>
      </w:r>
    </w:p>
    <w:p w:rsidR="00BB53FE" w:rsidRDefault="00BB53FE" w:rsidP="00FF7F58">
      <w:pPr>
        <w:rPr>
          <w:lang w:val="uk-UA"/>
        </w:rPr>
      </w:pPr>
      <w:r>
        <w:rPr>
          <w:lang w:val="uk-UA"/>
        </w:rPr>
        <w:t>Окремі параметри функцій можна визначити за угодою</w:t>
      </w:r>
      <w:r w:rsidR="00A63CA1">
        <w:rPr>
          <w:lang w:val="uk-UA"/>
        </w:rPr>
        <w:t>.</w:t>
      </w:r>
    </w:p>
    <w:p w:rsidR="00A63CA1" w:rsidRPr="0048187A" w:rsidRDefault="00A63CA1" w:rsidP="00A63CA1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</w:pPr>
      <w:proofErr w:type="spellStart"/>
      <w:proofErr w:type="gramStart"/>
      <w:r w:rsidRPr="00A63CA1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param</w:t>
      </w:r>
      <w:proofErr w:type="spellEnd"/>
      <w:proofErr w:type="gramEnd"/>
      <w:r w:rsidRPr="0048187A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48187A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=</w:t>
      </w:r>
      <w:r w:rsidRPr="0048187A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A63CA1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value</w:t>
      </w:r>
    </w:p>
    <w:p w:rsidR="00A63CA1" w:rsidRPr="00A63CA1" w:rsidRDefault="00A63CA1" w:rsidP="00FF7F58">
      <w:pPr>
        <w:rPr>
          <w:lang w:val="uk-UA"/>
        </w:rPr>
      </w:pPr>
      <w:r w:rsidRPr="0048187A">
        <w:rPr>
          <w:lang w:val="uk-UA"/>
        </w:rPr>
        <w:t xml:space="preserve">де </w:t>
      </w:r>
      <w:proofErr w:type="spellStart"/>
      <w:r>
        <w:rPr>
          <w:lang w:val="en-US"/>
        </w:rPr>
        <w:t>param</w:t>
      </w:r>
      <w:proofErr w:type="spellEnd"/>
      <w:r w:rsidRPr="0048187A">
        <w:rPr>
          <w:lang w:val="uk-UA"/>
        </w:rPr>
        <w:t xml:space="preserve"> – </w:t>
      </w:r>
      <w:r>
        <w:rPr>
          <w:lang w:val="uk-UA"/>
        </w:rPr>
        <w:t xml:space="preserve">ім’я параметру, </w:t>
      </w:r>
      <w:r>
        <w:rPr>
          <w:lang w:val="en-US"/>
        </w:rPr>
        <w:t>value</w:t>
      </w:r>
      <w:r w:rsidRPr="0048187A">
        <w:rPr>
          <w:lang w:val="uk-UA"/>
        </w:rPr>
        <w:t xml:space="preserve"> – </w:t>
      </w:r>
      <w:r>
        <w:rPr>
          <w:lang w:val="uk-UA"/>
        </w:rPr>
        <w:t>значення за угодою.</w:t>
      </w:r>
    </w:p>
    <w:p w:rsidR="00BB53FE" w:rsidRDefault="00A63CA1" w:rsidP="00FF7F58">
      <w:pPr>
        <w:rPr>
          <w:lang w:val="uk-UA"/>
        </w:rPr>
      </w:pPr>
      <w:r>
        <w:rPr>
          <w:lang w:val="uk-UA"/>
        </w:rPr>
        <w:t xml:space="preserve">Для таких параметрів можна у виклику не вказувати відповідні фактичні параметри. Тоді </w:t>
      </w:r>
      <w:r>
        <w:rPr>
          <w:lang w:val="en-US"/>
        </w:rPr>
        <w:t>Python</w:t>
      </w:r>
      <w:r w:rsidRPr="00A63CA1">
        <w:t xml:space="preserve"> </w:t>
      </w:r>
      <w:r>
        <w:rPr>
          <w:lang w:val="uk-UA"/>
        </w:rPr>
        <w:t>використає їх значення за угодою. Якщо ж значення фактичних параметрів вказати, то саме вони будуть передані у функцію.</w:t>
      </w:r>
    </w:p>
    <w:p w:rsidR="009710A7" w:rsidRDefault="009710A7" w:rsidP="00FF7F58">
      <w:pPr>
        <w:rPr>
          <w:lang w:val="uk-UA"/>
        </w:rPr>
      </w:pPr>
      <w:r>
        <w:rPr>
          <w:lang w:val="uk-UA"/>
        </w:rPr>
        <w:t xml:space="preserve">Параметри, значення яких визначається за угодою, повинні розташовуватись </w:t>
      </w:r>
      <w:r w:rsidR="009D3D41">
        <w:rPr>
          <w:lang w:val="uk-UA"/>
        </w:rPr>
        <w:t>після</w:t>
      </w:r>
      <w:r>
        <w:rPr>
          <w:lang w:val="uk-UA"/>
        </w:rPr>
        <w:t xml:space="preserve"> параметрів</w:t>
      </w:r>
      <w:r w:rsidR="009D3D41">
        <w:rPr>
          <w:lang w:val="uk-UA"/>
        </w:rPr>
        <w:t>, які не визначаються за угодою</w:t>
      </w:r>
      <w:r>
        <w:rPr>
          <w:lang w:val="uk-UA"/>
        </w:rPr>
        <w:t>.</w:t>
      </w:r>
    </w:p>
    <w:p w:rsidR="009B122E" w:rsidRDefault="009B122E" w:rsidP="00FF7F58">
      <w:pPr>
        <w:rPr>
          <w:lang w:val="uk-UA"/>
        </w:rPr>
      </w:pPr>
    </w:p>
    <w:p w:rsidR="009B122E" w:rsidRDefault="009B122E" w:rsidP="009B122E">
      <w:pPr>
        <w:pStyle w:val="a4"/>
        <w:rPr>
          <w:lang w:val="uk-UA"/>
        </w:rPr>
      </w:pPr>
      <w:r>
        <w:rPr>
          <w:lang w:val="uk-UA"/>
        </w:rPr>
        <w:t>Позиційні та ключові параметри</w:t>
      </w:r>
    </w:p>
    <w:p w:rsidR="009B122E" w:rsidRDefault="009B122E" w:rsidP="009B122E">
      <w:pPr>
        <w:rPr>
          <w:lang w:val="uk-UA"/>
        </w:rPr>
      </w:pPr>
      <w:r>
        <w:rPr>
          <w:lang w:val="uk-UA"/>
        </w:rPr>
        <w:t>Параметри функцій, які ми розглядали раніше, ще називають позиційними параметрами, тому що співставлення між фактичними та формальними параметрами здійснюється за позицією у списку параметрів.</w:t>
      </w:r>
    </w:p>
    <w:p w:rsidR="009B122E" w:rsidRDefault="009B122E" w:rsidP="009B122E">
      <w:pPr>
        <w:rPr>
          <w:lang w:val="uk-UA"/>
        </w:rPr>
      </w:pPr>
      <w:r>
        <w:rPr>
          <w:lang w:val="uk-UA"/>
        </w:rPr>
        <w:t xml:space="preserve">У багатьох випадках зручно робити таке співставлення не за позицією, а за іменем параметра. Такі параметри називають ключовими. При виклику для ключових параметрів пишуть </w:t>
      </w:r>
      <w:r w:rsidRPr="009B122E">
        <w:rPr>
          <w:i/>
          <w:lang w:val="en-US"/>
        </w:rPr>
        <w:t>x</w:t>
      </w:r>
      <w:r w:rsidRPr="009B122E">
        <w:rPr>
          <w:i/>
          <w:vertAlign w:val="subscript"/>
          <w:lang w:val="en-US"/>
        </w:rPr>
        <w:t>i</w:t>
      </w:r>
      <w:r w:rsidRPr="009B122E">
        <w:rPr>
          <w:i/>
        </w:rPr>
        <w:t xml:space="preserve"> </w:t>
      </w:r>
      <w:r w:rsidRPr="009B122E">
        <w:t xml:space="preserve">= </w:t>
      </w:r>
      <w:proofErr w:type="spellStart"/>
      <w:r w:rsidRPr="009B122E">
        <w:rPr>
          <w:i/>
          <w:lang w:val="en-US"/>
        </w:rPr>
        <w:t>e</w:t>
      </w:r>
      <w:r w:rsidRPr="009B122E">
        <w:rPr>
          <w:i/>
          <w:vertAlign w:val="subscript"/>
          <w:lang w:val="en-US"/>
        </w:rPr>
        <w:t>i</w:t>
      </w:r>
      <w:proofErr w:type="spellEnd"/>
      <w:r>
        <w:rPr>
          <w:lang w:val="uk-UA"/>
        </w:rPr>
        <w:t xml:space="preserve"> </w:t>
      </w:r>
      <w:r w:rsidR="00E11F0C">
        <w:rPr>
          <w:lang w:val="uk-UA"/>
        </w:rPr>
        <w:t xml:space="preserve">, де </w:t>
      </w:r>
      <w:r w:rsidR="00E11F0C" w:rsidRPr="009B122E">
        <w:rPr>
          <w:i/>
          <w:lang w:val="en-US"/>
        </w:rPr>
        <w:t>x</w:t>
      </w:r>
      <w:r w:rsidR="00E11F0C" w:rsidRPr="009B122E">
        <w:rPr>
          <w:i/>
          <w:vertAlign w:val="subscript"/>
          <w:lang w:val="en-US"/>
        </w:rPr>
        <w:t>i</w:t>
      </w:r>
      <w:r w:rsidR="00E11F0C">
        <w:rPr>
          <w:lang w:val="uk-UA"/>
        </w:rPr>
        <w:t xml:space="preserve"> – ім’я </w:t>
      </w:r>
      <w:r w:rsidR="00E11F0C">
        <w:rPr>
          <w:lang w:val="uk-UA"/>
        </w:rPr>
        <w:lastRenderedPageBreak/>
        <w:t xml:space="preserve">формального параметру, а </w:t>
      </w:r>
      <w:proofErr w:type="spellStart"/>
      <w:r w:rsidR="00E11F0C" w:rsidRPr="009B122E">
        <w:rPr>
          <w:i/>
          <w:lang w:val="en-US"/>
        </w:rPr>
        <w:t>e</w:t>
      </w:r>
      <w:r w:rsidR="00E11F0C" w:rsidRPr="009B122E">
        <w:rPr>
          <w:i/>
          <w:vertAlign w:val="subscript"/>
          <w:lang w:val="en-US"/>
        </w:rPr>
        <w:t>i</w:t>
      </w:r>
      <w:proofErr w:type="spellEnd"/>
      <w:r w:rsidR="00E11F0C">
        <w:rPr>
          <w:lang w:val="uk-UA"/>
        </w:rPr>
        <w:t xml:space="preserve"> – вираз для фактичного параметру. Порядок слідування ключових параметрів у виклику функції може бути довільним.</w:t>
      </w:r>
    </w:p>
    <w:p w:rsidR="009B122E" w:rsidRPr="00A63CA1" w:rsidRDefault="009B122E" w:rsidP="00FF7F58">
      <w:pPr>
        <w:rPr>
          <w:lang w:val="uk-UA"/>
        </w:rPr>
      </w:pPr>
    </w:p>
    <w:p w:rsidR="00A63CA1" w:rsidRDefault="00A63CA1" w:rsidP="009710A7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A63CA1" w:rsidRPr="00513DAD" w:rsidRDefault="00A63CA1" w:rsidP="00A63CA1">
      <w:pPr>
        <w:rPr>
          <w:lang w:val="uk-UA"/>
        </w:rPr>
      </w:pPr>
      <w:r>
        <w:rPr>
          <w:lang w:val="uk-UA"/>
        </w:rPr>
        <w:t>Порахувати кількість компонент вектор</w:t>
      </w:r>
      <w:r w:rsidR="009710A7">
        <w:rPr>
          <w:lang w:val="uk-UA"/>
        </w:rPr>
        <w:t>у</w:t>
      </w:r>
      <w:r>
        <w:rPr>
          <w:lang w:val="uk-UA"/>
        </w:rPr>
        <w:t xml:space="preserve">, які належать відрізку </w:t>
      </w:r>
      <w:r w:rsidRPr="00B85D78">
        <w:t>[</w:t>
      </w:r>
      <w:r>
        <w:rPr>
          <w:lang w:val="en-US"/>
        </w:rPr>
        <w:t>a</w:t>
      </w:r>
      <w:r w:rsidRPr="00B85D78">
        <w:t xml:space="preserve">, </w:t>
      </w:r>
      <w:r>
        <w:rPr>
          <w:lang w:val="en-US"/>
        </w:rPr>
        <w:t>b</w:t>
      </w:r>
      <w:r w:rsidRPr="00B85D78">
        <w:t xml:space="preserve">]. </w:t>
      </w:r>
      <w:r>
        <w:rPr>
          <w:lang w:val="uk-UA"/>
        </w:rPr>
        <w:t>Використати функці</w:t>
      </w:r>
      <w:r w:rsidR="00E11F0C">
        <w:rPr>
          <w:lang w:val="uk-UA"/>
        </w:rPr>
        <w:t>ї</w:t>
      </w:r>
      <w:r>
        <w:rPr>
          <w:lang w:val="uk-UA"/>
        </w:rPr>
        <w:t xml:space="preserve"> для введення вектор</w:t>
      </w:r>
      <w:r w:rsidR="009710A7">
        <w:rPr>
          <w:lang w:val="uk-UA"/>
        </w:rPr>
        <w:t>у</w:t>
      </w:r>
      <w:r w:rsidR="00E11F0C">
        <w:rPr>
          <w:lang w:val="uk-UA"/>
        </w:rPr>
        <w:t xml:space="preserve"> та обчислення кількості компонент</w:t>
      </w:r>
      <w:r>
        <w:rPr>
          <w:lang w:val="uk-UA"/>
        </w:rPr>
        <w:t xml:space="preserve">. За угодою вектор складається з 10 компонент, а відрізок - </w:t>
      </w:r>
      <w:r w:rsidR="00513DAD">
        <w:t>[0, 1]</w:t>
      </w:r>
      <w:r w:rsidR="00513DAD">
        <w:rPr>
          <w:lang w:val="uk-UA"/>
        </w:rPr>
        <w:t xml:space="preserve"> (версія 1)</w:t>
      </w:r>
    </w:p>
    <w:p w:rsidR="00BB53FE" w:rsidRPr="00A63CA1" w:rsidRDefault="00BB53FE" w:rsidP="00FF7F58"/>
    <w:p w:rsidR="00FF7F58" w:rsidRDefault="00FF7F58" w:rsidP="00A3283C">
      <w:pPr>
        <w:pStyle w:val="a4"/>
        <w:rPr>
          <w:lang w:val="uk-UA"/>
        </w:rPr>
      </w:pPr>
      <w:r>
        <w:rPr>
          <w:lang w:val="uk-UA"/>
        </w:rPr>
        <w:t>Змінна кількість параметрів</w:t>
      </w:r>
    </w:p>
    <w:p w:rsidR="00513DAD" w:rsidRPr="0048187A" w:rsidRDefault="0048187A">
      <w:pPr>
        <w:rPr>
          <w:lang w:val="uk-UA"/>
        </w:rPr>
      </w:pPr>
      <w:r>
        <w:rPr>
          <w:lang w:val="uk-UA"/>
        </w:rPr>
        <w:t xml:space="preserve">Функції можуть також мати змінну кількість параметрів. Причому, як позиційних, так і ключових. У заголовку функції для змінної кількості позиційних параметрів пишуть </w:t>
      </w:r>
      <w:r w:rsidRPr="0048187A">
        <w:rPr>
          <w:lang w:val="uk-UA"/>
        </w:rPr>
        <w:t>*</w:t>
      </w:r>
      <w:proofErr w:type="spellStart"/>
      <w:r>
        <w:rPr>
          <w:lang w:val="en-US"/>
        </w:rPr>
        <w:t>args</w:t>
      </w:r>
      <w:proofErr w:type="spellEnd"/>
      <w:r w:rsidRPr="0048187A">
        <w:rPr>
          <w:lang w:val="uk-UA"/>
        </w:rPr>
        <w:t xml:space="preserve">, </w:t>
      </w:r>
      <w:r>
        <w:rPr>
          <w:lang w:val="uk-UA"/>
        </w:rPr>
        <w:t>а для змінної кількості ключових параметрів - **</w:t>
      </w:r>
      <w:proofErr w:type="spellStart"/>
      <w:r>
        <w:rPr>
          <w:lang w:val="en-US"/>
        </w:rPr>
        <w:t>kwargs</w:t>
      </w:r>
      <w:proofErr w:type="spellEnd"/>
      <w:r w:rsidRPr="0048187A">
        <w:rPr>
          <w:lang w:val="uk-UA"/>
        </w:rPr>
        <w:t xml:space="preserve">. </w:t>
      </w:r>
      <w:r>
        <w:rPr>
          <w:lang w:val="uk-UA"/>
        </w:rPr>
        <w:t xml:space="preserve">Це означає, що </w:t>
      </w:r>
      <w:proofErr w:type="spellStart"/>
      <w:r>
        <w:rPr>
          <w:lang w:val="en-US"/>
        </w:rPr>
        <w:t>args</w:t>
      </w:r>
      <w:proofErr w:type="spellEnd"/>
      <w:r w:rsidRPr="00D63DBA">
        <w:rPr>
          <w:lang w:val="uk-UA"/>
        </w:rPr>
        <w:t xml:space="preserve"> </w:t>
      </w:r>
      <w:r>
        <w:rPr>
          <w:lang w:val="uk-UA"/>
        </w:rPr>
        <w:t xml:space="preserve">є </w:t>
      </w:r>
      <w:proofErr w:type="spellStart"/>
      <w:r>
        <w:rPr>
          <w:lang w:val="uk-UA"/>
        </w:rPr>
        <w:t>кортежем</w:t>
      </w:r>
      <w:proofErr w:type="spellEnd"/>
      <w:r>
        <w:rPr>
          <w:lang w:val="uk-UA"/>
        </w:rPr>
        <w:t xml:space="preserve">, а </w:t>
      </w:r>
      <w:proofErr w:type="spellStart"/>
      <w:r>
        <w:rPr>
          <w:lang w:val="en-US"/>
        </w:rPr>
        <w:t>kwargs</w:t>
      </w:r>
      <w:proofErr w:type="spellEnd"/>
      <w:r>
        <w:rPr>
          <w:lang w:val="uk-UA"/>
        </w:rPr>
        <w:t xml:space="preserve">, - словником. Кількість переданих параметрів у цьому випадку нескладно обчислити за допомогою функції </w:t>
      </w:r>
      <w:proofErr w:type="spellStart"/>
      <w:r>
        <w:rPr>
          <w:lang w:val="en-US"/>
        </w:rPr>
        <w:t>len</w:t>
      </w:r>
      <w:proofErr w:type="spellEnd"/>
      <w:r w:rsidRPr="0048187A">
        <w:rPr>
          <w:lang w:val="uk-UA"/>
        </w:rPr>
        <w:t xml:space="preserve">: </w:t>
      </w:r>
      <w:proofErr w:type="spellStart"/>
      <w:r>
        <w:rPr>
          <w:lang w:val="en-US"/>
        </w:rPr>
        <w:t>len</w:t>
      </w:r>
      <w:proofErr w:type="spellEnd"/>
      <w:r w:rsidRPr="0048187A">
        <w:rPr>
          <w:lang w:val="uk-UA"/>
        </w:rPr>
        <w:t>(</w:t>
      </w:r>
      <w:proofErr w:type="spellStart"/>
      <w:r>
        <w:rPr>
          <w:lang w:val="en-US"/>
        </w:rPr>
        <w:t>args</w:t>
      </w:r>
      <w:proofErr w:type="spellEnd"/>
      <w:r w:rsidRPr="0048187A">
        <w:rPr>
          <w:lang w:val="uk-UA"/>
        </w:rPr>
        <w:t xml:space="preserve">), </w:t>
      </w:r>
      <w:proofErr w:type="spellStart"/>
      <w:r>
        <w:rPr>
          <w:lang w:val="en-US"/>
        </w:rPr>
        <w:t>len</w:t>
      </w:r>
      <w:proofErr w:type="spellEnd"/>
      <w:r w:rsidRPr="0048187A">
        <w:rPr>
          <w:lang w:val="uk-UA"/>
        </w:rPr>
        <w:t>(</w:t>
      </w:r>
      <w:proofErr w:type="spellStart"/>
      <w:r>
        <w:rPr>
          <w:lang w:val="en-US"/>
        </w:rPr>
        <w:t>kwargs</w:t>
      </w:r>
      <w:proofErr w:type="spellEnd"/>
      <w:r w:rsidRPr="0048187A">
        <w:rPr>
          <w:lang w:val="uk-UA"/>
        </w:rPr>
        <w:t xml:space="preserve">). </w:t>
      </w:r>
      <w:r w:rsidR="00AC38AB">
        <w:rPr>
          <w:lang w:val="uk-UA"/>
        </w:rPr>
        <w:t xml:space="preserve">Також у циклі по всіх елементах кортежу </w:t>
      </w:r>
      <w:proofErr w:type="spellStart"/>
      <w:r w:rsidR="00AC38AB">
        <w:rPr>
          <w:lang w:val="en-US"/>
        </w:rPr>
        <w:t>args</w:t>
      </w:r>
      <w:proofErr w:type="spellEnd"/>
      <w:r w:rsidR="00AC38AB" w:rsidRPr="00AC38AB">
        <w:rPr>
          <w:lang w:val="uk-UA"/>
        </w:rPr>
        <w:t xml:space="preserve"> </w:t>
      </w:r>
      <w:r w:rsidR="00AC38AB">
        <w:rPr>
          <w:lang w:val="uk-UA"/>
        </w:rPr>
        <w:t xml:space="preserve">або словника </w:t>
      </w:r>
      <w:proofErr w:type="spellStart"/>
      <w:r w:rsidR="00AC38AB">
        <w:rPr>
          <w:lang w:val="en-US"/>
        </w:rPr>
        <w:t>kwargs</w:t>
      </w:r>
      <w:proofErr w:type="spellEnd"/>
      <w:r w:rsidR="00AC38AB" w:rsidRPr="00AC38AB">
        <w:rPr>
          <w:lang w:val="uk-UA"/>
        </w:rPr>
        <w:t xml:space="preserve"> </w:t>
      </w:r>
      <w:r w:rsidR="00AC38AB">
        <w:rPr>
          <w:lang w:val="uk-UA"/>
        </w:rPr>
        <w:t xml:space="preserve">можемо </w:t>
      </w:r>
      <w:r>
        <w:rPr>
          <w:lang w:val="uk-UA"/>
        </w:rPr>
        <w:t>перебрати всі аргументи та виконати над ними потрібні дії.</w:t>
      </w:r>
    </w:p>
    <w:p w:rsidR="00513DAD" w:rsidRDefault="0048187A">
      <w:pPr>
        <w:rPr>
          <w:lang w:val="uk-UA"/>
        </w:rPr>
      </w:pPr>
      <w:r>
        <w:rPr>
          <w:lang w:val="uk-UA"/>
        </w:rPr>
        <w:t>Функція, яка приймає довільну кількість позиційних та ключових параметрів</w:t>
      </w:r>
      <w:r w:rsidR="00AC38AB">
        <w:rPr>
          <w:lang w:val="uk-UA"/>
        </w:rPr>
        <w:t>,</w:t>
      </w:r>
      <w:r>
        <w:rPr>
          <w:lang w:val="uk-UA"/>
        </w:rPr>
        <w:t xml:space="preserve"> виглядає так:</w:t>
      </w:r>
    </w:p>
    <w:p w:rsidR="00AC38AB" w:rsidRPr="00D63DBA" w:rsidRDefault="00AC38AB" w:rsidP="00AC38AB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</w:pPr>
      <w:proofErr w:type="spellStart"/>
      <w:r w:rsidRPr="00AC38AB">
        <w:rPr>
          <w:rFonts w:ascii="Consolas" w:eastAsia="Times New Roman" w:hAnsi="Consolas" w:cs="Consolas"/>
          <w:color w:val="859900"/>
          <w:sz w:val="20"/>
          <w:szCs w:val="20"/>
          <w:lang w:eastAsia="ru-RU"/>
        </w:rPr>
        <w:t>def</w:t>
      </w:r>
      <w:proofErr w:type="spellEnd"/>
      <w:r w:rsidRPr="00D63DBA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AC38AB">
        <w:rPr>
          <w:rFonts w:ascii="Consolas" w:eastAsia="Times New Roman" w:hAnsi="Consolas" w:cs="Consolas"/>
          <w:i/>
          <w:sz w:val="20"/>
          <w:szCs w:val="20"/>
          <w:lang w:eastAsia="ru-RU"/>
        </w:rPr>
        <w:t>f</w:t>
      </w:r>
      <w:r w:rsidRPr="00D63DBA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(*</w:t>
      </w:r>
      <w:proofErr w:type="spellStart"/>
      <w:r w:rsidRPr="00AC38AB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args</w:t>
      </w:r>
      <w:proofErr w:type="spellEnd"/>
      <w:r w:rsidRPr="00D63DBA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,</w:t>
      </w:r>
      <w:r w:rsidRPr="00D63DBA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D63DBA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**</w:t>
      </w:r>
      <w:proofErr w:type="spellStart"/>
      <w:r w:rsidRPr="00AC38AB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kwargs</w:t>
      </w:r>
      <w:proofErr w:type="spellEnd"/>
      <w:r w:rsidRPr="00D63DBA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):</w:t>
      </w:r>
    </w:p>
    <w:p w:rsidR="00AC38AB" w:rsidRPr="00D63DBA" w:rsidRDefault="00AC38AB" w:rsidP="00AC38AB">
      <w:pPr>
        <w:shd w:val="clear" w:color="auto" w:fill="FDF6E3"/>
        <w:spacing w:after="0" w:line="240" w:lineRule="auto"/>
        <w:rPr>
          <w:rFonts w:ascii="Consolas" w:eastAsia="Times New Roman" w:hAnsi="Consolas" w:cs="Consolas"/>
          <w:i/>
          <w:color w:val="657B83"/>
          <w:sz w:val="20"/>
          <w:szCs w:val="20"/>
          <w:lang w:val="uk-UA" w:eastAsia="ru-RU"/>
        </w:rPr>
      </w:pPr>
      <w:r w:rsidRPr="00D63DBA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   </w:t>
      </w:r>
      <w:r w:rsidRPr="00AC38AB">
        <w:rPr>
          <w:rFonts w:ascii="Consolas" w:eastAsia="Times New Roman" w:hAnsi="Consolas" w:cs="Consolas"/>
          <w:i/>
          <w:sz w:val="20"/>
          <w:szCs w:val="20"/>
          <w:lang w:eastAsia="ru-RU"/>
        </w:rPr>
        <w:t>P</w:t>
      </w:r>
    </w:p>
    <w:p w:rsidR="0048187A" w:rsidRDefault="0048187A">
      <w:pPr>
        <w:rPr>
          <w:lang w:val="uk-UA"/>
        </w:rPr>
      </w:pPr>
    </w:p>
    <w:p w:rsidR="00FF7F58" w:rsidRDefault="00C877C5" w:rsidP="00A3283C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513DAD" w:rsidRPr="0048187A" w:rsidRDefault="00C877C5">
      <w:r>
        <w:rPr>
          <w:lang w:val="uk-UA"/>
        </w:rPr>
        <w:t>Обчислення середнього значення</w:t>
      </w:r>
      <w:r w:rsidR="00513DAD">
        <w:rPr>
          <w:lang w:val="uk-UA"/>
        </w:rPr>
        <w:t xml:space="preserve"> та медіани дійсного </w:t>
      </w:r>
      <w:proofErr w:type="spellStart"/>
      <w:r w:rsidR="00513DAD">
        <w:rPr>
          <w:lang w:val="uk-UA"/>
        </w:rPr>
        <w:t>вектора</w:t>
      </w:r>
      <w:proofErr w:type="spellEnd"/>
      <w:r w:rsidR="00513DAD">
        <w:rPr>
          <w:lang w:val="uk-UA"/>
        </w:rPr>
        <w:t xml:space="preserve"> з </w:t>
      </w:r>
      <w:r w:rsidR="00513DAD">
        <w:rPr>
          <w:lang w:val="en-US"/>
        </w:rPr>
        <w:t>n</w:t>
      </w:r>
      <w:r w:rsidR="00513DAD" w:rsidRPr="00513DAD">
        <w:t xml:space="preserve"> </w:t>
      </w:r>
      <w:r w:rsidR="00513DAD">
        <w:rPr>
          <w:lang w:val="uk-UA"/>
        </w:rPr>
        <w:t xml:space="preserve">компонент. Середнє значення обчислюється як сума компонент розділена на їх кількість. Якщо кількість компонент непарна, то медіана – це компонента відсортованого </w:t>
      </w:r>
      <w:proofErr w:type="spellStart"/>
      <w:r w:rsidR="00513DAD">
        <w:rPr>
          <w:lang w:val="uk-UA"/>
        </w:rPr>
        <w:t>вектора</w:t>
      </w:r>
      <w:proofErr w:type="spellEnd"/>
      <w:r w:rsidR="00513DAD">
        <w:rPr>
          <w:lang w:val="uk-UA"/>
        </w:rPr>
        <w:t xml:space="preserve">, яка має середній індекс. Якщо ж кількість компонент парна, то медіана – це середнє значення двох сусідніх середніх компонент відсортованого </w:t>
      </w:r>
      <w:proofErr w:type="spellStart"/>
      <w:r w:rsidR="00513DAD">
        <w:rPr>
          <w:lang w:val="uk-UA"/>
        </w:rPr>
        <w:t>вектора</w:t>
      </w:r>
      <w:proofErr w:type="spellEnd"/>
      <w:r w:rsidR="00513DAD">
        <w:rPr>
          <w:lang w:val="uk-UA"/>
        </w:rPr>
        <w:t>.</w:t>
      </w:r>
    </w:p>
    <w:p w:rsidR="0048187A" w:rsidRPr="0048187A" w:rsidRDefault="0048187A"/>
    <w:p w:rsidR="009112D0" w:rsidRPr="009112D0" w:rsidRDefault="009112D0">
      <w:r>
        <w:rPr>
          <w:lang w:val="uk-UA"/>
        </w:rPr>
        <w:tab/>
      </w:r>
      <w:r w:rsidRPr="009112D0">
        <w:rPr>
          <w:highlight w:val="yellow"/>
          <w:lang w:val="uk-UA"/>
        </w:rPr>
        <w:t>? приклад для представлення у вигляді словника **</w:t>
      </w:r>
      <w:proofErr w:type="spellStart"/>
      <w:r w:rsidRPr="009112D0">
        <w:rPr>
          <w:highlight w:val="yellow"/>
          <w:lang w:val="en-US"/>
        </w:rPr>
        <w:t>kargs</w:t>
      </w:r>
      <w:proofErr w:type="spellEnd"/>
      <w:r w:rsidRPr="009112D0">
        <w:rPr>
          <w:highlight w:val="yellow"/>
        </w:rPr>
        <w:t xml:space="preserve"> ?</w:t>
      </w:r>
    </w:p>
    <w:p w:rsidR="00513DAD" w:rsidRDefault="00513DAD">
      <w:pPr>
        <w:rPr>
          <w:lang w:val="uk-UA"/>
        </w:rPr>
      </w:pPr>
    </w:p>
    <w:p w:rsidR="00513DAD" w:rsidRDefault="00513DAD" w:rsidP="00A3283C">
      <w:pPr>
        <w:pStyle w:val="a4"/>
        <w:rPr>
          <w:lang w:val="uk-UA"/>
        </w:rPr>
      </w:pPr>
      <w:r>
        <w:rPr>
          <w:lang w:val="uk-UA"/>
        </w:rPr>
        <w:t>Повний синтаксис та повне правило виклику функції</w:t>
      </w:r>
    </w:p>
    <w:p w:rsidR="00356556" w:rsidRPr="00432A86" w:rsidRDefault="00356556" w:rsidP="00356556">
      <w:pPr>
        <w:rPr>
          <w:u w:val="single"/>
          <w:lang w:val="uk-UA"/>
        </w:rPr>
      </w:pPr>
      <w:r w:rsidRPr="00432A86">
        <w:rPr>
          <w:u w:val="single"/>
          <w:lang w:val="uk-UA"/>
        </w:rPr>
        <w:t>По</w:t>
      </w:r>
      <w:r>
        <w:rPr>
          <w:u w:val="single"/>
          <w:lang w:val="uk-UA"/>
        </w:rPr>
        <w:t>вн</w:t>
      </w:r>
      <w:r w:rsidRPr="00432A86">
        <w:rPr>
          <w:u w:val="single"/>
          <w:lang w:val="uk-UA"/>
        </w:rPr>
        <w:t>ий синтаксис функції</w:t>
      </w:r>
    </w:p>
    <w:p w:rsidR="00356556" w:rsidRPr="00356556" w:rsidRDefault="00356556" w:rsidP="00356556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proofErr w:type="spellStart"/>
      <w:proofErr w:type="gramStart"/>
      <w:r w:rsidRPr="00356556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def</w:t>
      </w:r>
      <w:proofErr w:type="spellEnd"/>
      <w:proofErr w:type="gramEnd"/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35655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f</w:t>
      </w:r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(</w:t>
      </w:r>
      <w:r w:rsidRPr="0035655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x</w:t>
      </w:r>
      <w:r w:rsidRPr="00356556">
        <w:rPr>
          <w:rFonts w:ascii="Consolas" w:eastAsia="Times New Roman" w:hAnsi="Consolas" w:cs="Consolas"/>
          <w:i/>
          <w:sz w:val="20"/>
          <w:szCs w:val="20"/>
          <w:vertAlign w:val="subscript"/>
          <w:lang w:val="en-US" w:eastAsia="ru-RU"/>
        </w:rPr>
        <w:t>1</w:t>
      </w:r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,</w:t>
      </w: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...,</w:t>
      </w: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proofErr w:type="spellStart"/>
      <w:r w:rsidRPr="0035655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x</w:t>
      </w:r>
      <w:r w:rsidRPr="00356556">
        <w:rPr>
          <w:rFonts w:ascii="Consolas" w:eastAsia="Times New Roman" w:hAnsi="Consolas" w:cs="Consolas"/>
          <w:i/>
          <w:sz w:val="20"/>
          <w:szCs w:val="20"/>
          <w:vertAlign w:val="subscript"/>
          <w:lang w:val="en-US" w:eastAsia="ru-RU"/>
        </w:rPr>
        <w:t>n</w:t>
      </w:r>
      <w:proofErr w:type="spellEnd"/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,</w:t>
      </w: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35655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d</w:t>
      </w:r>
      <w:r w:rsidRPr="00356556">
        <w:rPr>
          <w:rFonts w:ascii="Consolas" w:eastAsia="Times New Roman" w:hAnsi="Consolas" w:cs="Consolas"/>
          <w:i/>
          <w:sz w:val="20"/>
          <w:szCs w:val="20"/>
          <w:vertAlign w:val="subscript"/>
          <w:lang w:val="en-US" w:eastAsia="ru-RU"/>
        </w:rPr>
        <w:t>1</w:t>
      </w: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35655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a</w:t>
      </w:r>
      <w:r w:rsidRPr="00356556">
        <w:rPr>
          <w:rFonts w:ascii="Consolas" w:eastAsia="Times New Roman" w:hAnsi="Consolas" w:cs="Consolas"/>
          <w:i/>
          <w:sz w:val="20"/>
          <w:szCs w:val="20"/>
          <w:vertAlign w:val="subscript"/>
          <w:lang w:val="en-US" w:eastAsia="ru-RU"/>
        </w:rPr>
        <w:t>1</w:t>
      </w:r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,</w:t>
      </w: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...,</w:t>
      </w: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proofErr w:type="spellStart"/>
      <w:r w:rsidRPr="0035655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d</w:t>
      </w:r>
      <w:r w:rsidRPr="00356556">
        <w:rPr>
          <w:rFonts w:ascii="Consolas" w:eastAsia="Times New Roman" w:hAnsi="Consolas" w:cs="Consolas"/>
          <w:i/>
          <w:sz w:val="20"/>
          <w:szCs w:val="20"/>
          <w:vertAlign w:val="subscript"/>
          <w:lang w:val="en-US" w:eastAsia="ru-RU"/>
        </w:rPr>
        <w:t>k</w:t>
      </w:r>
      <w:proofErr w:type="spellEnd"/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proofErr w:type="spellStart"/>
      <w:r w:rsidRPr="0035655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a</w:t>
      </w:r>
      <w:r w:rsidRPr="00356556">
        <w:rPr>
          <w:rFonts w:ascii="Consolas" w:eastAsia="Times New Roman" w:hAnsi="Consolas" w:cs="Consolas"/>
          <w:i/>
          <w:sz w:val="20"/>
          <w:szCs w:val="20"/>
          <w:vertAlign w:val="subscript"/>
          <w:lang w:val="en-US" w:eastAsia="ru-RU"/>
        </w:rPr>
        <w:t>k</w:t>
      </w:r>
      <w:proofErr w:type="spellEnd"/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,</w:t>
      </w: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*</w:t>
      </w:r>
      <w:proofErr w:type="spellStart"/>
      <w:r w:rsidRPr="00356556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args</w:t>
      </w:r>
      <w:proofErr w:type="spellEnd"/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,</w:t>
      </w: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*</w:t>
      </w:r>
      <w:r w:rsidRPr="00356556">
        <w:rPr>
          <w:lang w:val="en-US"/>
        </w:rPr>
        <w:t xml:space="preserve"> </w:t>
      </w:r>
      <w:proofErr w:type="spellStart"/>
      <w:r w:rsidRPr="00356556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kwargs</w:t>
      </w:r>
      <w:proofErr w:type="spellEnd"/>
      <w:r w:rsidRPr="00356556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):</w:t>
      </w:r>
    </w:p>
    <w:p w:rsidR="00356556" w:rsidRPr="00356556" w:rsidRDefault="00356556" w:rsidP="00356556">
      <w:pPr>
        <w:shd w:val="clear" w:color="auto" w:fill="FDF6E3"/>
        <w:spacing w:after="0" w:line="240" w:lineRule="auto"/>
        <w:rPr>
          <w:rFonts w:ascii="Consolas" w:eastAsia="Times New Roman" w:hAnsi="Consolas" w:cs="Consolas"/>
          <w:i/>
          <w:color w:val="657B83"/>
          <w:sz w:val="20"/>
          <w:szCs w:val="20"/>
          <w:lang w:val="en-US" w:eastAsia="ru-RU"/>
        </w:rPr>
      </w:pPr>
      <w:r w:rsidRPr="00356556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  </w:t>
      </w:r>
      <w:r w:rsidRPr="00356556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P</w:t>
      </w:r>
    </w:p>
    <w:p w:rsidR="00356556" w:rsidRDefault="00356556" w:rsidP="00356556">
      <w:pPr>
        <w:rPr>
          <w:lang w:val="uk-UA"/>
        </w:rPr>
      </w:pPr>
      <w:r>
        <w:rPr>
          <w:lang w:val="uk-UA"/>
        </w:rPr>
        <w:t xml:space="preserve">де </w:t>
      </w:r>
    </w:p>
    <w:p w:rsidR="00356556" w:rsidRDefault="00356556" w:rsidP="00356556">
      <w:pPr>
        <w:rPr>
          <w:lang w:val="uk-UA"/>
        </w:rPr>
      </w:pPr>
      <w:r w:rsidRPr="00AB1F16">
        <w:rPr>
          <w:i/>
          <w:lang w:val="en-US"/>
        </w:rPr>
        <w:t>f</w:t>
      </w:r>
      <w:r w:rsidRPr="00356556">
        <w:rPr>
          <w:lang w:val="uk-UA"/>
        </w:rPr>
        <w:t xml:space="preserve"> – </w:t>
      </w:r>
      <w:proofErr w:type="gramStart"/>
      <w:r>
        <w:rPr>
          <w:lang w:val="uk-UA"/>
        </w:rPr>
        <w:t>ім’я</w:t>
      </w:r>
      <w:proofErr w:type="gramEnd"/>
      <w:r>
        <w:rPr>
          <w:lang w:val="uk-UA"/>
        </w:rPr>
        <w:t xml:space="preserve"> функції,</w:t>
      </w:r>
      <w:r w:rsidRPr="00356556">
        <w:rPr>
          <w:lang w:val="uk-UA"/>
        </w:rPr>
        <w:t xml:space="preserve"> </w:t>
      </w:r>
    </w:p>
    <w:p w:rsidR="00356556" w:rsidRDefault="00356556" w:rsidP="00356556">
      <w:pPr>
        <w:rPr>
          <w:lang w:val="uk-UA"/>
        </w:rPr>
      </w:pPr>
      <w:proofErr w:type="gramStart"/>
      <w:r w:rsidRPr="00AB1F16">
        <w:rPr>
          <w:i/>
          <w:lang w:val="en-US"/>
        </w:rPr>
        <w:t>x</w:t>
      </w:r>
      <w:r w:rsidRPr="00356556">
        <w:rPr>
          <w:i/>
          <w:vertAlign w:val="subscript"/>
          <w:lang w:val="uk-UA"/>
        </w:rPr>
        <w:t>1</w:t>
      </w:r>
      <w:proofErr w:type="gramEnd"/>
      <w:r>
        <w:rPr>
          <w:lang w:val="uk-UA"/>
        </w:rPr>
        <w:t>, …,</w:t>
      </w:r>
      <w:r w:rsidRPr="00356556">
        <w:rPr>
          <w:lang w:val="uk-UA"/>
        </w:rPr>
        <w:t xml:space="preserve"> </w:t>
      </w:r>
      <w:proofErr w:type="spellStart"/>
      <w:r w:rsidRPr="00AB1F16">
        <w:rPr>
          <w:i/>
          <w:lang w:val="en-US"/>
        </w:rPr>
        <w:t>x</w:t>
      </w:r>
      <w:r w:rsidRPr="00AB1F16">
        <w:rPr>
          <w:i/>
          <w:vertAlign w:val="subscript"/>
          <w:lang w:val="en-US"/>
        </w:rPr>
        <w:t>n</w:t>
      </w:r>
      <w:proofErr w:type="spellEnd"/>
      <w:r>
        <w:rPr>
          <w:lang w:val="uk-UA"/>
        </w:rPr>
        <w:t xml:space="preserve"> – позиційні параметри функції,</w:t>
      </w:r>
    </w:p>
    <w:p w:rsidR="00356556" w:rsidRDefault="00356556" w:rsidP="00356556">
      <w:pPr>
        <w:rPr>
          <w:lang w:val="uk-UA"/>
        </w:rPr>
      </w:pPr>
      <w:r>
        <w:rPr>
          <w:i/>
          <w:lang w:val="en-US"/>
        </w:rPr>
        <w:lastRenderedPageBreak/>
        <w:t>d</w:t>
      </w:r>
      <w:r w:rsidRPr="00356556">
        <w:rPr>
          <w:i/>
          <w:vertAlign w:val="subscript"/>
          <w:lang w:val="uk-UA"/>
        </w:rPr>
        <w:t>1</w:t>
      </w:r>
      <w:proofErr w:type="gramStart"/>
      <w:r>
        <w:rPr>
          <w:lang w:val="uk-UA"/>
        </w:rPr>
        <w:t>, …,</w:t>
      </w:r>
      <w:proofErr w:type="gramEnd"/>
      <w:r w:rsidRPr="00356556">
        <w:rPr>
          <w:lang w:val="uk-UA"/>
        </w:rPr>
        <w:t xml:space="preserve">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k</w:t>
      </w:r>
      <w:proofErr w:type="spellEnd"/>
      <w:r>
        <w:rPr>
          <w:lang w:val="uk-UA"/>
        </w:rPr>
        <w:t xml:space="preserve"> </w:t>
      </w:r>
      <w:r w:rsidRPr="00356556">
        <w:rPr>
          <w:lang w:val="uk-UA"/>
        </w:rPr>
        <w:t xml:space="preserve">– </w:t>
      </w:r>
      <w:r>
        <w:rPr>
          <w:lang w:val="uk-UA"/>
        </w:rPr>
        <w:t xml:space="preserve">параметри зі значеннями за угодою, </w:t>
      </w:r>
    </w:p>
    <w:p w:rsidR="00356556" w:rsidRDefault="00356556" w:rsidP="00356556">
      <w:pPr>
        <w:rPr>
          <w:lang w:val="uk-UA"/>
        </w:rPr>
      </w:pPr>
      <w:r>
        <w:rPr>
          <w:i/>
          <w:lang w:val="en-US"/>
        </w:rPr>
        <w:t>a</w:t>
      </w:r>
      <w:r w:rsidRPr="00356556">
        <w:rPr>
          <w:i/>
          <w:vertAlign w:val="subscript"/>
          <w:lang w:val="uk-UA"/>
        </w:rPr>
        <w:t>1</w:t>
      </w:r>
      <w:proofErr w:type="gramStart"/>
      <w:r>
        <w:rPr>
          <w:lang w:val="uk-UA"/>
        </w:rPr>
        <w:t>, …,</w:t>
      </w:r>
      <w:proofErr w:type="gramEnd"/>
      <w:r w:rsidRPr="00356556">
        <w:rPr>
          <w:lang w:val="uk-UA"/>
        </w:rPr>
        <w:t xml:space="preserve"> 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proofErr w:type="spellEnd"/>
      <w:r>
        <w:rPr>
          <w:lang w:val="uk-UA"/>
        </w:rPr>
        <w:t xml:space="preserve"> </w:t>
      </w:r>
      <w:r w:rsidRPr="00356556">
        <w:rPr>
          <w:lang w:val="uk-UA"/>
        </w:rPr>
        <w:t xml:space="preserve">– значення за угодою, </w:t>
      </w:r>
    </w:p>
    <w:p w:rsidR="00356556" w:rsidRDefault="00356556" w:rsidP="00356556">
      <w:pPr>
        <w:rPr>
          <w:lang w:val="uk-UA"/>
        </w:rPr>
      </w:pPr>
      <w:proofErr w:type="spellStart"/>
      <w:proofErr w:type="gramStart"/>
      <w:r w:rsidRPr="00356556">
        <w:rPr>
          <w:lang w:val="en-US"/>
        </w:rPr>
        <w:t>args</w:t>
      </w:r>
      <w:proofErr w:type="spellEnd"/>
      <w:proofErr w:type="gramEnd"/>
      <w:r w:rsidRPr="00356556">
        <w:rPr>
          <w:lang w:val="uk-UA"/>
        </w:rPr>
        <w:t xml:space="preserve"> – </w:t>
      </w:r>
      <w:r>
        <w:rPr>
          <w:lang w:val="uk-UA"/>
        </w:rPr>
        <w:t xml:space="preserve">змінна кількість позиційних параметрів, </w:t>
      </w:r>
    </w:p>
    <w:p w:rsidR="00356556" w:rsidRDefault="00356556" w:rsidP="00356556">
      <w:pPr>
        <w:rPr>
          <w:lang w:val="uk-UA"/>
        </w:rPr>
      </w:pPr>
      <w:proofErr w:type="spellStart"/>
      <w:r w:rsidRPr="00356556">
        <w:rPr>
          <w:lang w:val="uk-UA"/>
        </w:rPr>
        <w:t>kwargs</w:t>
      </w:r>
      <w:proofErr w:type="spellEnd"/>
      <w:r>
        <w:rPr>
          <w:lang w:val="uk-UA"/>
        </w:rPr>
        <w:t xml:space="preserve"> – змінна кількість ключових параметрів, </w:t>
      </w:r>
    </w:p>
    <w:p w:rsidR="00356556" w:rsidRDefault="00356556" w:rsidP="00356556">
      <w:pPr>
        <w:rPr>
          <w:lang w:val="uk-UA"/>
        </w:rPr>
      </w:pPr>
      <w:r w:rsidRPr="00AB1F16">
        <w:rPr>
          <w:i/>
          <w:lang w:val="en-US"/>
        </w:rPr>
        <w:t>P</w:t>
      </w:r>
      <w:r>
        <w:rPr>
          <w:lang w:val="uk-UA"/>
        </w:rPr>
        <w:t xml:space="preserve"> – </w:t>
      </w:r>
      <w:proofErr w:type="gramStart"/>
      <w:r>
        <w:rPr>
          <w:lang w:val="uk-UA"/>
        </w:rPr>
        <w:t>інструкція</w:t>
      </w:r>
      <w:proofErr w:type="gramEnd"/>
      <w:r>
        <w:rPr>
          <w:lang w:val="uk-UA"/>
        </w:rPr>
        <w:t>.</w:t>
      </w:r>
    </w:p>
    <w:p w:rsidR="004C0C47" w:rsidRPr="004C0C47" w:rsidRDefault="004C0C47" w:rsidP="004C0C47">
      <w:pPr>
        <w:rPr>
          <w:lang w:val="uk-UA"/>
        </w:rPr>
      </w:pPr>
      <w:r w:rsidRPr="004C0C47">
        <w:rPr>
          <w:lang w:val="uk-UA"/>
        </w:rPr>
        <w:t>Виклик функції</w:t>
      </w:r>
    </w:p>
    <w:p w:rsidR="004C0C47" w:rsidRPr="004C0C47" w:rsidRDefault="004C0C47" w:rsidP="004C0C47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</w:pPr>
      <w:r w:rsidRPr="004C0C47">
        <w:rPr>
          <w:rFonts w:ascii="Consolas" w:eastAsia="Times New Roman" w:hAnsi="Consolas" w:cs="Consolas"/>
          <w:i/>
          <w:sz w:val="20"/>
          <w:szCs w:val="20"/>
          <w:lang w:eastAsia="ru-RU"/>
        </w:rPr>
        <w:t>f</w:t>
      </w:r>
      <w:r w:rsidRPr="004C0C47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(</w:t>
      </w:r>
      <w:r w:rsidRPr="004C0C47">
        <w:rPr>
          <w:rFonts w:ascii="Consolas" w:eastAsia="Times New Roman" w:hAnsi="Consolas" w:cs="Consolas"/>
          <w:i/>
          <w:sz w:val="20"/>
          <w:szCs w:val="20"/>
          <w:lang w:eastAsia="ru-RU"/>
        </w:rPr>
        <w:t>g</w:t>
      </w:r>
      <w:r w:rsidRPr="004C0C47">
        <w:rPr>
          <w:rFonts w:ascii="Consolas" w:eastAsia="Times New Roman" w:hAnsi="Consolas" w:cs="Consolas"/>
          <w:i/>
          <w:sz w:val="20"/>
          <w:szCs w:val="20"/>
          <w:vertAlign w:val="subscript"/>
          <w:lang w:val="uk-UA" w:eastAsia="ru-RU"/>
        </w:rPr>
        <w:t>1</w:t>
      </w:r>
      <w:r w:rsidRPr="004C0C47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,</w:t>
      </w:r>
      <w:r w:rsidRPr="004C0C47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4C0C47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...,</w:t>
      </w:r>
      <w:r w:rsidRPr="004C0C47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proofErr w:type="spellStart"/>
      <w:r w:rsidRPr="004C0C47">
        <w:rPr>
          <w:rFonts w:ascii="Consolas" w:eastAsia="Times New Roman" w:hAnsi="Consolas" w:cs="Consolas"/>
          <w:i/>
          <w:sz w:val="20"/>
          <w:szCs w:val="20"/>
          <w:lang w:eastAsia="ru-RU"/>
        </w:rPr>
        <w:t>g</w:t>
      </w:r>
      <w:r w:rsidRPr="004C0C47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N</w:t>
      </w:r>
      <w:proofErr w:type="spellEnd"/>
      <w:r w:rsidRPr="004C0C47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)</w:t>
      </w:r>
    </w:p>
    <w:p w:rsidR="004C0C47" w:rsidRPr="004C2522" w:rsidRDefault="004C0C47" w:rsidP="004C0C47">
      <w:pPr>
        <w:rPr>
          <w:lang w:val="uk-UA"/>
        </w:rPr>
      </w:pPr>
      <w:r>
        <w:rPr>
          <w:lang w:val="uk-UA"/>
        </w:rPr>
        <w:t xml:space="preserve">де </w:t>
      </w:r>
      <w:r w:rsidRPr="00AB1F16">
        <w:rPr>
          <w:i/>
          <w:lang w:val="en-US"/>
        </w:rPr>
        <w:t>f</w:t>
      </w:r>
      <w:r w:rsidRPr="004C0C47">
        <w:rPr>
          <w:lang w:val="uk-UA"/>
        </w:rPr>
        <w:t xml:space="preserve"> – </w:t>
      </w:r>
      <w:r>
        <w:rPr>
          <w:lang w:val="uk-UA"/>
        </w:rPr>
        <w:t>ім’я функції,</w:t>
      </w:r>
      <w:r w:rsidRPr="004C0C47">
        <w:rPr>
          <w:lang w:val="uk-UA"/>
        </w:rPr>
        <w:t xml:space="preserve"> </w:t>
      </w:r>
      <w:r w:rsidR="00E155F7">
        <w:rPr>
          <w:i/>
          <w:lang w:val="en-US"/>
        </w:rPr>
        <w:t>g</w:t>
      </w:r>
      <w:r w:rsidRPr="004C0C47">
        <w:rPr>
          <w:i/>
          <w:vertAlign w:val="subscript"/>
          <w:lang w:val="uk-UA"/>
        </w:rPr>
        <w:t>1</w:t>
      </w:r>
      <w:r>
        <w:rPr>
          <w:lang w:val="uk-UA"/>
        </w:rPr>
        <w:t>, …,</w:t>
      </w:r>
      <w:r w:rsidRPr="004C0C47">
        <w:rPr>
          <w:lang w:val="uk-UA"/>
        </w:rPr>
        <w:t xml:space="preserve"> </w:t>
      </w:r>
      <w:proofErr w:type="spellStart"/>
      <w:r w:rsidR="00E155F7">
        <w:rPr>
          <w:i/>
          <w:lang w:val="en-US"/>
        </w:rPr>
        <w:t>g</w:t>
      </w:r>
      <w:r w:rsidR="00E155F7">
        <w:rPr>
          <w:i/>
          <w:vertAlign w:val="subscript"/>
          <w:lang w:val="en-US"/>
        </w:rPr>
        <w:t>N</w:t>
      </w:r>
      <w:proofErr w:type="spellEnd"/>
      <w:r>
        <w:rPr>
          <w:lang w:val="uk-UA"/>
        </w:rPr>
        <w:t xml:space="preserve"> – </w:t>
      </w:r>
      <w:r w:rsidR="00E155F7">
        <w:rPr>
          <w:lang w:val="uk-UA"/>
        </w:rPr>
        <w:t>позначення фактичних параметрів</w:t>
      </w:r>
      <w:r w:rsidRPr="004C0C47">
        <w:rPr>
          <w:lang w:val="uk-UA"/>
        </w:rPr>
        <w:t>.</w:t>
      </w:r>
      <w:r w:rsidR="00E155F7">
        <w:rPr>
          <w:lang w:val="uk-UA"/>
        </w:rPr>
        <w:t xml:space="preserve"> При цьому, </w:t>
      </w:r>
      <w:proofErr w:type="spellStart"/>
      <w:r w:rsidR="00E155F7">
        <w:rPr>
          <w:i/>
          <w:lang w:val="en-US"/>
        </w:rPr>
        <w:t>g</w:t>
      </w:r>
      <w:r w:rsidR="00E155F7">
        <w:rPr>
          <w:i/>
          <w:vertAlign w:val="subscript"/>
          <w:lang w:val="en-US"/>
        </w:rPr>
        <w:t>i</w:t>
      </w:r>
      <w:proofErr w:type="spellEnd"/>
      <w:r w:rsidR="00E155F7" w:rsidRPr="00E155F7">
        <w:rPr>
          <w:lang w:val="uk-UA"/>
        </w:rPr>
        <w:t xml:space="preserve"> – </w:t>
      </w:r>
      <w:r w:rsidR="00E155F7">
        <w:rPr>
          <w:lang w:val="uk-UA"/>
        </w:rPr>
        <w:t xml:space="preserve">це або вираз </w:t>
      </w:r>
      <w:proofErr w:type="spellStart"/>
      <w:r w:rsidR="00E155F7">
        <w:rPr>
          <w:i/>
          <w:lang w:val="en-US"/>
        </w:rPr>
        <w:t>e</w:t>
      </w:r>
      <w:r w:rsidR="00E155F7">
        <w:rPr>
          <w:i/>
          <w:vertAlign w:val="subscript"/>
          <w:lang w:val="en-US"/>
        </w:rPr>
        <w:t>i</w:t>
      </w:r>
      <w:proofErr w:type="spellEnd"/>
      <w:r w:rsidR="00E155F7">
        <w:rPr>
          <w:lang w:val="uk-UA"/>
        </w:rPr>
        <w:t xml:space="preserve"> або присвоєння виду </w:t>
      </w:r>
      <w:r w:rsidR="00E155F7">
        <w:rPr>
          <w:i/>
          <w:lang w:val="en-US"/>
        </w:rPr>
        <w:t>x</w:t>
      </w:r>
      <w:r w:rsidR="00E155F7">
        <w:rPr>
          <w:i/>
          <w:vertAlign w:val="subscript"/>
          <w:lang w:val="en-US"/>
        </w:rPr>
        <w:t>i</w:t>
      </w:r>
      <w:r w:rsidR="00E155F7">
        <w:rPr>
          <w:lang w:val="uk-UA"/>
        </w:rPr>
        <w:t xml:space="preserve"> </w:t>
      </w:r>
      <w:r w:rsidR="00E155F7" w:rsidRPr="00E155F7">
        <w:rPr>
          <w:lang w:val="uk-UA"/>
        </w:rPr>
        <w:t xml:space="preserve">= </w:t>
      </w:r>
      <w:proofErr w:type="spellStart"/>
      <w:r w:rsidR="00E155F7">
        <w:rPr>
          <w:i/>
          <w:lang w:val="en-US"/>
        </w:rPr>
        <w:t>e</w:t>
      </w:r>
      <w:r w:rsidR="00E155F7">
        <w:rPr>
          <w:i/>
          <w:vertAlign w:val="subscript"/>
          <w:lang w:val="en-US"/>
        </w:rPr>
        <w:t>i</w:t>
      </w:r>
      <w:proofErr w:type="spellEnd"/>
      <w:r w:rsidR="00E155F7">
        <w:rPr>
          <w:lang w:val="uk-UA"/>
        </w:rPr>
        <w:t xml:space="preserve"> </w:t>
      </w:r>
      <w:r w:rsidR="00E155F7" w:rsidRPr="00E155F7">
        <w:rPr>
          <w:lang w:val="uk-UA"/>
        </w:rPr>
        <w:t xml:space="preserve">(або </w:t>
      </w:r>
      <w:r w:rsidR="00E155F7">
        <w:rPr>
          <w:i/>
          <w:lang w:val="en-US"/>
        </w:rPr>
        <w:t>d</w:t>
      </w:r>
      <w:r w:rsidR="00E155F7">
        <w:rPr>
          <w:i/>
          <w:vertAlign w:val="subscript"/>
          <w:lang w:val="en-US"/>
        </w:rPr>
        <w:t>i</w:t>
      </w:r>
      <w:r w:rsidR="00E155F7">
        <w:rPr>
          <w:lang w:val="uk-UA"/>
        </w:rPr>
        <w:t xml:space="preserve"> </w:t>
      </w:r>
      <w:r w:rsidR="00E155F7" w:rsidRPr="00E155F7">
        <w:rPr>
          <w:lang w:val="uk-UA"/>
        </w:rPr>
        <w:t xml:space="preserve">= </w:t>
      </w:r>
      <w:proofErr w:type="spellStart"/>
      <w:r w:rsidR="00E155F7">
        <w:rPr>
          <w:i/>
          <w:lang w:val="en-US"/>
        </w:rPr>
        <w:t>e</w:t>
      </w:r>
      <w:r w:rsidR="00E155F7">
        <w:rPr>
          <w:i/>
          <w:vertAlign w:val="subscript"/>
          <w:lang w:val="en-US"/>
        </w:rPr>
        <w:t>i</w:t>
      </w:r>
      <w:proofErr w:type="spellEnd"/>
      <w:r w:rsidR="00E155F7" w:rsidRPr="00E155F7">
        <w:rPr>
          <w:lang w:val="uk-UA"/>
        </w:rPr>
        <w:t xml:space="preserve"> </w:t>
      </w:r>
      <w:r w:rsidR="00E155F7">
        <w:rPr>
          <w:lang w:val="uk-UA"/>
        </w:rPr>
        <w:t xml:space="preserve">або </w:t>
      </w:r>
      <w:proofErr w:type="spellStart"/>
      <w:r w:rsidR="004C2522">
        <w:rPr>
          <w:i/>
          <w:lang w:val="en-US"/>
        </w:rPr>
        <w:t>z</w:t>
      </w:r>
      <w:r w:rsidR="004C2522">
        <w:rPr>
          <w:i/>
          <w:vertAlign w:val="subscript"/>
          <w:lang w:val="en-US"/>
        </w:rPr>
        <w:t>i</w:t>
      </w:r>
      <w:proofErr w:type="spellEnd"/>
      <w:r w:rsidR="004C2522">
        <w:rPr>
          <w:lang w:val="uk-UA"/>
        </w:rPr>
        <w:t xml:space="preserve"> </w:t>
      </w:r>
      <w:r w:rsidR="004C2522" w:rsidRPr="00E155F7">
        <w:rPr>
          <w:lang w:val="uk-UA"/>
        </w:rPr>
        <w:t xml:space="preserve">= </w:t>
      </w:r>
      <w:proofErr w:type="spellStart"/>
      <w:r w:rsidR="004C2522">
        <w:rPr>
          <w:i/>
          <w:lang w:val="en-US"/>
        </w:rPr>
        <w:t>e</w:t>
      </w:r>
      <w:r w:rsidR="004C2522">
        <w:rPr>
          <w:i/>
          <w:vertAlign w:val="subscript"/>
          <w:lang w:val="en-US"/>
        </w:rPr>
        <w:t>i</w:t>
      </w:r>
      <w:proofErr w:type="spellEnd"/>
      <w:r w:rsidR="004C2522">
        <w:rPr>
          <w:lang w:val="uk-UA"/>
        </w:rPr>
        <w:t xml:space="preserve"> </w:t>
      </w:r>
      <w:r w:rsidR="004C2522" w:rsidRPr="004C2522">
        <w:rPr>
          <w:lang w:val="uk-UA"/>
        </w:rPr>
        <w:t xml:space="preserve">, </w:t>
      </w:r>
      <w:r w:rsidR="004C2522">
        <w:rPr>
          <w:lang w:val="uk-UA"/>
        </w:rPr>
        <w:t xml:space="preserve">де </w:t>
      </w:r>
      <w:proofErr w:type="spellStart"/>
      <w:r w:rsidR="004C2522">
        <w:rPr>
          <w:i/>
          <w:lang w:val="en-US"/>
        </w:rPr>
        <w:t>z</w:t>
      </w:r>
      <w:r w:rsidR="004C2522">
        <w:rPr>
          <w:i/>
          <w:vertAlign w:val="subscript"/>
          <w:lang w:val="en-US"/>
        </w:rPr>
        <w:t>i</w:t>
      </w:r>
      <w:proofErr w:type="spellEnd"/>
      <w:r w:rsidR="004C2522">
        <w:rPr>
          <w:lang w:val="uk-UA"/>
        </w:rPr>
        <w:t xml:space="preserve"> – ім’я ключового параметру, що не входить у іменовані параметри </w:t>
      </w:r>
      <w:r w:rsidR="004C2522">
        <w:rPr>
          <w:i/>
          <w:lang w:val="en-US"/>
        </w:rPr>
        <w:t>x</w:t>
      </w:r>
      <w:r w:rsidR="004C2522">
        <w:rPr>
          <w:i/>
          <w:vertAlign w:val="subscript"/>
          <w:lang w:val="en-US"/>
        </w:rPr>
        <w:t>i</w:t>
      </w:r>
      <w:r w:rsidR="004C2522">
        <w:rPr>
          <w:lang w:val="uk-UA"/>
        </w:rPr>
        <w:t xml:space="preserve">, </w:t>
      </w:r>
      <w:r w:rsidR="004C2522">
        <w:rPr>
          <w:i/>
          <w:lang w:val="en-US"/>
        </w:rPr>
        <w:t>d</w:t>
      </w:r>
      <w:r w:rsidR="004C2522">
        <w:rPr>
          <w:i/>
          <w:vertAlign w:val="subscript"/>
          <w:lang w:val="en-US"/>
        </w:rPr>
        <w:t>i</w:t>
      </w:r>
      <w:r w:rsidR="004C2522">
        <w:rPr>
          <w:lang w:val="uk-UA"/>
        </w:rPr>
        <w:t>).</w:t>
      </w:r>
    </w:p>
    <w:p w:rsidR="004C0C47" w:rsidRPr="00432A86" w:rsidRDefault="004C0C47" w:rsidP="004C0C47">
      <w:pPr>
        <w:rPr>
          <w:u w:val="single"/>
          <w:lang w:val="uk-UA"/>
        </w:rPr>
      </w:pPr>
      <w:r w:rsidRPr="00432A86">
        <w:rPr>
          <w:u w:val="single"/>
        </w:rPr>
        <w:t>П</w:t>
      </w:r>
      <w:proofErr w:type="spellStart"/>
      <w:r>
        <w:rPr>
          <w:u w:val="single"/>
          <w:lang w:val="uk-UA"/>
        </w:rPr>
        <w:t>овне</w:t>
      </w:r>
      <w:proofErr w:type="spellEnd"/>
      <w:r w:rsidRPr="00432A86">
        <w:rPr>
          <w:u w:val="single"/>
        </w:rPr>
        <w:t xml:space="preserve"> правило </w:t>
      </w:r>
      <w:proofErr w:type="spellStart"/>
      <w:r w:rsidRPr="00432A86">
        <w:rPr>
          <w:u w:val="single"/>
        </w:rPr>
        <w:t>виклику</w:t>
      </w:r>
      <w:proofErr w:type="spellEnd"/>
      <w:r w:rsidRPr="00432A86">
        <w:rPr>
          <w:u w:val="single"/>
        </w:rPr>
        <w:t xml:space="preserve"> </w:t>
      </w:r>
      <w:proofErr w:type="spellStart"/>
      <w:r w:rsidRPr="00432A86">
        <w:rPr>
          <w:u w:val="single"/>
        </w:rPr>
        <w:t>функц</w:t>
      </w:r>
      <w:r w:rsidRPr="00432A86">
        <w:rPr>
          <w:u w:val="single"/>
          <w:lang w:val="uk-UA"/>
        </w:rPr>
        <w:t>ії</w:t>
      </w:r>
      <w:proofErr w:type="spellEnd"/>
    </w:p>
    <w:p w:rsidR="004C0C47" w:rsidRDefault="004C0C47" w:rsidP="004C0C47">
      <w:pPr>
        <w:rPr>
          <w:lang w:val="uk-UA"/>
        </w:rPr>
      </w:pPr>
      <w:r>
        <w:rPr>
          <w:lang w:val="uk-UA"/>
        </w:rPr>
        <w:t xml:space="preserve">Коли </w:t>
      </w:r>
      <w:r>
        <w:rPr>
          <w:lang w:val="en-US"/>
        </w:rPr>
        <w:t>Python</w:t>
      </w:r>
      <w:r w:rsidRPr="00432A86">
        <w:rPr>
          <w:lang w:val="uk-UA"/>
        </w:rPr>
        <w:t xml:space="preserve"> </w:t>
      </w:r>
      <w:r>
        <w:rPr>
          <w:lang w:val="uk-UA"/>
        </w:rPr>
        <w:t>зустрічає виклик функції, він</w:t>
      </w:r>
    </w:p>
    <w:p w:rsidR="00D816BC" w:rsidRDefault="00D816BC" w:rsidP="00D816BC">
      <w:pPr>
        <w:pStyle w:val="a6"/>
        <w:numPr>
          <w:ilvl w:val="0"/>
          <w:numId w:val="4"/>
        </w:numPr>
        <w:rPr>
          <w:lang w:val="uk-UA"/>
        </w:rPr>
      </w:pPr>
      <w:r>
        <w:rPr>
          <w:lang w:val="uk-UA"/>
        </w:rPr>
        <w:t>Виконує співставлення фактичних та формальних параметрів наступним чином:</w:t>
      </w:r>
    </w:p>
    <w:p w:rsidR="00D816BC" w:rsidRDefault="002A3042" w:rsidP="00D816BC">
      <w:pPr>
        <w:pStyle w:val="a6"/>
        <w:numPr>
          <w:ilvl w:val="1"/>
          <w:numId w:val="4"/>
        </w:numPr>
        <w:rPr>
          <w:lang w:val="uk-UA"/>
        </w:rPr>
      </w:pPr>
      <w:proofErr w:type="spellStart"/>
      <w:r>
        <w:rPr>
          <w:lang w:val="uk-UA"/>
        </w:rPr>
        <w:t>Співставляє</w:t>
      </w:r>
      <w:proofErr w:type="spellEnd"/>
      <w:r>
        <w:rPr>
          <w:lang w:val="uk-UA"/>
        </w:rPr>
        <w:t xml:space="preserve"> наявні позиційні фактичні параметри з </w:t>
      </w:r>
      <w:r w:rsidRPr="00AB1F16">
        <w:rPr>
          <w:i/>
          <w:lang w:val="en-US"/>
        </w:rPr>
        <w:t>x</w:t>
      </w:r>
      <w:r w:rsidRPr="00ED1C9F">
        <w:rPr>
          <w:i/>
          <w:vertAlign w:val="subscript"/>
          <w:lang w:val="uk-UA"/>
        </w:rPr>
        <w:t>1</w:t>
      </w:r>
      <w:r>
        <w:rPr>
          <w:lang w:val="uk-UA"/>
        </w:rPr>
        <w:t>, …,</w:t>
      </w:r>
      <w:r w:rsidRPr="00ED1C9F">
        <w:rPr>
          <w:lang w:val="uk-UA"/>
        </w:rPr>
        <w:t xml:space="preserve"> </w:t>
      </w:r>
      <w:proofErr w:type="spellStart"/>
      <w:r w:rsidRPr="00AB1F16">
        <w:rPr>
          <w:i/>
          <w:lang w:val="en-US"/>
        </w:rPr>
        <w:t>x</w:t>
      </w:r>
      <w:r w:rsidRPr="00AB1F16">
        <w:rPr>
          <w:i/>
          <w:vertAlign w:val="subscript"/>
          <w:lang w:val="en-US"/>
        </w:rPr>
        <w:t>n</w:t>
      </w:r>
      <w:proofErr w:type="spellEnd"/>
      <w:r>
        <w:rPr>
          <w:lang w:val="uk-UA"/>
        </w:rPr>
        <w:t xml:space="preserve">, </w:t>
      </w:r>
      <w:r>
        <w:rPr>
          <w:i/>
          <w:lang w:val="en-US"/>
        </w:rPr>
        <w:t>d</w:t>
      </w:r>
      <w:r w:rsidRPr="00ED1C9F">
        <w:rPr>
          <w:i/>
          <w:vertAlign w:val="subscript"/>
          <w:lang w:val="uk-UA"/>
        </w:rPr>
        <w:t>1</w:t>
      </w:r>
      <w:r>
        <w:rPr>
          <w:lang w:val="uk-UA"/>
        </w:rPr>
        <w:t>, …,</w:t>
      </w:r>
      <w:r w:rsidRPr="00ED1C9F">
        <w:rPr>
          <w:lang w:val="uk-UA"/>
        </w:rPr>
        <w:t xml:space="preserve">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k</w:t>
      </w:r>
      <w:proofErr w:type="spellEnd"/>
      <w:r>
        <w:rPr>
          <w:lang w:val="uk-UA"/>
        </w:rPr>
        <w:t xml:space="preserve"> по позиціях.</w:t>
      </w:r>
    </w:p>
    <w:p w:rsidR="002A3042" w:rsidRDefault="002A3042" w:rsidP="00D816BC">
      <w:pPr>
        <w:pStyle w:val="a6"/>
        <w:numPr>
          <w:ilvl w:val="1"/>
          <w:numId w:val="4"/>
        </w:numPr>
        <w:rPr>
          <w:lang w:val="uk-UA"/>
        </w:rPr>
      </w:pPr>
      <w:proofErr w:type="spellStart"/>
      <w:r>
        <w:rPr>
          <w:lang w:val="uk-UA"/>
        </w:rPr>
        <w:t>Співставляє</w:t>
      </w:r>
      <w:proofErr w:type="spellEnd"/>
      <w:r>
        <w:rPr>
          <w:lang w:val="uk-UA"/>
        </w:rPr>
        <w:t xml:space="preserve"> наявні</w:t>
      </w:r>
      <w:r>
        <w:t xml:space="preserve"> </w:t>
      </w:r>
      <w:r w:rsidRPr="002A3042">
        <w:rPr>
          <w:lang w:val="uk-UA"/>
        </w:rPr>
        <w:t>ключові</w:t>
      </w:r>
      <w:r>
        <w:rPr>
          <w:lang w:val="uk-UA"/>
        </w:rPr>
        <w:t xml:space="preserve"> фактичні</w:t>
      </w:r>
      <w:r w:rsidRPr="002A3042">
        <w:rPr>
          <w:lang w:val="uk-UA"/>
        </w:rPr>
        <w:t xml:space="preserve"> параметри</w:t>
      </w:r>
      <w:r>
        <w:t xml:space="preserve"> </w:t>
      </w:r>
      <w:r>
        <w:rPr>
          <w:lang w:val="uk-UA"/>
        </w:rPr>
        <w:t xml:space="preserve">з формальними параметрами </w:t>
      </w:r>
      <w:r w:rsidRPr="00AB1F16">
        <w:rPr>
          <w:i/>
          <w:lang w:val="en-US"/>
        </w:rPr>
        <w:t>x</w:t>
      </w:r>
      <w:r w:rsidRPr="00ED1C9F">
        <w:rPr>
          <w:i/>
          <w:vertAlign w:val="subscript"/>
          <w:lang w:val="uk-UA"/>
        </w:rPr>
        <w:t>1</w:t>
      </w:r>
      <w:r>
        <w:rPr>
          <w:lang w:val="uk-UA"/>
        </w:rPr>
        <w:t>, …,</w:t>
      </w:r>
      <w:r w:rsidRPr="00ED1C9F">
        <w:rPr>
          <w:lang w:val="uk-UA"/>
        </w:rPr>
        <w:t xml:space="preserve"> </w:t>
      </w:r>
      <w:proofErr w:type="spellStart"/>
      <w:r w:rsidRPr="00AB1F16">
        <w:rPr>
          <w:i/>
          <w:lang w:val="en-US"/>
        </w:rPr>
        <w:t>x</w:t>
      </w:r>
      <w:r w:rsidRPr="00AB1F16">
        <w:rPr>
          <w:i/>
          <w:vertAlign w:val="subscript"/>
          <w:lang w:val="en-US"/>
        </w:rPr>
        <w:t>n</w:t>
      </w:r>
      <w:proofErr w:type="spellEnd"/>
      <w:r>
        <w:rPr>
          <w:lang w:val="uk-UA"/>
        </w:rPr>
        <w:t xml:space="preserve">, </w:t>
      </w:r>
      <w:r>
        <w:rPr>
          <w:i/>
          <w:lang w:val="en-US"/>
        </w:rPr>
        <w:t>d</w:t>
      </w:r>
      <w:r w:rsidRPr="00ED1C9F">
        <w:rPr>
          <w:i/>
          <w:vertAlign w:val="subscript"/>
          <w:lang w:val="uk-UA"/>
        </w:rPr>
        <w:t>1</w:t>
      </w:r>
      <w:r>
        <w:rPr>
          <w:lang w:val="uk-UA"/>
        </w:rPr>
        <w:t>, …,</w:t>
      </w:r>
      <w:r w:rsidRPr="00ED1C9F">
        <w:rPr>
          <w:lang w:val="uk-UA"/>
        </w:rPr>
        <w:t xml:space="preserve">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k</w:t>
      </w:r>
      <w:proofErr w:type="spellEnd"/>
      <w:r>
        <w:rPr>
          <w:lang w:val="uk-UA"/>
        </w:rPr>
        <w:t xml:space="preserve">, які залишились без </w:t>
      </w:r>
      <w:proofErr w:type="spellStart"/>
      <w:r>
        <w:rPr>
          <w:lang w:val="uk-UA"/>
        </w:rPr>
        <w:t>співставлених</w:t>
      </w:r>
      <w:proofErr w:type="spellEnd"/>
      <w:r>
        <w:rPr>
          <w:lang w:val="uk-UA"/>
        </w:rPr>
        <w:t xml:space="preserve"> після п.1.1, по іменах.</w:t>
      </w:r>
    </w:p>
    <w:p w:rsidR="002A3042" w:rsidRPr="002A3042" w:rsidRDefault="002A3042" w:rsidP="00D816BC">
      <w:pPr>
        <w:pStyle w:val="a6"/>
        <w:numPr>
          <w:ilvl w:val="1"/>
          <w:numId w:val="4"/>
        </w:numPr>
        <w:rPr>
          <w:lang w:val="uk-UA"/>
        </w:rPr>
      </w:pPr>
      <w:proofErr w:type="spellStart"/>
      <w:r>
        <w:rPr>
          <w:lang w:val="uk-UA"/>
        </w:rPr>
        <w:t>Співставляє</w:t>
      </w:r>
      <w:proofErr w:type="spellEnd"/>
      <w:r>
        <w:rPr>
          <w:lang w:val="uk-UA"/>
        </w:rPr>
        <w:t xml:space="preserve"> позиційні фактичні параметри, що залишились після п.1.1, з </w:t>
      </w:r>
      <w:proofErr w:type="spellStart"/>
      <w:r>
        <w:rPr>
          <w:lang w:val="uk-UA"/>
        </w:rPr>
        <w:t>кортежем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 w:rsidRPr="002A3042">
        <w:t>.</w:t>
      </w:r>
    </w:p>
    <w:p w:rsidR="002A3042" w:rsidRDefault="002A3042" w:rsidP="00D816BC">
      <w:pPr>
        <w:pStyle w:val="a6"/>
        <w:numPr>
          <w:ilvl w:val="1"/>
          <w:numId w:val="4"/>
        </w:numPr>
        <w:rPr>
          <w:lang w:val="uk-UA"/>
        </w:rPr>
      </w:pPr>
      <w:proofErr w:type="spellStart"/>
      <w:r>
        <w:rPr>
          <w:lang w:val="uk-UA"/>
        </w:rPr>
        <w:t>Співставляє</w:t>
      </w:r>
      <w:proofErr w:type="spellEnd"/>
      <w:r>
        <w:rPr>
          <w:lang w:val="uk-UA"/>
        </w:rPr>
        <w:t xml:space="preserve"> ключові фактичні параметри, що залишились після п. 1.2, з словником </w:t>
      </w:r>
      <w:proofErr w:type="spellStart"/>
      <w:r>
        <w:rPr>
          <w:lang w:val="en-US"/>
        </w:rPr>
        <w:t>kwargs</w:t>
      </w:r>
      <w:proofErr w:type="spellEnd"/>
      <w:r w:rsidRPr="002A3042">
        <w:t>.</w:t>
      </w:r>
    </w:p>
    <w:p w:rsidR="004C0C47" w:rsidRPr="00432A86" w:rsidRDefault="004C0C47" w:rsidP="00D816BC">
      <w:pPr>
        <w:pStyle w:val="a6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Виділяє нові клітинки пам’яті для аргументів функції. Можна позначити ці нові змінні </w:t>
      </w:r>
      <w:r w:rsidRPr="00AB1F16">
        <w:rPr>
          <w:i/>
          <w:lang w:val="en-US"/>
        </w:rPr>
        <w:t>x</w:t>
      </w:r>
      <w:r w:rsidRPr="00ED1C9F">
        <w:rPr>
          <w:i/>
          <w:vertAlign w:val="subscript"/>
          <w:lang w:val="uk-UA"/>
        </w:rPr>
        <w:t>1</w:t>
      </w:r>
      <w:r w:rsidRPr="00ED1C9F">
        <w:rPr>
          <w:i/>
          <w:lang w:val="uk-UA"/>
        </w:rPr>
        <w:t>’</w:t>
      </w:r>
      <w:r>
        <w:rPr>
          <w:lang w:val="uk-UA"/>
        </w:rPr>
        <w:t>, …,</w:t>
      </w:r>
      <w:r w:rsidRPr="00ED1C9F">
        <w:rPr>
          <w:lang w:val="uk-UA"/>
        </w:rPr>
        <w:t xml:space="preserve"> </w:t>
      </w:r>
      <w:proofErr w:type="spellStart"/>
      <w:r w:rsidRPr="00AB1F16">
        <w:rPr>
          <w:i/>
          <w:lang w:val="en-US"/>
        </w:rPr>
        <w:t>x</w:t>
      </w:r>
      <w:r w:rsidRPr="00AB1F16">
        <w:rPr>
          <w:i/>
          <w:vertAlign w:val="subscript"/>
          <w:lang w:val="en-US"/>
        </w:rPr>
        <w:t>n</w:t>
      </w:r>
      <w:proofErr w:type="spellEnd"/>
      <w:r w:rsidRPr="00ED1C9F">
        <w:rPr>
          <w:i/>
          <w:lang w:val="uk-UA"/>
        </w:rPr>
        <w:t>’</w:t>
      </w:r>
      <w:r w:rsidR="002A3042" w:rsidRPr="002A3042">
        <w:rPr>
          <w:lang w:val="uk-UA"/>
        </w:rPr>
        <w:t xml:space="preserve">, </w:t>
      </w:r>
      <w:r w:rsidR="002A3042">
        <w:rPr>
          <w:i/>
          <w:lang w:val="en-US"/>
        </w:rPr>
        <w:t>d</w:t>
      </w:r>
      <w:r w:rsidR="002A3042" w:rsidRPr="00ED1C9F">
        <w:rPr>
          <w:i/>
          <w:vertAlign w:val="subscript"/>
          <w:lang w:val="uk-UA"/>
        </w:rPr>
        <w:t>1</w:t>
      </w:r>
      <w:r w:rsidR="002A3042" w:rsidRPr="002A3042">
        <w:rPr>
          <w:i/>
          <w:lang w:val="uk-UA"/>
        </w:rPr>
        <w:t>’</w:t>
      </w:r>
      <w:r w:rsidR="002A3042">
        <w:rPr>
          <w:lang w:val="uk-UA"/>
        </w:rPr>
        <w:t>, …,</w:t>
      </w:r>
      <w:r w:rsidR="002A3042" w:rsidRPr="00ED1C9F">
        <w:rPr>
          <w:lang w:val="uk-UA"/>
        </w:rPr>
        <w:t xml:space="preserve"> </w:t>
      </w:r>
      <w:proofErr w:type="spellStart"/>
      <w:r w:rsidR="002A3042">
        <w:rPr>
          <w:i/>
          <w:lang w:val="en-US"/>
        </w:rPr>
        <w:t>d</w:t>
      </w:r>
      <w:r w:rsidR="002A3042">
        <w:rPr>
          <w:i/>
          <w:vertAlign w:val="subscript"/>
          <w:lang w:val="en-US"/>
        </w:rPr>
        <w:t>k</w:t>
      </w:r>
      <w:proofErr w:type="spellEnd"/>
      <w:r w:rsidR="002A3042" w:rsidRPr="002A3042">
        <w:rPr>
          <w:i/>
          <w:lang w:val="uk-UA"/>
        </w:rPr>
        <w:t>’</w:t>
      </w:r>
      <w:r w:rsidR="002A3042" w:rsidRPr="002A3042">
        <w:rPr>
          <w:lang w:val="uk-UA"/>
        </w:rPr>
        <w:t xml:space="preserve">, </w:t>
      </w:r>
      <w:proofErr w:type="spellStart"/>
      <w:r w:rsidR="002A3042">
        <w:rPr>
          <w:lang w:val="en-US"/>
        </w:rPr>
        <w:t>args</w:t>
      </w:r>
      <w:proofErr w:type="spellEnd"/>
      <w:r w:rsidR="002A3042" w:rsidRPr="002A3042">
        <w:rPr>
          <w:lang w:val="uk-UA"/>
        </w:rPr>
        <w:t xml:space="preserve">’, </w:t>
      </w:r>
      <w:proofErr w:type="spellStart"/>
      <w:r w:rsidR="002A3042">
        <w:rPr>
          <w:lang w:val="en-US"/>
        </w:rPr>
        <w:t>kwargs</w:t>
      </w:r>
      <w:proofErr w:type="spellEnd"/>
      <w:r w:rsidR="002A3042" w:rsidRPr="002A3042">
        <w:rPr>
          <w:lang w:val="uk-UA"/>
        </w:rPr>
        <w:t>’</w:t>
      </w:r>
      <w:r>
        <w:rPr>
          <w:lang w:val="uk-UA"/>
        </w:rPr>
        <w:t xml:space="preserve">. </w:t>
      </w:r>
    </w:p>
    <w:p w:rsidR="004C0C47" w:rsidRDefault="004C0C47" w:rsidP="00D816BC">
      <w:pPr>
        <w:pStyle w:val="a6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Виділяє нові клітинки пам’яті для локальних змінних функції під час її виконання, коли зустрічається нове ім’я локальної змінної. Можна позначити ці нові змінні </w:t>
      </w:r>
      <w:r>
        <w:rPr>
          <w:i/>
          <w:lang w:val="en-US"/>
        </w:rPr>
        <w:t>y</w:t>
      </w:r>
      <w:r w:rsidRPr="00ED1C9F">
        <w:rPr>
          <w:i/>
          <w:vertAlign w:val="subscript"/>
          <w:lang w:val="uk-UA"/>
        </w:rPr>
        <w:t>1</w:t>
      </w:r>
      <w:r w:rsidRPr="00ED1C9F">
        <w:rPr>
          <w:i/>
          <w:lang w:val="uk-UA"/>
        </w:rPr>
        <w:t>’</w:t>
      </w:r>
      <w:r>
        <w:rPr>
          <w:lang w:val="uk-UA"/>
        </w:rPr>
        <w:t>, …,</w:t>
      </w:r>
      <w:r w:rsidRPr="00ED1C9F">
        <w:rPr>
          <w:lang w:val="uk-UA"/>
        </w:rPr>
        <w:t xml:space="preserve"> </w:t>
      </w:r>
      <w:proofErr w:type="spell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m</w:t>
      </w:r>
      <w:proofErr w:type="spellEnd"/>
      <w:r w:rsidRPr="00ED1C9F">
        <w:rPr>
          <w:i/>
          <w:lang w:val="uk-UA"/>
        </w:rPr>
        <w:t xml:space="preserve">’, </w:t>
      </w:r>
      <w:r w:rsidRPr="00ED1C9F">
        <w:rPr>
          <w:lang w:val="uk-UA"/>
        </w:rPr>
        <w:t xml:space="preserve">де </w:t>
      </w:r>
      <w:r>
        <w:rPr>
          <w:i/>
          <w:lang w:val="en-US"/>
        </w:rPr>
        <w:t>y</w:t>
      </w:r>
      <w:r w:rsidRPr="008C24F0">
        <w:rPr>
          <w:i/>
          <w:vertAlign w:val="subscript"/>
          <w:lang w:val="uk-UA"/>
        </w:rPr>
        <w:t>1</w:t>
      </w:r>
      <w:r>
        <w:rPr>
          <w:lang w:val="uk-UA"/>
        </w:rPr>
        <w:t>, …,</w:t>
      </w:r>
      <w:r w:rsidRPr="008C24F0">
        <w:rPr>
          <w:lang w:val="uk-UA"/>
        </w:rPr>
        <w:t xml:space="preserve"> </w:t>
      </w:r>
      <w:proofErr w:type="spell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m</w:t>
      </w:r>
      <w:proofErr w:type="spellEnd"/>
      <w:r w:rsidRPr="00ED1C9F">
        <w:rPr>
          <w:lang w:val="uk-UA"/>
        </w:rPr>
        <w:t xml:space="preserve"> - </w:t>
      </w:r>
      <w:r>
        <w:rPr>
          <w:lang w:val="uk-UA"/>
        </w:rPr>
        <w:t xml:space="preserve">локальні змінні функції. </w:t>
      </w:r>
    </w:p>
    <w:p w:rsidR="004C0C47" w:rsidRDefault="004C0C47" w:rsidP="00D816BC">
      <w:pPr>
        <w:pStyle w:val="a6"/>
        <w:numPr>
          <w:ilvl w:val="0"/>
          <w:numId w:val="4"/>
        </w:numPr>
        <w:rPr>
          <w:lang w:val="uk-UA"/>
        </w:rPr>
      </w:pPr>
      <w:r>
        <w:rPr>
          <w:lang w:val="uk-UA"/>
        </w:rPr>
        <w:t>Виконує ланцюг присвоєнь</w:t>
      </w:r>
    </w:p>
    <w:p w:rsidR="00F561E6" w:rsidRDefault="00F561E6" w:rsidP="00F561E6">
      <w:pPr>
        <w:shd w:val="clear" w:color="auto" w:fill="FDF6E3"/>
        <w:rPr>
          <w:rStyle w:val="sc0"/>
        </w:rPr>
      </w:pPr>
      <w:r>
        <w:rPr>
          <w:rStyle w:val="sc101"/>
        </w:rPr>
        <w:t>...</w:t>
      </w:r>
    </w:p>
    <w:p w:rsidR="00F561E6" w:rsidRDefault="00F561E6" w:rsidP="00F561E6">
      <w:pPr>
        <w:shd w:val="clear" w:color="auto" w:fill="FDF6E3"/>
        <w:rPr>
          <w:rStyle w:val="sc0"/>
        </w:rPr>
      </w:pPr>
      <w:proofErr w:type="spellStart"/>
      <w:r w:rsidRPr="00054611">
        <w:rPr>
          <w:rStyle w:val="sc111"/>
          <w:i/>
          <w:color w:val="auto"/>
        </w:rPr>
        <w:t>x</w:t>
      </w:r>
      <w:r w:rsidRPr="00054611">
        <w:rPr>
          <w:rStyle w:val="sc111"/>
          <w:i/>
          <w:color w:val="auto"/>
          <w:vertAlign w:val="subscript"/>
        </w:rPr>
        <w:t>i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 w:rsidRPr="00054611">
        <w:rPr>
          <w:rStyle w:val="sc111"/>
          <w:i/>
          <w:color w:val="auto"/>
        </w:rPr>
        <w:t>e</w:t>
      </w:r>
      <w:r w:rsidRPr="00054611">
        <w:rPr>
          <w:rStyle w:val="sc111"/>
          <w:i/>
          <w:color w:val="auto"/>
          <w:vertAlign w:val="subscript"/>
        </w:rPr>
        <w:t>j</w:t>
      </w:r>
      <w:proofErr w:type="spellEnd"/>
      <w:r>
        <w:rPr>
          <w:rStyle w:val="sc0"/>
        </w:rPr>
        <w:t xml:space="preserve">                         </w:t>
      </w:r>
      <w:r>
        <w:rPr>
          <w:rStyle w:val="sc12"/>
        </w:rPr>
        <w:t xml:space="preserve">#для </w:t>
      </w:r>
      <w:proofErr w:type="spellStart"/>
      <w:r>
        <w:rPr>
          <w:rStyle w:val="sc12"/>
        </w:rPr>
        <w:t>співставлених</w:t>
      </w:r>
      <w:proofErr w:type="spellEnd"/>
      <w:r>
        <w:rPr>
          <w:rStyle w:val="sc12"/>
        </w:rPr>
        <w:t xml:space="preserve"> на </w:t>
      </w:r>
      <w:proofErr w:type="spellStart"/>
      <w:r>
        <w:rPr>
          <w:rStyle w:val="sc12"/>
        </w:rPr>
        <w:t>кроці</w:t>
      </w:r>
      <w:proofErr w:type="spellEnd"/>
      <w:r>
        <w:rPr>
          <w:rStyle w:val="sc12"/>
        </w:rPr>
        <w:t xml:space="preserve"> 1.1 </w:t>
      </w:r>
      <w:proofErr w:type="spellStart"/>
      <w:r>
        <w:rPr>
          <w:rStyle w:val="sc12"/>
        </w:rPr>
        <w:t>параметрі</w:t>
      </w:r>
      <w:proofErr w:type="gramStart"/>
      <w:r>
        <w:rPr>
          <w:rStyle w:val="sc12"/>
        </w:rPr>
        <w:t>в</w:t>
      </w:r>
      <w:proofErr w:type="spellEnd"/>
      <w:proofErr w:type="gramEnd"/>
    </w:p>
    <w:p w:rsidR="00F561E6" w:rsidRDefault="00F561E6" w:rsidP="00F561E6">
      <w:pPr>
        <w:shd w:val="clear" w:color="auto" w:fill="FDF6E3"/>
        <w:rPr>
          <w:rStyle w:val="sc0"/>
        </w:rPr>
      </w:pPr>
      <w:r>
        <w:rPr>
          <w:rStyle w:val="sc101"/>
        </w:rPr>
        <w:t>...</w:t>
      </w:r>
    </w:p>
    <w:p w:rsidR="00F561E6" w:rsidRDefault="00F561E6" w:rsidP="00F561E6">
      <w:pPr>
        <w:shd w:val="clear" w:color="auto" w:fill="FDF6E3"/>
        <w:rPr>
          <w:rStyle w:val="sc0"/>
        </w:rPr>
      </w:pPr>
      <w:proofErr w:type="spellStart"/>
      <w:r w:rsidRPr="00054611">
        <w:rPr>
          <w:rStyle w:val="sc111"/>
          <w:i/>
          <w:color w:val="auto"/>
        </w:rPr>
        <w:t>d</w:t>
      </w:r>
      <w:r w:rsidRPr="00054611">
        <w:rPr>
          <w:rStyle w:val="sc111"/>
          <w:i/>
          <w:color w:val="auto"/>
          <w:vertAlign w:val="subscript"/>
        </w:rPr>
        <w:t>s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 w:rsidRPr="00054611">
        <w:rPr>
          <w:rStyle w:val="sc111"/>
          <w:i/>
          <w:color w:val="auto"/>
        </w:rPr>
        <w:t>e</w:t>
      </w:r>
      <w:r w:rsidRPr="00054611">
        <w:rPr>
          <w:rStyle w:val="sc111"/>
          <w:i/>
          <w:color w:val="auto"/>
          <w:vertAlign w:val="subscript"/>
        </w:rPr>
        <w:t>r</w:t>
      </w:r>
      <w:proofErr w:type="spellEnd"/>
      <w:r>
        <w:rPr>
          <w:rStyle w:val="sc0"/>
        </w:rPr>
        <w:t xml:space="preserve">                     </w:t>
      </w:r>
      <w:r>
        <w:rPr>
          <w:rStyle w:val="sc12"/>
        </w:rPr>
        <w:t xml:space="preserve">#для </w:t>
      </w:r>
      <w:proofErr w:type="spellStart"/>
      <w:r>
        <w:rPr>
          <w:rStyle w:val="sc12"/>
        </w:rPr>
        <w:t>співставлених</w:t>
      </w:r>
      <w:proofErr w:type="spellEnd"/>
      <w:r>
        <w:rPr>
          <w:rStyle w:val="sc12"/>
        </w:rPr>
        <w:t xml:space="preserve"> на </w:t>
      </w:r>
      <w:proofErr w:type="spellStart"/>
      <w:r>
        <w:rPr>
          <w:rStyle w:val="sc12"/>
        </w:rPr>
        <w:t>кроці</w:t>
      </w:r>
      <w:proofErr w:type="spellEnd"/>
      <w:r>
        <w:rPr>
          <w:rStyle w:val="sc12"/>
        </w:rPr>
        <w:t xml:space="preserve"> 1.1 </w:t>
      </w:r>
      <w:proofErr w:type="spellStart"/>
      <w:r>
        <w:rPr>
          <w:rStyle w:val="sc12"/>
        </w:rPr>
        <w:t>параметрі</w:t>
      </w:r>
      <w:proofErr w:type="gramStart"/>
      <w:r>
        <w:rPr>
          <w:rStyle w:val="sc12"/>
        </w:rPr>
        <w:t>в</w:t>
      </w:r>
      <w:proofErr w:type="spellEnd"/>
      <w:proofErr w:type="gramEnd"/>
    </w:p>
    <w:p w:rsidR="00F561E6" w:rsidRDefault="00F561E6" w:rsidP="00F561E6">
      <w:pPr>
        <w:shd w:val="clear" w:color="auto" w:fill="FDF6E3"/>
        <w:rPr>
          <w:rStyle w:val="sc0"/>
        </w:rPr>
      </w:pPr>
      <w:r>
        <w:rPr>
          <w:rStyle w:val="sc101"/>
        </w:rPr>
        <w:t>...</w:t>
      </w:r>
    </w:p>
    <w:p w:rsidR="00F561E6" w:rsidRDefault="00F561E6" w:rsidP="00F561E6">
      <w:pPr>
        <w:shd w:val="clear" w:color="auto" w:fill="FDF6E3"/>
        <w:rPr>
          <w:rStyle w:val="sc0"/>
        </w:rPr>
      </w:pPr>
      <w:proofErr w:type="spellStart"/>
      <w:r>
        <w:rPr>
          <w:rStyle w:val="sc111"/>
        </w:rPr>
        <w:t>args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01"/>
        </w:rPr>
        <w:t>(</w:t>
      </w:r>
      <w:r w:rsidRPr="00054611">
        <w:rPr>
          <w:rStyle w:val="sc111"/>
          <w:i/>
          <w:color w:val="auto"/>
        </w:rPr>
        <w:t>e</w:t>
      </w:r>
      <w:r w:rsidRPr="00054611">
        <w:rPr>
          <w:rStyle w:val="sc111"/>
          <w:i/>
          <w:color w:val="auto"/>
          <w:vertAlign w:val="subscript"/>
        </w:rPr>
        <w:t>i1</w:t>
      </w:r>
      <w:r>
        <w:rPr>
          <w:rStyle w:val="sc101"/>
        </w:rPr>
        <w:t>,...</w:t>
      </w:r>
      <w:r>
        <w:rPr>
          <w:rStyle w:val="sc0"/>
        </w:rPr>
        <w:t xml:space="preserve"> </w:t>
      </w:r>
      <w:r>
        <w:rPr>
          <w:rStyle w:val="sc101"/>
        </w:rPr>
        <w:t>,</w:t>
      </w:r>
      <w:r>
        <w:rPr>
          <w:rStyle w:val="sc0"/>
        </w:rPr>
        <w:t xml:space="preserve"> </w:t>
      </w:r>
      <w:proofErr w:type="spellStart"/>
      <w:r w:rsidRPr="00054611">
        <w:rPr>
          <w:rStyle w:val="sc111"/>
          <w:i/>
          <w:color w:val="auto"/>
        </w:rPr>
        <w:t>e</w:t>
      </w:r>
      <w:r w:rsidRPr="00054611">
        <w:rPr>
          <w:rStyle w:val="sc111"/>
          <w:i/>
          <w:color w:val="auto"/>
          <w:vertAlign w:val="subscript"/>
        </w:rPr>
        <w:t>it</w:t>
      </w:r>
      <w:proofErr w:type="spellEnd"/>
      <w:r>
        <w:rPr>
          <w:rStyle w:val="sc101"/>
        </w:rPr>
        <w:t>)</w:t>
      </w:r>
      <w:r>
        <w:rPr>
          <w:rStyle w:val="sc0"/>
        </w:rPr>
        <w:t xml:space="preserve">      </w:t>
      </w:r>
      <w:r>
        <w:rPr>
          <w:rStyle w:val="sc12"/>
        </w:rPr>
        <w:t xml:space="preserve">#для </w:t>
      </w:r>
      <w:proofErr w:type="spellStart"/>
      <w:r>
        <w:rPr>
          <w:rStyle w:val="sc12"/>
        </w:rPr>
        <w:t>співставлених</w:t>
      </w:r>
      <w:proofErr w:type="spellEnd"/>
      <w:r>
        <w:rPr>
          <w:rStyle w:val="sc12"/>
        </w:rPr>
        <w:t xml:space="preserve"> на </w:t>
      </w:r>
      <w:proofErr w:type="spellStart"/>
      <w:r>
        <w:rPr>
          <w:rStyle w:val="sc12"/>
        </w:rPr>
        <w:t>кроці</w:t>
      </w:r>
      <w:proofErr w:type="spellEnd"/>
      <w:r>
        <w:rPr>
          <w:rStyle w:val="sc12"/>
        </w:rPr>
        <w:t xml:space="preserve"> 1.3 </w:t>
      </w:r>
      <w:proofErr w:type="spellStart"/>
      <w:r>
        <w:rPr>
          <w:rStyle w:val="sc12"/>
        </w:rPr>
        <w:t>параметрі</w:t>
      </w:r>
      <w:proofErr w:type="gramStart"/>
      <w:r>
        <w:rPr>
          <w:rStyle w:val="sc12"/>
        </w:rPr>
        <w:t>в</w:t>
      </w:r>
      <w:proofErr w:type="spellEnd"/>
      <w:proofErr w:type="gramEnd"/>
    </w:p>
    <w:p w:rsidR="00F561E6" w:rsidRDefault="00F561E6" w:rsidP="00F561E6">
      <w:pPr>
        <w:shd w:val="clear" w:color="auto" w:fill="FDF6E3"/>
        <w:rPr>
          <w:rStyle w:val="sc0"/>
        </w:rPr>
      </w:pPr>
      <w:proofErr w:type="spellStart"/>
      <w:r>
        <w:rPr>
          <w:rStyle w:val="sc111"/>
        </w:rPr>
        <w:t>kwargs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1"/>
        </w:rPr>
        <w:t>dict</w:t>
      </w:r>
      <w:proofErr w:type="spellEnd"/>
      <w:r>
        <w:rPr>
          <w:rStyle w:val="sc101"/>
        </w:rPr>
        <w:t>(</w:t>
      </w:r>
      <w:r w:rsidRPr="00054611">
        <w:rPr>
          <w:rStyle w:val="sc111"/>
          <w:i/>
          <w:color w:val="auto"/>
        </w:rPr>
        <w:t>g</w:t>
      </w:r>
      <w:r w:rsidRPr="00054611">
        <w:rPr>
          <w:rStyle w:val="sc111"/>
          <w:i/>
          <w:color w:val="auto"/>
          <w:vertAlign w:val="subscript"/>
        </w:rPr>
        <w:t>j1</w:t>
      </w:r>
      <w:r>
        <w:rPr>
          <w:rStyle w:val="sc101"/>
        </w:rPr>
        <w:t>,...,</w:t>
      </w:r>
      <w:r>
        <w:rPr>
          <w:rStyle w:val="sc0"/>
        </w:rPr>
        <w:t xml:space="preserve"> </w:t>
      </w:r>
      <w:proofErr w:type="spellStart"/>
      <w:r w:rsidRPr="00054611">
        <w:rPr>
          <w:rStyle w:val="sc111"/>
          <w:i/>
          <w:color w:val="auto"/>
        </w:rPr>
        <w:t>g</w:t>
      </w:r>
      <w:r w:rsidRPr="00054611">
        <w:rPr>
          <w:rStyle w:val="sc111"/>
          <w:i/>
          <w:color w:val="auto"/>
          <w:vertAlign w:val="subscript"/>
        </w:rPr>
        <w:t>ju</w:t>
      </w:r>
      <w:proofErr w:type="spellEnd"/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2"/>
        </w:rPr>
        <w:t xml:space="preserve">#для </w:t>
      </w:r>
      <w:proofErr w:type="spellStart"/>
      <w:r>
        <w:rPr>
          <w:rStyle w:val="sc12"/>
        </w:rPr>
        <w:t>співставлених</w:t>
      </w:r>
      <w:proofErr w:type="spellEnd"/>
      <w:r>
        <w:rPr>
          <w:rStyle w:val="sc12"/>
        </w:rPr>
        <w:t xml:space="preserve"> на </w:t>
      </w:r>
      <w:proofErr w:type="spellStart"/>
      <w:r>
        <w:rPr>
          <w:rStyle w:val="sc12"/>
        </w:rPr>
        <w:t>кроці</w:t>
      </w:r>
      <w:proofErr w:type="spellEnd"/>
      <w:r>
        <w:rPr>
          <w:rStyle w:val="sc12"/>
        </w:rPr>
        <w:t xml:space="preserve"> 1.4 </w:t>
      </w:r>
      <w:proofErr w:type="spellStart"/>
      <w:r>
        <w:rPr>
          <w:rStyle w:val="sc12"/>
        </w:rPr>
        <w:t>параметрі</w:t>
      </w:r>
      <w:proofErr w:type="gramStart"/>
      <w:r>
        <w:rPr>
          <w:rStyle w:val="sc12"/>
        </w:rPr>
        <w:t>в</w:t>
      </w:r>
      <w:proofErr w:type="spellEnd"/>
      <w:proofErr w:type="gramEnd"/>
    </w:p>
    <w:p w:rsidR="00F561E6" w:rsidRDefault="00F561E6" w:rsidP="00F561E6">
      <w:pPr>
        <w:shd w:val="clear" w:color="auto" w:fill="FDF6E3"/>
        <w:rPr>
          <w:rStyle w:val="sc0"/>
        </w:rPr>
      </w:pPr>
      <w:r>
        <w:rPr>
          <w:rStyle w:val="sc101"/>
        </w:rPr>
        <w:t>...</w:t>
      </w:r>
    </w:p>
    <w:p w:rsidR="00F561E6" w:rsidRDefault="00F561E6" w:rsidP="00F561E6">
      <w:pPr>
        <w:shd w:val="clear" w:color="auto" w:fill="FDF6E3"/>
        <w:rPr>
          <w:rStyle w:val="sc0"/>
        </w:rPr>
      </w:pPr>
      <w:proofErr w:type="spellStart"/>
      <w:r w:rsidRPr="00054611">
        <w:rPr>
          <w:rStyle w:val="sc111"/>
          <w:i/>
          <w:color w:val="auto"/>
        </w:rPr>
        <w:t>d</w:t>
      </w:r>
      <w:r w:rsidRPr="00054611">
        <w:rPr>
          <w:rStyle w:val="sc111"/>
          <w:i/>
          <w:color w:val="auto"/>
          <w:vertAlign w:val="subscript"/>
        </w:rPr>
        <w:t>p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 w:rsidRPr="00054611">
        <w:rPr>
          <w:rStyle w:val="sc111"/>
          <w:i/>
          <w:color w:val="auto"/>
        </w:rPr>
        <w:t>a</w:t>
      </w:r>
      <w:r w:rsidRPr="00054611">
        <w:rPr>
          <w:rStyle w:val="sc111"/>
          <w:i/>
          <w:color w:val="auto"/>
          <w:vertAlign w:val="subscript"/>
        </w:rPr>
        <w:t>p</w:t>
      </w:r>
      <w:proofErr w:type="spellEnd"/>
      <w:r>
        <w:rPr>
          <w:rStyle w:val="sc0"/>
        </w:rPr>
        <w:t xml:space="preserve">                     </w:t>
      </w:r>
      <w:r>
        <w:rPr>
          <w:rStyle w:val="sc12"/>
        </w:rPr>
        <w:t xml:space="preserve">#для </w:t>
      </w:r>
      <w:proofErr w:type="spellStart"/>
      <w:r>
        <w:rPr>
          <w:rStyle w:val="sc12"/>
        </w:rPr>
        <w:t>неспівставлених</w:t>
      </w:r>
      <w:proofErr w:type="spellEnd"/>
      <w:r>
        <w:rPr>
          <w:rStyle w:val="sc12"/>
        </w:rPr>
        <w:t xml:space="preserve"> </w:t>
      </w:r>
      <w:proofErr w:type="spellStart"/>
      <w:r>
        <w:rPr>
          <w:rStyle w:val="sc12"/>
        </w:rPr>
        <w:t>параметрі</w:t>
      </w:r>
      <w:proofErr w:type="gramStart"/>
      <w:r>
        <w:rPr>
          <w:rStyle w:val="sc12"/>
        </w:rPr>
        <w:t>в</w:t>
      </w:r>
      <w:proofErr w:type="spellEnd"/>
      <w:proofErr w:type="gramEnd"/>
      <w:r>
        <w:rPr>
          <w:rStyle w:val="sc12"/>
        </w:rPr>
        <w:t xml:space="preserve">, </w:t>
      </w:r>
      <w:proofErr w:type="spellStart"/>
      <w:r>
        <w:rPr>
          <w:rStyle w:val="sc12"/>
        </w:rPr>
        <w:t>які</w:t>
      </w:r>
      <w:proofErr w:type="spellEnd"/>
      <w:r>
        <w:rPr>
          <w:rStyle w:val="sc12"/>
        </w:rPr>
        <w:t xml:space="preserve"> </w:t>
      </w:r>
      <w:proofErr w:type="spellStart"/>
      <w:r>
        <w:rPr>
          <w:rStyle w:val="sc12"/>
        </w:rPr>
        <w:t>задані</w:t>
      </w:r>
      <w:proofErr w:type="spellEnd"/>
      <w:r>
        <w:rPr>
          <w:rStyle w:val="sc12"/>
        </w:rPr>
        <w:t xml:space="preserve"> за </w:t>
      </w:r>
      <w:proofErr w:type="spellStart"/>
      <w:r>
        <w:rPr>
          <w:rStyle w:val="sc12"/>
        </w:rPr>
        <w:t>угодою</w:t>
      </w:r>
      <w:proofErr w:type="spellEnd"/>
    </w:p>
    <w:p w:rsidR="00F561E6" w:rsidRDefault="00F561E6" w:rsidP="00F561E6">
      <w:pPr>
        <w:shd w:val="clear" w:color="auto" w:fill="FDF6E3"/>
        <w:rPr>
          <w:rStyle w:val="sc0"/>
        </w:rPr>
      </w:pPr>
      <w:r>
        <w:rPr>
          <w:rStyle w:val="sc101"/>
        </w:rPr>
        <w:t>...</w:t>
      </w:r>
    </w:p>
    <w:p w:rsidR="004C0C47" w:rsidRPr="00281EA5" w:rsidRDefault="00F561E6" w:rsidP="00F561E6">
      <w:pPr>
        <w:pStyle w:val="a6"/>
        <w:numPr>
          <w:ilvl w:val="0"/>
          <w:numId w:val="4"/>
        </w:numPr>
      </w:pPr>
      <w:r>
        <w:rPr>
          <w:lang w:val="uk-UA"/>
        </w:rPr>
        <w:t xml:space="preserve"> </w:t>
      </w:r>
      <w:r w:rsidR="004C0C47">
        <w:rPr>
          <w:lang w:val="uk-UA"/>
        </w:rPr>
        <w:t xml:space="preserve">Виконує </w:t>
      </w:r>
      <w:r w:rsidR="004C0C47" w:rsidRPr="00281EA5">
        <w:rPr>
          <w:i/>
          <w:lang w:val="en-US"/>
        </w:rPr>
        <w:t>P</w:t>
      </w:r>
      <w:r w:rsidR="004C0C47" w:rsidRPr="00281EA5">
        <w:t xml:space="preserve">. </w:t>
      </w:r>
      <w:r>
        <w:t>П</w:t>
      </w:r>
      <w:proofErr w:type="spellStart"/>
      <w:r w:rsidR="004C0C47">
        <w:rPr>
          <w:lang w:val="uk-UA"/>
        </w:rPr>
        <w:t>ри</w:t>
      </w:r>
      <w:proofErr w:type="spellEnd"/>
      <w:r w:rsidR="004C0C47">
        <w:rPr>
          <w:lang w:val="uk-UA"/>
        </w:rPr>
        <w:t xml:space="preserve"> виконанні замінює аргументи та локальні змінні новими змінними.</w:t>
      </w:r>
    </w:p>
    <w:p w:rsidR="004C0C47" w:rsidRPr="00281EA5" w:rsidRDefault="004C0C47" w:rsidP="00D816BC">
      <w:pPr>
        <w:pStyle w:val="a6"/>
        <w:numPr>
          <w:ilvl w:val="0"/>
          <w:numId w:val="4"/>
        </w:numPr>
      </w:pPr>
      <w:r>
        <w:rPr>
          <w:lang w:val="uk-UA"/>
        </w:rPr>
        <w:lastRenderedPageBreak/>
        <w:t>Повертає результат</w:t>
      </w:r>
      <w:r w:rsidR="00F561E6">
        <w:rPr>
          <w:lang w:val="uk-UA"/>
        </w:rPr>
        <w:t>(и)</w:t>
      </w:r>
      <w:r>
        <w:rPr>
          <w:lang w:val="uk-UA"/>
        </w:rPr>
        <w:t xml:space="preserve"> функції (за допомогою </w:t>
      </w:r>
      <w:proofErr w:type="spellStart"/>
      <w:r w:rsidRPr="00281EA5">
        <w:rPr>
          <w:lang w:val="uk-UA"/>
        </w:rPr>
        <w:t>return</w:t>
      </w:r>
      <w:proofErr w:type="spellEnd"/>
      <w:r w:rsidRPr="00281EA5">
        <w:rPr>
          <w:lang w:val="uk-UA"/>
        </w:rPr>
        <w:t xml:space="preserve"> </w:t>
      </w:r>
      <w:r w:rsidRPr="00281EA5">
        <w:rPr>
          <w:i/>
          <w:lang w:val="uk-UA"/>
        </w:rPr>
        <w:t>e</w:t>
      </w:r>
      <w:r>
        <w:rPr>
          <w:lang w:val="uk-UA"/>
        </w:rPr>
        <w:t>) та підставляє його</w:t>
      </w:r>
      <w:r w:rsidR="00F561E6">
        <w:rPr>
          <w:lang w:val="uk-UA"/>
        </w:rPr>
        <w:t>(їх)</w:t>
      </w:r>
      <w:r>
        <w:rPr>
          <w:lang w:val="uk-UA"/>
        </w:rPr>
        <w:t xml:space="preserve"> у місце виклику.</w:t>
      </w:r>
    </w:p>
    <w:p w:rsidR="00513DAD" w:rsidRDefault="00513DAD">
      <w:pPr>
        <w:rPr>
          <w:lang w:val="uk-UA"/>
        </w:rPr>
      </w:pPr>
    </w:p>
    <w:p w:rsidR="00513DAD" w:rsidRDefault="00513DAD" w:rsidP="00A3283C">
      <w:pPr>
        <w:pStyle w:val="a4"/>
        <w:rPr>
          <w:lang w:val="uk-UA"/>
        </w:rPr>
      </w:pPr>
      <w:proofErr w:type="gramStart"/>
      <w:r>
        <w:rPr>
          <w:lang w:val="en-US"/>
        </w:rPr>
        <w:t>lambda</w:t>
      </w:r>
      <w:r w:rsidRPr="00A3283C">
        <w:rPr>
          <w:lang w:val="uk-UA"/>
        </w:rPr>
        <w:t>-</w:t>
      </w:r>
      <w:r w:rsidRPr="00513DAD">
        <w:rPr>
          <w:lang w:val="uk-UA"/>
        </w:rPr>
        <w:t>функції</w:t>
      </w:r>
      <w:proofErr w:type="gramEnd"/>
    </w:p>
    <w:p w:rsidR="00513DAD" w:rsidRDefault="00054611">
      <w:pPr>
        <w:rPr>
          <w:lang w:val="uk-UA"/>
        </w:rPr>
      </w:pPr>
      <w:proofErr w:type="spellStart"/>
      <w:r w:rsidRPr="00054611">
        <w:rPr>
          <w:lang w:val="uk-UA"/>
        </w:rPr>
        <w:t>lambda</w:t>
      </w:r>
      <w:proofErr w:type="spellEnd"/>
      <w:r w:rsidRPr="00054611">
        <w:rPr>
          <w:lang w:val="uk-UA"/>
        </w:rPr>
        <w:t>-функції</w:t>
      </w:r>
      <w:r>
        <w:rPr>
          <w:lang w:val="uk-UA"/>
        </w:rPr>
        <w:t xml:space="preserve"> або </w:t>
      </w:r>
      <w:r>
        <w:rPr>
          <w:lang w:val="en-US"/>
        </w:rPr>
        <w:t>lambda</w:t>
      </w:r>
      <w:r w:rsidRPr="00A3283C">
        <w:rPr>
          <w:lang w:val="uk-UA"/>
        </w:rPr>
        <w:t>-</w:t>
      </w:r>
      <w:r>
        <w:rPr>
          <w:lang w:val="uk-UA"/>
        </w:rPr>
        <w:t>вирази призначені для опису коротких неіменованих функцій.</w:t>
      </w:r>
    </w:p>
    <w:p w:rsidR="00054611" w:rsidRPr="00054611" w:rsidRDefault="00054611">
      <w:pPr>
        <w:rPr>
          <w:u w:val="single"/>
          <w:lang w:val="uk-UA"/>
        </w:rPr>
      </w:pPr>
      <w:r w:rsidRPr="00054611">
        <w:rPr>
          <w:u w:val="single"/>
          <w:lang w:val="uk-UA"/>
        </w:rPr>
        <w:t xml:space="preserve">Синтаксис </w:t>
      </w:r>
      <w:r w:rsidRPr="00054611">
        <w:rPr>
          <w:u w:val="single"/>
          <w:lang w:val="en-US"/>
        </w:rPr>
        <w:t>lambda</w:t>
      </w:r>
      <w:r w:rsidRPr="00054611">
        <w:rPr>
          <w:u w:val="single"/>
          <w:lang w:val="uk-UA"/>
        </w:rPr>
        <w:t>-функції:</w:t>
      </w:r>
    </w:p>
    <w:p w:rsidR="00054611" w:rsidRPr="00054611" w:rsidRDefault="00054611" w:rsidP="00054611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</w:pPr>
      <w:proofErr w:type="spellStart"/>
      <w:r w:rsidRPr="00054611">
        <w:rPr>
          <w:rFonts w:ascii="Consolas" w:eastAsia="Times New Roman" w:hAnsi="Consolas" w:cs="Consolas"/>
          <w:color w:val="859900"/>
          <w:sz w:val="20"/>
          <w:szCs w:val="20"/>
          <w:lang w:eastAsia="ru-RU"/>
        </w:rPr>
        <w:t>lambda</w:t>
      </w:r>
      <w:proofErr w:type="spellEnd"/>
      <w:r w:rsidRPr="00054611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054611">
        <w:rPr>
          <w:rFonts w:ascii="Consolas" w:eastAsia="Times New Roman" w:hAnsi="Consolas" w:cs="Consolas"/>
          <w:i/>
          <w:sz w:val="20"/>
          <w:szCs w:val="20"/>
          <w:lang w:eastAsia="ru-RU"/>
        </w:rPr>
        <w:t>x</w:t>
      </w:r>
      <w:r w:rsidRPr="00054611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:</w:t>
      </w:r>
      <w:r w:rsidRPr="00054611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054611">
        <w:rPr>
          <w:rFonts w:ascii="Consolas" w:eastAsia="Times New Roman" w:hAnsi="Consolas" w:cs="Consolas"/>
          <w:i/>
          <w:sz w:val="20"/>
          <w:szCs w:val="20"/>
          <w:lang w:eastAsia="ru-RU"/>
        </w:rPr>
        <w:t>e</w:t>
      </w:r>
      <w:r w:rsidRPr="00054611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(</w:t>
      </w:r>
      <w:r w:rsidRPr="00054611">
        <w:rPr>
          <w:rFonts w:ascii="Consolas" w:eastAsia="Times New Roman" w:hAnsi="Consolas" w:cs="Consolas"/>
          <w:i/>
          <w:sz w:val="20"/>
          <w:szCs w:val="20"/>
          <w:lang w:eastAsia="ru-RU"/>
        </w:rPr>
        <w:t>x</w:t>
      </w:r>
      <w:r w:rsidRPr="00054611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)</w:t>
      </w:r>
    </w:p>
    <w:p w:rsidR="00A3283C" w:rsidRPr="00054611" w:rsidRDefault="00054611">
      <w:r>
        <w:rPr>
          <w:lang w:val="uk-UA"/>
        </w:rPr>
        <w:t xml:space="preserve">де </w:t>
      </w:r>
      <w:r w:rsidRPr="00054611">
        <w:rPr>
          <w:i/>
          <w:lang w:val="en-US"/>
        </w:rPr>
        <w:t>x</w:t>
      </w:r>
      <w:r w:rsidRPr="00054611">
        <w:t xml:space="preserve"> – </w:t>
      </w:r>
      <w:r>
        <w:rPr>
          <w:lang w:val="uk-UA"/>
        </w:rPr>
        <w:t>параметр,</w:t>
      </w:r>
      <w:r w:rsidRPr="00054611">
        <w:t xml:space="preserve"> </w:t>
      </w:r>
      <w:r w:rsidRPr="00054611">
        <w:rPr>
          <w:i/>
          <w:lang w:val="en-US"/>
        </w:rPr>
        <w:t>e</w:t>
      </w:r>
      <w:r w:rsidRPr="00054611">
        <w:t>(</w:t>
      </w:r>
      <w:r w:rsidRPr="00054611">
        <w:rPr>
          <w:i/>
          <w:lang w:val="en-US"/>
        </w:rPr>
        <w:t>x</w:t>
      </w:r>
      <w:r w:rsidRPr="00054611">
        <w:rPr>
          <w:i/>
        </w:rPr>
        <w:t>)</w:t>
      </w:r>
      <w:r>
        <w:rPr>
          <w:lang w:val="uk-UA"/>
        </w:rPr>
        <w:t xml:space="preserve"> – вираз, що залежить від </w:t>
      </w:r>
      <w:r w:rsidRPr="00054611">
        <w:rPr>
          <w:i/>
          <w:lang w:val="en-US"/>
        </w:rPr>
        <w:t>x</w:t>
      </w:r>
      <w:r w:rsidRPr="00054611">
        <w:t>.</w:t>
      </w:r>
    </w:p>
    <w:p w:rsidR="00A3283C" w:rsidRDefault="00054611">
      <w:proofErr w:type="spellStart"/>
      <w:r>
        <w:t>Наприклад</w:t>
      </w:r>
      <w:proofErr w:type="spellEnd"/>
      <w:r>
        <w:t>:</w:t>
      </w:r>
    </w:p>
    <w:p w:rsidR="00054611" w:rsidRPr="00054611" w:rsidRDefault="00054611" w:rsidP="00054611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  <w:proofErr w:type="spellStart"/>
      <w:r w:rsidRPr="00054611">
        <w:rPr>
          <w:rFonts w:ascii="Consolas" w:eastAsia="Times New Roman" w:hAnsi="Consolas" w:cs="Consolas"/>
          <w:color w:val="859900"/>
          <w:sz w:val="20"/>
          <w:szCs w:val="20"/>
          <w:lang w:eastAsia="ru-RU"/>
        </w:rPr>
        <w:t>lambda</w:t>
      </w:r>
      <w:proofErr w:type="spellEnd"/>
      <w:r w:rsidRPr="00054611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054611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x</w:t>
      </w:r>
      <w:r w:rsidRPr="00054611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:</w:t>
      </w:r>
      <w:r w:rsidRPr="00054611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054611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x</w:t>
      </w:r>
      <w:r w:rsidRPr="00054611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**</w:t>
      </w:r>
      <w:r w:rsidRPr="00054611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2</w:t>
      </w:r>
    </w:p>
    <w:p w:rsidR="00054611" w:rsidRDefault="00054611">
      <w:proofErr w:type="spellStart"/>
      <w:r>
        <w:rPr>
          <w:lang w:val="uk-UA"/>
        </w:rPr>
        <w:t>lambda</w:t>
      </w:r>
      <w:proofErr w:type="spellEnd"/>
      <w:r>
        <w:rPr>
          <w:lang w:val="uk-UA"/>
        </w:rPr>
        <w:t>-функція може залежати від декількох аргументів</w:t>
      </w:r>
    </w:p>
    <w:p w:rsidR="00054611" w:rsidRPr="00054611" w:rsidRDefault="00054611" w:rsidP="00054611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  <w:proofErr w:type="spellStart"/>
      <w:r w:rsidRPr="00054611">
        <w:rPr>
          <w:rFonts w:ascii="Consolas" w:eastAsia="Times New Roman" w:hAnsi="Consolas" w:cs="Consolas"/>
          <w:color w:val="859900"/>
          <w:sz w:val="20"/>
          <w:szCs w:val="20"/>
          <w:lang w:eastAsia="ru-RU"/>
        </w:rPr>
        <w:t>lambda</w:t>
      </w:r>
      <w:proofErr w:type="spellEnd"/>
      <w:r w:rsidRPr="00054611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054611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x</w:t>
      </w:r>
      <w:r w:rsidRPr="00054611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,</w:t>
      </w:r>
      <w:r w:rsidRPr="00054611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054611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y</w:t>
      </w:r>
      <w:r w:rsidRPr="00054611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:</w:t>
      </w:r>
      <w:r w:rsidRPr="00054611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proofErr w:type="spellStart"/>
      <w:r w:rsidRPr="00054611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x</w:t>
      </w:r>
      <w:r w:rsidRPr="00054611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+</w:t>
      </w:r>
      <w:r w:rsidRPr="00054611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y</w:t>
      </w:r>
      <w:proofErr w:type="spellEnd"/>
    </w:p>
    <w:p w:rsidR="00054611" w:rsidRPr="00260F3E" w:rsidRDefault="00054611">
      <w:pPr>
        <w:rPr>
          <w:u w:val="single"/>
          <w:lang w:val="uk-UA"/>
        </w:rPr>
      </w:pPr>
      <w:r w:rsidRPr="00260F3E">
        <w:rPr>
          <w:u w:val="single"/>
          <w:lang w:val="uk-UA"/>
        </w:rPr>
        <w:t xml:space="preserve">Правило виконання </w:t>
      </w:r>
      <w:proofErr w:type="spellStart"/>
      <w:r w:rsidR="00260F3E" w:rsidRPr="00260F3E">
        <w:rPr>
          <w:u w:val="single"/>
          <w:lang w:val="uk-UA"/>
        </w:rPr>
        <w:t>lambda</w:t>
      </w:r>
      <w:proofErr w:type="spellEnd"/>
      <w:r w:rsidR="00260F3E" w:rsidRPr="00260F3E">
        <w:rPr>
          <w:u w:val="single"/>
          <w:lang w:val="uk-UA"/>
        </w:rPr>
        <w:t>-функції.</w:t>
      </w:r>
    </w:p>
    <w:p w:rsidR="00260F3E" w:rsidRPr="00260F3E" w:rsidRDefault="00260F3E" w:rsidP="00260F3E">
      <w:pPr>
        <w:pStyle w:val="a6"/>
        <w:numPr>
          <w:ilvl w:val="0"/>
          <w:numId w:val="6"/>
        </w:numPr>
        <w:rPr>
          <w:lang w:val="uk-UA"/>
        </w:rPr>
      </w:pPr>
      <w:r w:rsidRPr="00260F3E">
        <w:rPr>
          <w:lang w:val="en-US"/>
        </w:rPr>
        <w:t>Python</w:t>
      </w:r>
      <w:r w:rsidRPr="00260F3E">
        <w:t xml:space="preserve"> </w:t>
      </w:r>
      <w:r w:rsidRPr="00260F3E">
        <w:rPr>
          <w:lang w:val="uk-UA"/>
        </w:rPr>
        <w:t xml:space="preserve">повертає функцію, що обчислює значення виразу </w:t>
      </w:r>
      <w:r w:rsidRPr="00260F3E">
        <w:rPr>
          <w:i/>
          <w:lang w:val="en-US"/>
        </w:rPr>
        <w:t>e</w:t>
      </w:r>
      <w:r w:rsidRPr="00054611">
        <w:t>(</w:t>
      </w:r>
      <w:r w:rsidRPr="00260F3E">
        <w:rPr>
          <w:i/>
          <w:lang w:val="en-US"/>
        </w:rPr>
        <w:t>x</w:t>
      </w:r>
      <w:r w:rsidRPr="00260F3E">
        <w:rPr>
          <w:i/>
        </w:rPr>
        <w:t>)</w:t>
      </w:r>
      <w:r w:rsidRPr="00260F3E">
        <w:rPr>
          <w:lang w:val="uk-UA"/>
        </w:rPr>
        <w:t xml:space="preserve"> при заданому </w:t>
      </w:r>
      <w:r w:rsidRPr="00260F3E">
        <w:rPr>
          <w:i/>
          <w:lang w:val="en-US"/>
        </w:rPr>
        <w:t>x</w:t>
      </w:r>
      <w:r w:rsidRPr="00260F3E">
        <w:rPr>
          <w:lang w:val="uk-UA"/>
        </w:rPr>
        <w:t>.</w:t>
      </w:r>
    </w:p>
    <w:p w:rsidR="00260F3E" w:rsidRDefault="00E24626">
      <w:pPr>
        <w:rPr>
          <w:lang w:val="uk-UA"/>
        </w:rPr>
      </w:pPr>
      <w:r>
        <w:rPr>
          <w:lang w:val="uk-UA"/>
        </w:rPr>
        <w:t xml:space="preserve">Як правило, </w:t>
      </w:r>
      <w:proofErr w:type="spellStart"/>
      <w:r w:rsidR="00260F3E" w:rsidRPr="00054611">
        <w:rPr>
          <w:lang w:val="uk-UA"/>
        </w:rPr>
        <w:t>lambda</w:t>
      </w:r>
      <w:proofErr w:type="spellEnd"/>
      <w:r w:rsidR="00260F3E" w:rsidRPr="00054611">
        <w:rPr>
          <w:lang w:val="uk-UA"/>
        </w:rPr>
        <w:t>-функції</w:t>
      </w:r>
      <w:r w:rsidR="00260F3E">
        <w:rPr>
          <w:lang w:val="uk-UA"/>
        </w:rPr>
        <w:t xml:space="preserve"> використовують у виразах разом з функціями </w:t>
      </w:r>
      <w:r w:rsidR="00260F3E">
        <w:rPr>
          <w:lang w:val="en-US"/>
        </w:rPr>
        <w:t>map</w:t>
      </w:r>
      <w:r w:rsidR="00260F3E" w:rsidRPr="00260F3E">
        <w:rPr>
          <w:lang w:val="uk-UA"/>
        </w:rPr>
        <w:t xml:space="preserve">(), </w:t>
      </w:r>
      <w:r w:rsidR="00260F3E">
        <w:rPr>
          <w:lang w:val="en-US"/>
        </w:rPr>
        <w:t>filter</w:t>
      </w:r>
      <w:r w:rsidR="00260F3E" w:rsidRPr="00260F3E">
        <w:rPr>
          <w:lang w:val="uk-UA"/>
        </w:rPr>
        <w:t>()</w:t>
      </w:r>
      <w:r>
        <w:rPr>
          <w:lang w:val="uk-UA"/>
        </w:rPr>
        <w:t xml:space="preserve">. </w:t>
      </w:r>
    </w:p>
    <w:p w:rsidR="00E24626" w:rsidRPr="00260F3E" w:rsidRDefault="00E24626">
      <w:pPr>
        <w:rPr>
          <w:lang w:val="uk-UA"/>
        </w:rPr>
      </w:pPr>
    </w:p>
    <w:p w:rsidR="00A3283C" w:rsidRDefault="00A3283C" w:rsidP="00A3283C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A3283C" w:rsidRPr="00513DAD" w:rsidRDefault="00A3283C" w:rsidP="00A3283C">
      <w:pPr>
        <w:rPr>
          <w:lang w:val="uk-UA"/>
        </w:rPr>
      </w:pPr>
      <w:r>
        <w:rPr>
          <w:lang w:val="uk-UA"/>
        </w:rPr>
        <w:t xml:space="preserve">Порахувати кількість компонент вектору, які належать відрізку </w:t>
      </w:r>
      <w:r w:rsidRPr="00A3283C">
        <w:rPr>
          <w:lang w:val="uk-UA"/>
        </w:rPr>
        <w:t>[</w:t>
      </w:r>
      <w:r>
        <w:rPr>
          <w:lang w:val="en-US"/>
        </w:rPr>
        <w:t>a</w:t>
      </w:r>
      <w:r w:rsidRPr="00A3283C">
        <w:rPr>
          <w:lang w:val="uk-UA"/>
        </w:rPr>
        <w:t xml:space="preserve">, </w:t>
      </w:r>
      <w:r>
        <w:rPr>
          <w:lang w:val="en-US"/>
        </w:rPr>
        <w:t>b</w:t>
      </w:r>
      <w:r w:rsidRPr="00A3283C">
        <w:rPr>
          <w:lang w:val="uk-UA"/>
        </w:rPr>
        <w:t xml:space="preserve">]. </w:t>
      </w:r>
      <w:r>
        <w:rPr>
          <w:lang w:val="uk-UA"/>
        </w:rPr>
        <w:t xml:space="preserve">Використати функції для введення вектору та обчислення кількості компонент, а також </w:t>
      </w:r>
      <w:r>
        <w:rPr>
          <w:lang w:val="en-US"/>
        </w:rPr>
        <w:t>lambda</w:t>
      </w:r>
      <w:r w:rsidRPr="0048187A">
        <w:rPr>
          <w:lang w:val="uk-UA"/>
        </w:rPr>
        <w:t>-</w:t>
      </w:r>
      <w:r>
        <w:rPr>
          <w:lang w:val="uk-UA"/>
        </w:rPr>
        <w:t>функцію</w:t>
      </w:r>
      <w:r w:rsidR="0048187A">
        <w:rPr>
          <w:lang w:val="uk-UA"/>
        </w:rPr>
        <w:t>, що перевіряє належність числа відрізку</w:t>
      </w:r>
      <w:r>
        <w:rPr>
          <w:lang w:val="uk-UA"/>
        </w:rPr>
        <w:t xml:space="preserve">. За угодою вектор складається з 10 компонент, а відрізок - </w:t>
      </w:r>
      <w:r>
        <w:t>[0, 1]</w:t>
      </w:r>
      <w:r>
        <w:rPr>
          <w:lang w:val="uk-UA"/>
        </w:rPr>
        <w:t xml:space="preserve"> (версія 2)</w:t>
      </w:r>
    </w:p>
    <w:p w:rsidR="00513DAD" w:rsidRDefault="00513DAD">
      <w:pPr>
        <w:rPr>
          <w:lang w:val="uk-UA"/>
        </w:rPr>
      </w:pPr>
    </w:p>
    <w:p w:rsidR="00FF7F58" w:rsidRDefault="00B27580" w:rsidP="001C1254">
      <w:pPr>
        <w:pStyle w:val="2"/>
        <w:rPr>
          <w:lang w:val="uk-UA"/>
        </w:rPr>
      </w:pPr>
      <w:r>
        <w:rPr>
          <w:lang w:val="uk-UA"/>
        </w:rPr>
        <w:t>9</w:t>
      </w:r>
      <w:r w:rsidR="000F1EC1">
        <w:rPr>
          <w:lang w:val="uk-UA"/>
        </w:rPr>
        <w:t>.2 Рекурсія</w:t>
      </w:r>
    </w:p>
    <w:p w:rsidR="001C1254" w:rsidRDefault="002B787C">
      <w:pPr>
        <w:rPr>
          <w:lang w:val="uk-UA"/>
        </w:rPr>
      </w:pPr>
      <w:r>
        <w:rPr>
          <w:lang w:val="uk-UA"/>
        </w:rPr>
        <w:t>Рекурсивною називається підпрограма, яка прямо або непрямо викликає сама себе.</w:t>
      </w:r>
    </w:p>
    <w:p w:rsidR="002B787C" w:rsidRPr="00D63DBA" w:rsidRDefault="00D63DBA">
      <w:pPr>
        <w:rPr>
          <w:lang w:val="uk-UA"/>
        </w:rPr>
      </w:pPr>
      <w:r>
        <w:rPr>
          <w:lang w:val="uk-UA"/>
        </w:rPr>
        <w:t>Приклади рекурсії м</w:t>
      </w:r>
      <w:r w:rsidR="006C7301">
        <w:rPr>
          <w:lang w:val="uk-UA"/>
        </w:rPr>
        <w:t>и</w:t>
      </w:r>
      <w:r>
        <w:rPr>
          <w:lang w:val="uk-UA"/>
        </w:rPr>
        <w:t xml:space="preserve"> бачи</w:t>
      </w:r>
      <w:r w:rsidR="006C7301">
        <w:rPr>
          <w:lang w:val="uk-UA"/>
        </w:rPr>
        <w:t>мо</w:t>
      </w:r>
      <w:r>
        <w:rPr>
          <w:lang w:val="uk-UA"/>
        </w:rPr>
        <w:t xml:space="preserve"> в оточуючому житті: рекурсивні зображення, структура рослин та кристалів, рекурсивні розповіді або вірші.</w:t>
      </w:r>
    </w:p>
    <w:p w:rsidR="002B787C" w:rsidRDefault="005038F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530603" cy="1229096"/>
            <wp:effectExtent l="0" t="0" r="3175" b="9525"/>
            <wp:docPr id="1" name="Рисунок 1" descr="D:\obv\Lect_Python\T09\rekur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bv\Lect_Python\T09\rekurs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999" cy="122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7C" w:rsidRDefault="005038F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02735" cy="3811905"/>
            <wp:effectExtent l="0" t="0" r="0" b="0"/>
            <wp:docPr id="2" name="Рисунок 2" descr="D:\obv\Lect_Python\T09\ITCuties-Java-recursion-iteration-323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bv\Lect_Python\T09\ITCuties-Java-recursion-iteration-323x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F3" w:rsidRDefault="005038F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270030"/>
            <wp:effectExtent l="0" t="0" r="3175" b="0"/>
            <wp:docPr id="3" name="Рисунок 3" descr="D:\obv\Lect_Python\T09\s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bv\Lect_Python\T09\sp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F3" w:rsidRDefault="005038F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4895" cy="4874895"/>
            <wp:effectExtent l="0" t="0" r="1905" b="1905"/>
            <wp:docPr id="4" name="Рисунок 4" descr="D:\obv\Lect_Python\T09\aaronmi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bv\Lect_Python\T09\aaronmic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F3" w:rsidRDefault="005038F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4895" cy="4874895"/>
            <wp:effectExtent l="0" t="0" r="1905" b="1905"/>
            <wp:docPr id="5" name="Рисунок 5" descr="D:\obv\Lect_Python\T09\aaronmic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bv\Lect_Python\T09\aaronmic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7C" w:rsidRDefault="002B787C">
      <w:pPr>
        <w:rPr>
          <w:lang w:val="uk-UA"/>
        </w:rPr>
      </w:pPr>
      <w:r>
        <w:rPr>
          <w:lang w:val="uk-UA"/>
        </w:rPr>
        <w:t>Розглянемо</w:t>
      </w:r>
      <w:r w:rsidR="008F38F6">
        <w:t xml:space="preserve">, </w:t>
      </w:r>
      <w:r w:rsidR="008F38F6" w:rsidRPr="008F38F6">
        <w:rPr>
          <w:lang w:val="uk-UA"/>
        </w:rPr>
        <w:t xml:space="preserve">звідки </w:t>
      </w:r>
      <w:r w:rsidR="008F38F6">
        <w:rPr>
          <w:lang w:val="uk-UA"/>
        </w:rPr>
        <w:t>з’являються</w:t>
      </w:r>
      <w:r>
        <w:rPr>
          <w:lang w:val="uk-UA"/>
        </w:rPr>
        <w:t xml:space="preserve"> рекурсивн</w:t>
      </w:r>
      <w:r w:rsidR="008F38F6">
        <w:rPr>
          <w:lang w:val="uk-UA"/>
        </w:rPr>
        <w:t>і</w:t>
      </w:r>
      <w:r>
        <w:rPr>
          <w:lang w:val="uk-UA"/>
        </w:rPr>
        <w:t xml:space="preserve"> підпрограм</w:t>
      </w:r>
      <w:r w:rsidR="008F38F6">
        <w:rPr>
          <w:lang w:val="uk-UA"/>
        </w:rPr>
        <w:t>и</w:t>
      </w:r>
      <w:r>
        <w:rPr>
          <w:lang w:val="uk-UA"/>
        </w:rPr>
        <w:t>.</w:t>
      </w:r>
    </w:p>
    <w:p w:rsidR="005038F3" w:rsidRPr="005038F3" w:rsidRDefault="005038F3" w:rsidP="005038F3">
      <w:pPr>
        <w:rPr>
          <w:lang w:val="uk-UA"/>
        </w:rPr>
      </w:pPr>
      <w:r w:rsidRPr="005038F3">
        <w:rPr>
          <w:lang w:val="uk-UA"/>
        </w:rPr>
        <w:t xml:space="preserve">Скажемо, що функція </w:t>
      </w:r>
      <w:r w:rsidRPr="005038F3">
        <w:rPr>
          <w:i/>
          <w:lang w:val="uk-UA"/>
        </w:rPr>
        <w:t>f</w:t>
      </w:r>
      <w:r w:rsidRPr="005038F3">
        <w:rPr>
          <w:lang w:val="uk-UA"/>
        </w:rPr>
        <w:t xml:space="preserve"> натурального аргументу </w:t>
      </w:r>
      <w:r w:rsidRPr="005038F3">
        <w:rPr>
          <w:i/>
          <w:lang w:val="uk-UA"/>
        </w:rPr>
        <w:t>n</w:t>
      </w:r>
      <w:r w:rsidRPr="005038F3">
        <w:rPr>
          <w:lang w:val="uk-UA"/>
        </w:rPr>
        <w:t xml:space="preserve"> задана схемою примітивної рекурсії, якщо її визначення має вигляд</w:t>
      </w:r>
    </w:p>
    <w:p w:rsidR="002B787C" w:rsidRDefault="006C7301">
      <w:pPr>
        <w:rPr>
          <w:lang w:val="uk-UA"/>
        </w:rPr>
      </w:pPr>
      <w:r w:rsidRPr="005038F3">
        <w:rPr>
          <w:position w:val="-30"/>
          <w:lang w:val="uk-UA"/>
        </w:rPr>
        <w:object w:dxaOrig="2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6pt" o:ole="">
            <v:imagedata r:id="rId11" o:title=""/>
          </v:shape>
          <o:OLEObject Type="Embed" ProgID="Equation.3" ShapeID="_x0000_i1025" DrawAspect="Content" ObjectID="_1503706135" r:id="rId12"/>
        </w:object>
      </w:r>
      <w:r w:rsidR="00626150">
        <w:rPr>
          <w:lang w:val="uk-UA"/>
        </w:rPr>
        <w:tab/>
        <w:t>(9.1)</w:t>
      </w:r>
    </w:p>
    <w:p w:rsidR="005038F3" w:rsidRDefault="006C7301">
      <w:pPr>
        <w:rPr>
          <w:lang w:val="uk-UA"/>
        </w:rPr>
      </w:pPr>
      <w:r w:rsidRPr="006C7301">
        <w:rPr>
          <w:lang w:val="uk-UA"/>
        </w:rPr>
        <w:t xml:space="preserve">де </w:t>
      </w:r>
      <w:r w:rsidRPr="006C7301">
        <w:rPr>
          <w:i/>
          <w:lang w:val="uk-UA"/>
        </w:rPr>
        <w:t>ϕ</w:t>
      </w:r>
      <w:r w:rsidRPr="006C7301">
        <w:rPr>
          <w:lang w:val="uk-UA"/>
        </w:rPr>
        <w:t xml:space="preserve"> - деяка задана функція</w:t>
      </w:r>
      <w:r>
        <w:rPr>
          <w:lang w:val="uk-UA"/>
        </w:rPr>
        <w:t>.</w:t>
      </w:r>
    </w:p>
    <w:p w:rsidR="00626150" w:rsidRPr="00626150" w:rsidRDefault="00626150" w:rsidP="00626150">
      <w:pPr>
        <w:rPr>
          <w:lang w:val="uk-UA"/>
        </w:rPr>
      </w:pPr>
      <w:r w:rsidRPr="00626150">
        <w:rPr>
          <w:lang w:val="uk-UA"/>
        </w:rPr>
        <w:t>Схему примітивної рекурсії можна застосовувати і для визначення функцій багатьох змінних. При цьому рекурсія ведеться по одній з змінних, яка належить до натурального типу:</w:t>
      </w:r>
    </w:p>
    <w:p w:rsidR="00626150" w:rsidRPr="00626150" w:rsidRDefault="00640664" w:rsidP="00626150">
      <w:pPr>
        <w:rPr>
          <w:lang w:val="uk-UA"/>
        </w:rPr>
      </w:pPr>
      <w:r w:rsidRPr="00626150">
        <w:rPr>
          <w:position w:val="-32"/>
          <w:lang w:val="uk-UA"/>
        </w:rPr>
        <w:object w:dxaOrig="4760" w:dyaOrig="760">
          <v:shape id="_x0000_i1026" type="#_x0000_t75" style="width:238.05pt;height:37.6pt" o:ole="">
            <v:imagedata r:id="rId13" o:title=""/>
          </v:shape>
          <o:OLEObject Type="Embed" ProgID="Equation.3" ShapeID="_x0000_i1026" DrawAspect="Content" ObjectID="_1503706136" r:id="rId14"/>
        </w:object>
      </w:r>
      <w:r w:rsidR="00626150">
        <w:rPr>
          <w:lang w:val="uk-UA"/>
        </w:rPr>
        <w:tab/>
      </w:r>
      <w:r w:rsidR="00626150">
        <w:rPr>
          <w:lang w:val="uk-UA"/>
        </w:rPr>
        <w:tab/>
        <w:t>(9.2)</w:t>
      </w:r>
    </w:p>
    <w:p w:rsidR="00626150" w:rsidRPr="00626150" w:rsidRDefault="00626150" w:rsidP="00626150">
      <w:pPr>
        <w:rPr>
          <w:lang w:val="uk-UA"/>
        </w:rPr>
      </w:pPr>
      <w:r w:rsidRPr="00626150">
        <w:rPr>
          <w:lang w:val="uk-UA"/>
        </w:rPr>
        <w:t xml:space="preserve">де </w:t>
      </w:r>
      <w:r w:rsidR="00896FC5" w:rsidRPr="006C7301">
        <w:rPr>
          <w:i/>
          <w:lang w:val="uk-UA"/>
        </w:rPr>
        <w:t>ϕ</w:t>
      </w:r>
      <w:r w:rsidRPr="00626150">
        <w:rPr>
          <w:lang w:val="uk-UA"/>
        </w:rPr>
        <w:t xml:space="preserve"> і </w:t>
      </w:r>
      <w:r w:rsidRPr="00896FC5">
        <w:rPr>
          <w:i/>
          <w:lang w:val="uk-UA"/>
        </w:rPr>
        <w:t>h</w:t>
      </w:r>
      <w:r w:rsidRPr="00626150">
        <w:rPr>
          <w:lang w:val="uk-UA"/>
        </w:rPr>
        <w:t xml:space="preserve"> - задані функції.</w:t>
      </w:r>
    </w:p>
    <w:p w:rsidR="00B418A7" w:rsidRDefault="00B418A7" w:rsidP="00626150">
      <w:pPr>
        <w:rPr>
          <w:lang w:val="uk-UA"/>
        </w:rPr>
      </w:pPr>
      <w:r>
        <w:rPr>
          <w:lang w:val="uk-UA"/>
        </w:rPr>
        <w:t>Приклади функцій, заданих за схемою примітивної рекурсії:</w:t>
      </w:r>
    </w:p>
    <w:p w:rsidR="00B418A7" w:rsidRDefault="00B418A7" w:rsidP="00B418A7">
      <w:pPr>
        <w:spacing w:line="240" w:lineRule="auto"/>
        <w:rPr>
          <w:lang w:val="en-US"/>
        </w:rPr>
      </w:pPr>
      <w:proofErr w:type="gramStart"/>
      <w:r w:rsidRPr="00B418A7">
        <w:rPr>
          <w:i/>
          <w:lang w:val="en-US"/>
        </w:rPr>
        <w:t>n</w:t>
      </w:r>
      <w:proofErr w:type="gramEnd"/>
      <w:r>
        <w:rPr>
          <w:lang w:val="en-US"/>
        </w:rPr>
        <w:t xml:space="preserve">!   </w:t>
      </w:r>
      <w:r w:rsidR="00397927" w:rsidRPr="005038F3">
        <w:rPr>
          <w:position w:val="-30"/>
          <w:lang w:val="uk-UA"/>
        </w:rPr>
        <w:object w:dxaOrig="2380" w:dyaOrig="720">
          <v:shape id="_x0000_i1027" type="#_x0000_t75" style="width:118.75pt;height:36pt" o:ole="">
            <v:imagedata r:id="rId15" o:title=""/>
          </v:shape>
          <o:OLEObject Type="Embed" ProgID="Equation.3" ShapeID="_x0000_i1027" DrawAspect="Content" ObjectID="_1503706137" r:id="rId16"/>
        </w:object>
      </w:r>
    </w:p>
    <w:p w:rsidR="00B418A7" w:rsidRPr="00397927" w:rsidRDefault="00B418A7" w:rsidP="00B418A7">
      <w:pPr>
        <w:spacing w:line="240" w:lineRule="auto"/>
      </w:pPr>
      <w:proofErr w:type="spellStart"/>
      <w:proofErr w:type="gramStart"/>
      <w:r w:rsidRPr="00B418A7">
        <w:rPr>
          <w:i/>
          <w:lang w:val="en-US"/>
        </w:rPr>
        <w:lastRenderedPageBreak/>
        <w:t>x</w:t>
      </w:r>
      <w:r w:rsidRPr="00B418A7">
        <w:rPr>
          <w:i/>
          <w:vertAlign w:val="superscript"/>
          <w:lang w:val="en-US"/>
        </w:rPr>
        <w:t>n</w:t>
      </w:r>
      <w:proofErr w:type="spellEnd"/>
      <w:proofErr w:type="gramEnd"/>
      <w:r w:rsidRPr="00397927">
        <w:rPr>
          <w:i/>
        </w:rPr>
        <w:t xml:space="preserve"> </w:t>
      </w:r>
      <w:r w:rsidRPr="00397927">
        <w:t xml:space="preserve"> </w:t>
      </w:r>
      <w:r w:rsidR="00397927" w:rsidRPr="005038F3">
        <w:rPr>
          <w:position w:val="-30"/>
          <w:lang w:val="uk-UA"/>
        </w:rPr>
        <w:object w:dxaOrig="2340" w:dyaOrig="720">
          <v:shape id="_x0000_i1028" type="#_x0000_t75" style="width:117.15pt;height:36pt" o:ole="">
            <v:imagedata r:id="rId17" o:title=""/>
          </v:shape>
          <o:OLEObject Type="Embed" ProgID="Equation.3" ShapeID="_x0000_i1028" DrawAspect="Content" ObjectID="_1503706138" r:id="rId18"/>
        </w:object>
      </w:r>
    </w:p>
    <w:p w:rsidR="005038F3" w:rsidRDefault="00626150" w:rsidP="00626150">
      <w:pPr>
        <w:rPr>
          <w:lang w:val="uk-UA"/>
        </w:rPr>
      </w:pPr>
      <w:r w:rsidRPr="00626150">
        <w:rPr>
          <w:lang w:val="uk-UA"/>
        </w:rPr>
        <w:t>Функцію, задану схемою примітивної рекурсії (</w:t>
      </w:r>
      <w:r w:rsidR="00640664">
        <w:rPr>
          <w:lang w:val="uk-UA"/>
        </w:rPr>
        <w:t>9</w:t>
      </w:r>
      <w:r w:rsidRPr="00626150">
        <w:rPr>
          <w:lang w:val="uk-UA"/>
        </w:rPr>
        <w:t>.</w:t>
      </w:r>
      <w:r w:rsidR="00640664">
        <w:rPr>
          <w:lang w:val="uk-UA"/>
        </w:rPr>
        <w:t>1</w:t>
      </w:r>
      <w:r w:rsidRPr="00626150">
        <w:rPr>
          <w:lang w:val="uk-UA"/>
        </w:rPr>
        <w:t xml:space="preserve">), можна обчислити </w:t>
      </w:r>
      <w:r w:rsidR="00640664">
        <w:rPr>
          <w:lang w:val="uk-UA"/>
        </w:rPr>
        <w:t xml:space="preserve">за допомогою </w:t>
      </w:r>
      <w:r w:rsidRPr="00626150">
        <w:rPr>
          <w:lang w:val="uk-UA"/>
        </w:rPr>
        <w:t>підпрограм</w:t>
      </w:r>
      <w:r w:rsidR="00640664">
        <w:rPr>
          <w:lang w:val="uk-UA"/>
        </w:rPr>
        <w:t>и</w:t>
      </w:r>
      <w:r w:rsidRPr="00626150">
        <w:rPr>
          <w:lang w:val="uk-UA"/>
        </w:rPr>
        <w:t xml:space="preserve">, </w:t>
      </w:r>
      <w:r w:rsidR="00640664">
        <w:rPr>
          <w:lang w:val="uk-UA"/>
        </w:rPr>
        <w:t>яка п</w:t>
      </w:r>
      <w:r w:rsidRPr="00626150">
        <w:rPr>
          <w:lang w:val="uk-UA"/>
        </w:rPr>
        <w:t>обудован</w:t>
      </w:r>
      <w:r w:rsidR="00640664">
        <w:rPr>
          <w:lang w:val="uk-UA"/>
        </w:rPr>
        <w:t>а</w:t>
      </w:r>
      <w:r w:rsidRPr="00626150">
        <w:rPr>
          <w:lang w:val="uk-UA"/>
        </w:rPr>
        <w:t xml:space="preserve"> за наступною схемою:</w:t>
      </w:r>
    </w:p>
    <w:p w:rsidR="00D57E64" w:rsidRPr="00D57E64" w:rsidRDefault="00D57E64" w:rsidP="00D57E64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proofErr w:type="spellStart"/>
      <w:proofErr w:type="gramStart"/>
      <w:r w:rsidRPr="00D57E64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def</w:t>
      </w:r>
      <w:proofErr w:type="spellEnd"/>
      <w:proofErr w:type="gramEnd"/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D57E64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f</w:t>
      </w:r>
      <w:r w:rsidRPr="00D57E64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(</w:t>
      </w:r>
      <w:r w:rsidRPr="00D57E64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n</w:t>
      </w:r>
      <w:r w:rsidRPr="00D57E64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):</w:t>
      </w:r>
    </w:p>
    <w:p w:rsidR="00D57E64" w:rsidRPr="00D57E64" w:rsidRDefault="00D57E64" w:rsidP="00D57E64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  </w:t>
      </w:r>
      <w:proofErr w:type="gramStart"/>
      <w:r w:rsidRPr="00D57E64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if</w:t>
      </w:r>
      <w:proofErr w:type="gramEnd"/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D57E64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n</w:t>
      </w: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D57E64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==</w:t>
      </w: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D57E64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0</w:t>
      </w:r>
      <w:r w:rsidRPr="00D57E64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:</w:t>
      </w:r>
    </w:p>
    <w:p w:rsidR="00D57E64" w:rsidRPr="00D57E64" w:rsidRDefault="00D57E64" w:rsidP="00D57E64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      </w:t>
      </w:r>
      <w:r w:rsidRPr="00D57E64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y</w:t>
      </w: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D57E64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D57E64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c</w:t>
      </w:r>
    </w:p>
    <w:p w:rsidR="00D57E64" w:rsidRPr="00D57E64" w:rsidRDefault="00D57E64" w:rsidP="00D57E64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  </w:t>
      </w:r>
      <w:proofErr w:type="gramStart"/>
      <w:r w:rsidRPr="00D57E64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else</w:t>
      </w:r>
      <w:proofErr w:type="gramEnd"/>
      <w:r w:rsidRPr="00D57E64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:</w:t>
      </w:r>
    </w:p>
    <w:p w:rsidR="00D57E64" w:rsidRPr="00D57E64" w:rsidRDefault="00D57E64" w:rsidP="00D57E64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      </w:t>
      </w:r>
      <w:r w:rsidRPr="00D57E64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y</w:t>
      </w: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D57E64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proofErr w:type="gramStart"/>
      <w:r w:rsidRPr="006C7301">
        <w:rPr>
          <w:i/>
          <w:lang w:val="uk-UA"/>
        </w:rPr>
        <w:t>ϕ</w:t>
      </w:r>
      <w:r w:rsidRPr="00D57E64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(</w:t>
      </w:r>
      <w:proofErr w:type="gramEnd"/>
      <w:r w:rsidR="005852A8" w:rsidRPr="005852A8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n-1,</w:t>
      </w:r>
      <w:r w:rsidR="005852A8" w:rsidRPr="005852A8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f</w:t>
      </w:r>
      <w:r w:rsidR="005852A8" w:rsidRPr="005852A8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(n-</w:t>
      </w:r>
      <w:r w:rsidR="005852A8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1</w:t>
      </w:r>
      <w:r w:rsidRPr="00D57E64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)</w:t>
      </w:r>
    </w:p>
    <w:p w:rsidR="00D57E64" w:rsidRPr="00D57E64" w:rsidRDefault="00D57E64" w:rsidP="00D57E64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  </w:t>
      </w:r>
      <w:proofErr w:type="gramStart"/>
      <w:r w:rsidRPr="00D57E64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return</w:t>
      </w:r>
      <w:proofErr w:type="gramEnd"/>
      <w:r w:rsidRPr="00D57E64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D57E64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y</w:t>
      </w:r>
    </w:p>
    <w:p w:rsidR="005038F3" w:rsidRDefault="005038F3">
      <w:pPr>
        <w:rPr>
          <w:lang w:val="uk-UA"/>
        </w:rPr>
      </w:pPr>
    </w:p>
    <w:p w:rsidR="00F96DCE" w:rsidRDefault="00F96DCE" w:rsidP="00F96DCE">
      <w:pPr>
        <w:rPr>
          <w:lang w:val="uk-UA"/>
        </w:rPr>
      </w:pPr>
      <w:r>
        <w:rPr>
          <w:lang w:val="uk-UA"/>
        </w:rPr>
        <w:t>Приклад</w:t>
      </w:r>
      <w:r w:rsidR="00B418A7">
        <w:rPr>
          <w:lang w:val="uk-UA"/>
        </w:rPr>
        <w:t>и</w:t>
      </w:r>
      <w:r>
        <w:rPr>
          <w:lang w:val="uk-UA"/>
        </w:rPr>
        <w:t>:</w:t>
      </w:r>
    </w:p>
    <w:p w:rsidR="00F96DCE" w:rsidRDefault="00F96DCE" w:rsidP="00F96DCE">
      <w:pPr>
        <w:rPr>
          <w:lang w:val="uk-UA"/>
        </w:rPr>
      </w:pPr>
      <w:r>
        <w:rPr>
          <w:lang w:val="uk-UA"/>
        </w:rPr>
        <w:t xml:space="preserve">Обчислити </w:t>
      </w:r>
      <w:r w:rsidRPr="00F96DCE">
        <w:rPr>
          <w:i/>
          <w:lang w:val="en-US"/>
        </w:rPr>
        <w:t>n</w:t>
      </w:r>
      <w:r w:rsidRPr="00F96DCE">
        <w:t>!</w:t>
      </w:r>
      <w:r>
        <w:rPr>
          <w:lang w:val="uk-UA"/>
        </w:rPr>
        <w:t xml:space="preserve"> при заданому значенні </w:t>
      </w:r>
      <w:r w:rsidRPr="00F96DCE">
        <w:rPr>
          <w:i/>
          <w:lang w:val="en-US"/>
        </w:rPr>
        <w:t>n</w:t>
      </w:r>
      <w:r>
        <w:rPr>
          <w:lang w:val="uk-UA"/>
        </w:rPr>
        <w:t>. (показ стеку викликів у режимі налагодження)</w:t>
      </w:r>
    </w:p>
    <w:p w:rsidR="00B418A7" w:rsidRPr="00FA3755" w:rsidRDefault="00B418A7" w:rsidP="00B418A7">
      <w:pPr>
        <w:rPr>
          <w:lang w:val="en-US"/>
        </w:rPr>
      </w:pPr>
      <w:r>
        <w:rPr>
          <w:lang w:val="uk-UA"/>
        </w:rPr>
        <w:t xml:space="preserve">Обчислити </w:t>
      </w:r>
      <w:r>
        <w:rPr>
          <w:lang w:val="en-US"/>
        </w:rPr>
        <w:t>n</w:t>
      </w:r>
      <w:r w:rsidRPr="00397927">
        <w:t>-</w:t>
      </w:r>
      <w:r>
        <w:rPr>
          <w:lang w:val="uk-UA"/>
        </w:rPr>
        <w:t xml:space="preserve">те число </w:t>
      </w:r>
      <w:proofErr w:type="spellStart"/>
      <w:r>
        <w:rPr>
          <w:lang w:val="uk-UA"/>
        </w:rPr>
        <w:t>Фібоначчі</w:t>
      </w:r>
      <w:proofErr w:type="spellEnd"/>
      <w:r w:rsidR="00397927">
        <w:rPr>
          <w:lang w:val="uk-UA"/>
        </w:rPr>
        <w:t xml:space="preserve">. </w:t>
      </w:r>
      <w:r w:rsidR="00FA3755" w:rsidRPr="00FA3755">
        <w:t>(</w:t>
      </w:r>
      <w:r w:rsidR="00397927">
        <w:rPr>
          <w:lang w:val="uk-UA"/>
        </w:rPr>
        <w:t xml:space="preserve">Показати затримки при </w:t>
      </w:r>
      <w:r w:rsidR="00397927">
        <w:rPr>
          <w:lang w:val="en-US"/>
        </w:rPr>
        <w:t>n</w:t>
      </w:r>
      <w:r w:rsidR="00397927" w:rsidRPr="00FA3755">
        <w:t>&gt;30</w:t>
      </w:r>
      <w:r w:rsidR="00FA3755">
        <w:rPr>
          <w:lang w:val="en-US"/>
        </w:rPr>
        <w:t>)</w:t>
      </w:r>
    </w:p>
    <w:p w:rsidR="00575D08" w:rsidRDefault="00575D08">
      <w:pPr>
        <w:rPr>
          <w:lang w:val="en-US"/>
        </w:rPr>
      </w:pPr>
    </w:p>
    <w:p w:rsidR="00F96DCE" w:rsidRDefault="00F96DCE" w:rsidP="00F96DCE">
      <w:pPr>
        <w:pStyle w:val="a4"/>
        <w:rPr>
          <w:lang w:val="uk-UA"/>
        </w:rPr>
      </w:pPr>
      <w:r>
        <w:rPr>
          <w:lang w:val="uk-UA"/>
        </w:rPr>
        <w:t>Приклад</w:t>
      </w:r>
      <w:r w:rsidR="00B418A7">
        <w:rPr>
          <w:lang w:val="uk-UA"/>
        </w:rPr>
        <w:t>и</w:t>
      </w:r>
    </w:p>
    <w:p w:rsidR="00F96DCE" w:rsidRDefault="00F96DCE" w:rsidP="00F96DCE">
      <w:pPr>
        <w:rPr>
          <w:lang w:val="uk-UA"/>
        </w:rPr>
      </w:pPr>
      <w:r>
        <w:rPr>
          <w:lang w:val="uk-UA"/>
        </w:rPr>
        <w:t xml:space="preserve">Обчислити </w:t>
      </w:r>
      <w:r w:rsidRPr="00F96DCE">
        <w:rPr>
          <w:i/>
          <w:lang w:val="en-US"/>
        </w:rPr>
        <w:t>n</w:t>
      </w:r>
      <w:r w:rsidRPr="00F96DCE">
        <w:t>!</w:t>
      </w:r>
      <w:r>
        <w:rPr>
          <w:lang w:val="uk-UA"/>
        </w:rPr>
        <w:t xml:space="preserve"> при заданому значенні </w:t>
      </w:r>
      <w:r w:rsidRPr="00F96DCE">
        <w:rPr>
          <w:i/>
          <w:lang w:val="en-US"/>
        </w:rPr>
        <w:t>n</w:t>
      </w:r>
      <w:r>
        <w:rPr>
          <w:lang w:val="uk-UA"/>
        </w:rPr>
        <w:t xml:space="preserve">. </w:t>
      </w:r>
    </w:p>
    <w:p w:rsidR="005038F3" w:rsidRDefault="00B418A7">
      <w:pPr>
        <w:rPr>
          <w:lang w:val="uk-UA"/>
        </w:rPr>
      </w:pPr>
      <w:r>
        <w:rPr>
          <w:lang w:val="uk-UA"/>
        </w:rPr>
        <w:t xml:space="preserve">Обчислити </w:t>
      </w:r>
      <w:r>
        <w:rPr>
          <w:lang w:val="en-US"/>
        </w:rPr>
        <w:t>n</w:t>
      </w:r>
      <w:r w:rsidRPr="00397927">
        <w:t>-</w:t>
      </w:r>
      <w:r>
        <w:rPr>
          <w:lang w:val="uk-UA"/>
        </w:rPr>
        <w:t xml:space="preserve">те число </w:t>
      </w:r>
      <w:proofErr w:type="spellStart"/>
      <w:r w:rsidRPr="00397927">
        <w:rPr>
          <w:lang w:val="uk-UA"/>
        </w:rPr>
        <w:t>Фібоначчі</w:t>
      </w:r>
      <w:proofErr w:type="spellEnd"/>
      <w:r w:rsidR="00397927" w:rsidRPr="00397927">
        <w:rPr>
          <w:lang w:val="uk-UA"/>
        </w:rPr>
        <w:t xml:space="preserve"> за рекурсивним визначенням</w:t>
      </w:r>
    </w:p>
    <w:p w:rsidR="00397927" w:rsidRPr="00397927" w:rsidRDefault="00397927">
      <w:r w:rsidRPr="005038F3">
        <w:rPr>
          <w:position w:val="-30"/>
          <w:lang w:val="uk-UA"/>
        </w:rPr>
        <w:object w:dxaOrig="2700" w:dyaOrig="720">
          <v:shape id="_x0000_i1029" type="#_x0000_t75" style="width:134.85pt;height:36pt" o:ole="">
            <v:imagedata r:id="rId19" o:title=""/>
          </v:shape>
          <o:OLEObject Type="Embed" ProgID="Equation.3" ShapeID="_x0000_i1029" DrawAspect="Content" ObjectID="_1503706139" r:id="rId20"/>
        </w:object>
      </w:r>
    </w:p>
    <w:p w:rsidR="005038F3" w:rsidRPr="00040BDA" w:rsidRDefault="00040BDA">
      <w:r w:rsidRPr="00040BDA">
        <w:rPr>
          <w:lang w:val="uk-UA"/>
        </w:rPr>
        <w:t xml:space="preserve">Обчислення функції </w:t>
      </w:r>
      <w:r w:rsidRPr="00AE02B9">
        <w:rPr>
          <w:i/>
          <w:lang w:val="en-US"/>
        </w:rPr>
        <w:t>fib</w:t>
      </w:r>
      <w:r w:rsidRPr="00040BDA">
        <w:t xml:space="preserve"> при </w:t>
      </w:r>
      <w:r w:rsidRPr="00040BDA">
        <w:rPr>
          <w:lang w:val="en-US"/>
        </w:rPr>
        <w:t>n</w:t>
      </w:r>
      <w:r w:rsidRPr="00040BDA">
        <w:t xml:space="preserve"> = 5</w:t>
      </w:r>
    </w:p>
    <w:p w:rsidR="00040BDA" w:rsidRDefault="00040BD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62500" cy="2095500"/>
            <wp:effectExtent l="0" t="0" r="0" b="0"/>
            <wp:docPr id="6" name="Рисунок 6" descr="fib() calculat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b() calculation tre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DA" w:rsidRDefault="00040BDA">
      <w:pPr>
        <w:rPr>
          <w:lang w:val="uk-UA"/>
        </w:rPr>
      </w:pPr>
    </w:p>
    <w:p w:rsidR="00452315" w:rsidRDefault="00452315" w:rsidP="00452315">
      <w:pPr>
        <w:pStyle w:val="a4"/>
        <w:rPr>
          <w:lang w:val="uk-UA"/>
        </w:rPr>
      </w:pPr>
      <w:r w:rsidRPr="007800B3">
        <w:rPr>
          <w:lang w:val="uk-UA"/>
        </w:rPr>
        <w:t>Рекурсивне визначення в ітеративній формі</w:t>
      </w:r>
    </w:p>
    <w:p w:rsidR="00452315" w:rsidRDefault="00452315" w:rsidP="00452315">
      <w:pPr>
        <w:rPr>
          <w:lang w:val="uk-UA"/>
        </w:rPr>
      </w:pPr>
      <w:r w:rsidRPr="007800B3">
        <w:rPr>
          <w:lang w:val="uk-UA"/>
        </w:rPr>
        <w:t>Скажемо, що функція Φ(</w:t>
      </w:r>
      <w:r w:rsidRPr="007800B3">
        <w:rPr>
          <w:i/>
          <w:lang w:val="uk-UA"/>
        </w:rPr>
        <w:t>n</w:t>
      </w:r>
      <w:r w:rsidRPr="007800B3">
        <w:rPr>
          <w:lang w:val="uk-UA"/>
        </w:rPr>
        <w:t xml:space="preserve">, </w:t>
      </w:r>
      <w:r w:rsidRPr="007800B3">
        <w:rPr>
          <w:i/>
          <w:lang w:val="uk-UA"/>
        </w:rPr>
        <w:t>х</w:t>
      </w:r>
      <w:r w:rsidRPr="007800B3">
        <w:rPr>
          <w:lang w:val="uk-UA"/>
        </w:rPr>
        <w:t xml:space="preserve">, </w:t>
      </w:r>
      <w:r w:rsidRPr="007800B3">
        <w:rPr>
          <w:i/>
          <w:lang w:val="uk-UA"/>
        </w:rPr>
        <w:t>у</w:t>
      </w:r>
      <w:r w:rsidRPr="007800B3">
        <w:rPr>
          <w:lang w:val="uk-UA"/>
        </w:rPr>
        <w:t>) задана рекурсивним визначенням в ітеративній формі, якщо</w:t>
      </w:r>
    </w:p>
    <w:p w:rsidR="00452315" w:rsidRDefault="00452315" w:rsidP="00452315">
      <w:pPr>
        <w:rPr>
          <w:lang w:val="uk-UA"/>
        </w:rPr>
      </w:pPr>
      <w:r w:rsidRPr="007800B3">
        <w:rPr>
          <w:position w:val="-30"/>
          <w:lang w:val="uk-UA"/>
        </w:rPr>
        <w:object w:dxaOrig="3360" w:dyaOrig="720">
          <v:shape id="_x0000_i1030" type="#_x0000_t75" style="width:168.2pt;height:36pt" o:ole="">
            <v:imagedata r:id="rId22" o:title=""/>
          </v:shape>
          <o:OLEObject Type="Embed" ProgID="Equation.3" ShapeID="_x0000_i1030" DrawAspect="Content" ObjectID="_1503706140" r:id="rId23"/>
        </w:object>
      </w:r>
      <w:r>
        <w:rPr>
          <w:lang w:val="uk-UA"/>
        </w:rPr>
        <w:tab/>
      </w:r>
      <w:r>
        <w:rPr>
          <w:lang w:val="uk-UA"/>
        </w:rPr>
        <w:tab/>
        <w:t>(9.2)</w:t>
      </w:r>
    </w:p>
    <w:p w:rsidR="0038659E" w:rsidRPr="0038659E" w:rsidRDefault="0038659E" w:rsidP="00452315">
      <w:pPr>
        <w:rPr>
          <w:lang w:val="uk-UA"/>
        </w:rPr>
      </w:pPr>
      <w:r>
        <w:rPr>
          <w:lang w:val="uk-UA"/>
        </w:rPr>
        <w:lastRenderedPageBreak/>
        <w:t xml:space="preserve">де </w:t>
      </w:r>
      <w:r w:rsidRPr="0038659E">
        <w:rPr>
          <w:i/>
          <w:lang w:val="en-US"/>
        </w:rPr>
        <w:t>g</w:t>
      </w:r>
      <w:r w:rsidRPr="0038659E">
        <w:rPr>
          <w:lang w:val="uk-UA"/>
        </w:rPr>
        <w:t xml:space="preserve">, </w:t>
      </w:r>
      <w:r w:rsidRPr="0038659E">
        <w:rPr>
          <w:i/>
          <w:lang w:val="en-US"/>
        </w:rPr>
        <w:t>h</w:t>
      </w:r>
      <w:r w:rsidRPr="0038659E">
        <w:rPr>
          <w:lang w:val="uk-UA"/>
        </w:rPr>
        <w:t xml:space="preserve"> – </w:t>
      </w:r>
      <w:r>
        <w:rPr>
          <w:lang w:val="uk-UA"/>
        </w:rPr>
        <w:t>відомі функції.</w:t>
      </w:r>
    </w:p>
    <w:p w:rsidR="00452315" w:rsidRPr="007800B3" w:rsidRDefault="00452315" w:rsidP="00452315">
      <w:pPr>
        <w:rPr>
          <w:u w:val="single"/>
          <w:lang w:val="uk-UA"/>
        </w:rPr>
      </w:pPr>
      <w:r w:rsidRPr="007800B3">
        <w:rPr>
          <w:u w:val="single"/>
          <w:lang w:val="uk-UA"/>
        </w:rPr>
        <w:t xml:space="preserve">Теорема 9.1 </w:t>
      </w:r>
    </w:p>
    <w:p w:rsidR="00452315" w:rsidRDefault="00452315" w:rsidP="00452315">
      <w:pPr>
        <w:rPr>
          <w:lang w:val="uk-UA"/>
        </w:rPr>
      </w:pPr>
      <w:r>
        <w:rPr>
          <w:lang w:val="uk-UA"/>
        </w:rPr>
        <w:t xml:space="preserve">Нехай функція </w:t>
      </w:r>
      <w:r w:rsidRPr="007800B3">
        <w:rPr>
          <w:lang w:val="uk-UA"/>
        </w:rPr>
        <w:t>Φ(</w:t>
      </w:r>
      <w:r w:rsidRPr="007800B3">
        <w:rPr>
          <w:i/>
          <w:lang w:val="uk-UA"/>
        </w:rPr>
        <w:t>n</w:t>
      </w:r>
      <w:r w:rsidRPr="007800B3">
        <w:rPr>
          <w:lang w:val="uk-UA"/>
        </w:rPr>
        <w:t xml:space="preserve">, </w:t>
      </w:r>
      <w:r w:rsidRPr="007800B3">
        <w:rPr>
          <w:i/>
          <w:lang w:val="uk-UA"/>
        </w:rPr>
        <w:t>х</w:t>
      </w:r>
      <w:r w:rsidRPr="007800B3">
        <w:rPr>
          <w:lang w:val="uk-UA"/>
        </w:rPr>
        <w:t xml:space="preserve">, </w:t>
      </w:r>
      <w:r w:rsidRPr="007800B3">
        <w:rPr>
          <w:i/>
          <w:lang w:val="uk-UA"/>
        </w:rPr>
        <w:t>у</w:t>
      </w:r>
      <w:r w:rsidRPr="007800B3">
        <w:rPr>
          <w:lang w:val="uk-UA"/>
        </w:rPr>
        <w:t>) задана</w:t>
      </w:r>
      <w:r>
        <w:rPr>
          <w:lang w:val="uk-UA"/>
        </w:rPr>
        <w:t xml:space="preserve"> співвідношеннями (9.2). Тоді справджується трійка</w:t>
      </w:r>
    </w:p>
    <w:p w:rsidR="00452315" w:rsidRPr="007800B3" w:rsidRDefault="00452315" w:rsidP="00452315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</w:pP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uk-UA" w:eastAsia="ru-RU"/>
        </w:rPr>
        <w:t>#</w:t>
      </w: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eastAsia="ru-RU"/>
        </w:rPr>
        <w:t>x</w:t>
      </w: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uk-UA" w:eastAsia="ru-RU"/>
        </w:rPr>
        <w:t xml:space="preserve"> == </w:t>
      </w: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eastAsia="ru-RU"/>
        </w:rPr>
        <w:t>a</w:t>
      </w: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uk-UA" w:eastAsia="ru-RU"/>
        </w:rPr>
        <w:t xml:space="preserve"> </w:t>
      </w:r>
      <w:proofErr w:type="spellStart"/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eastAsia="ru-RU"/>
        </w:rPr>
        <w:t>and</w:t>
      </w:r>
      <w:proofErr w:type="spellEnd"/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uk-UA" w:eastAsia="ru-RU"/>
        </w:rPr>
        <w:t xml:space="preserve"> </w:t>
      </w: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eastAsia="ru-RU"/>
        </w:rPr>
        <w:t>y</w:t>
      </w: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uk-UA" w:eastAsia="ru-RU"/>
        </w:rPr>
        <w:t xml:space="preserve"> == </w:t>
      </w: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eastAsia="ru-RU"/>
        </w:rPr>
        <w:t>b</w:t>
      </w:r>
    </w:p>
    <w:p w:rsidR="00452315" w:rsidRPr="007800B3" w:rsidRDefault="00452315" w:rsidP="00452315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proofErr w:type="gramStart"/>
      <w:r w:rsidRPr="007800B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for</w:t>
      </w:r>
      <w:proofErr w:type="gramEnd"/>
      <w:r w:rsidRPr="007800B3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proofErr w:type="spellStart"/>
      <w:r w:rsidRPr="007800B3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i</w:t>
      </w:r>
      <w:proofErr w:type="spellEnd"/>
      <w:r w:rsidRPr="007800B3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7800B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in</w:t>
      </w:r>
      <w:r w:rsidRPr="007800B3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7800B3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range</w:t>
      </w:r>
      <w:r w:rsidRPr="007800B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(</w:t>
      </w:r>
      <w:r w:rsidRPr="007800B3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n</w:t>
      </w:r>
      <w:r w:rsidRPr="007800B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):</w:t>
      </w:r>
    </w:p>
    <w:p w:rsidR="00452315" w:rsidRPr="007800B3" w:rsidRDefault="00452315" w:rsidP="00452315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r w:rsidRPr="007800B3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  </w:t>
      </w:r>
      <w:r w:rsidRPr="007800B3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y</w:t>
      </w:r>
      <w:r w:rsidRPr="007800B3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7800B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7800B3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1F0C69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h</w:t>
      </w:r>
      <w:r w:rsidRPr="007800B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(</w:t>
      </w:r>
      <w:proofErr w:type="spellStart"/>
      <w:r w:rsidRPr="007800B3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x</w:t>
      </w:r>
      <w:proofErr w:type="gramStart"/>
      <w:r w:rsidRPr="007800B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,</w:t>
      </w:r>
      <w:r w:rsidRPr="007800B3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y</w:t>
      </w:r>
      <w:proofErr w:type="spellEnd"/>
      <w:proofErr w:type="gramEnd"/>
      <w:r w:rsidRPr="007800B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)</w:t>
      </w:r>
    </w:p>
    <w:p w:rsidR="00452315" w:rsidRPr="007800B3" w:rsidRDefault="00452315" w:rsidP="00452315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r w:rsidRPr="007800B3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  </w:t>
      </w:r>
      <w:r w:rsidRPr="007800B3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x</w:t>
      </w:r>
      <w:r w:rsidRPr="007800B3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7800B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7800B3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1F0C69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g</w:t>
      </w:r>
      <w:r w:rsidRPr="007800B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(</w:t>
      </w:r>
      <w:r w:rsidRPr="007800B3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x</w:t>
      </w:r>
      <w:r w:rsidRPr="007800B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)</w:t>
      </w:r>
    </w:p>
    <w:p w:rsidR="00452315" w:rsidRPr="00452315" w:rsidRDefault="00452315" w:rsidP="00452315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r w:rsidRPr="00452315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en-US" w:eastAsia="ru-RU"/>
        </w:rPr>
        <w:t>#</w:t>
      </w: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en-US" w:eastAsia="ru-RU"/>
        </w:rPr>
        <w:t>y</w:t>
      </w:r>
      <w:r w:rsidRPr="00452315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en-US" w:eastAsia="ru-RU"/>
        </w:rPr>
        <w:t xml:space="preserve"> == </w:t>
      </w:r>
      <w:proofErr w:type="gramStart"/>
      <w:r w:rsidRPr="001F0C69">
        <w:rPr>
          <w:rFonts w:ascii="Consolas" w:eastAsia="Times New Roman" w:hAnsi="Consolas" w:cs="Consolas"/>
          <w:iCs/>
          <w:color w:val="93A1A1"/>
          <w:sz w:val="20"/>
          <w:szCs w:val="20"/>
          <w:lang w:val="en-US" w:eastAsia="ru-RU"/>
        </w:rPr>
        <w:t>Φ</w:t>
      </w:r>
      <w:r w:rsidRPr="00452315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en-US" w:eastAsia="ru-RU"/>
        </w:rPr>
        <w:t>(</w:t>
      </w:r>
      <w:proofErr w:type="spellStart"/>
      <w:proofErr w:type="gramEnd"/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en-US" w:eastAsia="ru-RU"/>
        </w:rPr>
        <w:t>n</w:t>
      </w:r>
      <w:r w:rsidRPr="00452315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en-US" w:eastAsia="ru-RU"/>
        </w:rPr>
        <w:t>,</w:t>
      </w: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en-US" w:eastAsia="ru-RU"/>
        </w:rPr>
        <w:t>a</w:t>
      </w:r>
      <w:r w:rsidRPr="00452315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en-US" w:eastAsia="ru-RU"/>
        </w:rPr>
        <w:t>,</w:t>
      </w:r>
      <w:r w:rsidRPr="007800B3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en-US" w:eastAsia="ru-RU"/>
        </w:rPr>
        <w:t>b</w:t>
      </w:r>
      <w:proofErr w:type="spellEnd"/>
      <w:r w:rsidRPr="00452315">
        <w:rPr>
          <w:rFonts w:ascii="Consolas" w:eastAsia="Times New Roman" w:hAnsi="Consolas" w:cs="Consolas"/>
          <w:i/>
          <w:iCs/>
          <w:color w:val="93A1A1"/>
          <w:sz w:val="20"/>
          <w:szCs w:val="20"/>
          <w:lang w:val="en-US" w:eastAsia="ru-RU"/>
        </w:rPr>
        <w:t>)</w:t>
      </w:r>
    </w:p>
    <w:p w:rsidR="00452315" w:rsidRPr="001F0C69" w:rsidRDefault="00452315" w:rsidP="00452315">
      <w:pPr>
        <w:rPr>
          <w:lang w:val="uk-UA"/>
        </w:rPr>
      </w:pPr>
      <w:r>
        <w:rPr>
          <w:lang w:val="uk-UA"/>
        </w:rPr>
        <w:t xml:space="preserve">Тобто, значення </w:t>
      </w:r>
      <w:r w:rsidRPr="007800B3">
        <w:rPr>
          <w:lang w:val="uk-UA"/>
        </w:rPr>
        <w:t>Φ(</w:t>
      </w:r>
      <w:r w:rsidRPr="007800B3">
        <w:rPr>
          <w:i/>
          <w:lang w:val="uk-UA"/>
        </w:rPr>
        <w:t>n</w:t>
      </w:r>
      <w:r w:rsidRPr="007800B3">
        <w:rPr>
          <w:lang w:val="uk-UA"/>
        </w:rPr>
        <w:t xml:space="preserve">, </w:t>
      </w:r>
      <w:r>
        <w:rPr>
          <w:i/>
          <w:lang w:val="en-US"/>
        </w:rPr>
        <w:t>a</w:t>
      </w:r>
      <w:r w:rsidRPr="007800B3">
        <w:rPr>
          <w:lang w:val="uk-UA"/>
        </w:rPr>
        <w:t xml:space="preserve">, </w:t>
      </w:r>
      <w:r>
        <w:rPr>
          <w:i/>
          <w:lang w:val="en-US"/>
        </w:rPr>
        <w:t>b</w:t>
      </w:r>
      <w:r w:rsidRPr="007800B3">
        <w:rPr>
          <w:lang w:val="uk-UA"/>
        </w:rPr>
        <w:t>)</w:t>
      </w:r>
      <w:r w:rsidRPr="001F0C69">
        <w:t xml:space="preserve"> </w:t>
      </w:r>
      <w:r>
        <w:rPr>
          <w:lang w:val="uk-UA"/>
        </w:rPr>
        <w:t>можна обчислити, не використовуючи рекурсію</w:t>
      </w:r>
    </w:p>
    <w:p w:rsidR="00452315" w:rsidRPr="00452315" w:rsidRDefault="00452315" w:rsidP="00452315">
      <w:pPr>
        <w:rPr>
          <w:u w:val="single"/>
          <w:lang w:val="uk-UA"/>
        </w:rPr>
      </w:pPr>
      <w:r w:rsidRPr="00452315">
        <w:rPr>
          <w:u w:val="single"/>
          <w:lang w:val="uk-UA"/>
        </w:rPr>
        <w:t>Теорема 9.2. (про зв'язок між примітивно-рекурсивними та ітеративними функціями)</w:t>
      </w:r>
    </w:p>
    <w:p w:rsidR="00452315" w:rsidRPr="00452315" w:rsidRDefault="00452315" w:rsidP="00452315">
      <w:pPr>
        <w:rPr>
          <w:lang w:val="uk-UA"/>
        </w:rPr>
      </w:pPr>
      <w:r w:rsidRPr="00452315">
        <w:rPr>
          <w:lang w:val="uk-UA"/>
        </w:rPr>
        <w:t xml:space="preserve">Нехай функція </w:t>
      </w:r>
      <w:r w:rsidRPr="00452315">
        <w:rPr>
          <w:i/>
          <w:lang w:val="uk-UA"/>
        </w:rPr>
        <w:t>f</w:t>
      </w:r>
      <w:r w:rsidRPr="00452315">
        <w:rPr>
          <w:lang w:val="uk-UA"/>
        </w:rPr>
        <w:t xml:space="preserve"> задана </w:t>
      </w:r>
      <w:r>
        <w:rPr>
          <w:lang w:val="uk-UA"/>
        </w:rPr>
        <w:t>за схемою примітивної рекурсії</w:t>
      </w:r>
      <w:r w:rsidRPr="00452315">
        <w:rPr>
          <w:lang w:val="uk-UA"/>
        </w:rPr>
        <w:t xml:space="preserve"> (</w:t>
      </w:r>
      <w:r>
        <w:rPr>
          <w:lang w:val="uk-UA"/>
        </w:rPr>
        <w:t>9.1</w:t>
      </w:r>
      <w:r w:rsidRPr="00452315">
        <w:rPr>
          <w:lang w:val="uk-UA"/>
        </w:rPr>
        <w:t>)</w:t>
      </w:r>
      <w:r>
        <w:rPr>
          <w:lang w:val="uk-UA"/>
        </w:rPr>
        <w:t>. То</w:t>
      </w:r>
      <w:r w:rsidRPr="00452315">
        <w:rPr>
          <w:lang w:val="uk-UA"/>
        </w:rPr>
        <w:t>ді</w:t>
      </w:r>
    </w:p>
    <w:p w:rsidR="00452315" w:rsidRPr="00452315" w:rsidRDefault="00452315" w:rsidP="00452315">
      <w:pPr>
        <w:rPr>
          <w:lang w:val="uk-UA"/>
        </w:rPr>
      </w:pPr>
      <w:r w:rsidRPr="00452315">
        <w:rPr>
          <w:i/>
          <w:lang w:val="uk-UA"/>
        </w:rPr>
        <w:t>f</w:t>
      </w:r>
      <w:r w:rsidRPr="00452315">
        <w:rPr>
          <w:lang w:val="uk-UA"/>
        </w:rPr>
        <w:t>(</w:t>
      </w:r>
      <w:r w:rsidRPr="00452315">
        <w:rPr>
          <w:i/>
          <w:lang w:val="uk-UA"/>
        </w:rPr>
        <w:t>n</w:t>
      </w:r>
      <w:r w:rsidRPr="00452315">
        <w:rPr>
          <w:lang w:val="uk-UA"/>
        </w:rPr>
        <w:t xml:space="preserve">) = </w:t>
      </w:r>
      <w:r w:rsidRPr="007800B3">
        <w:rPr>
          <w:lang w:val="uk-UA"/>
        </w:rPr>
        <w:t>Φ</w:t>
      </w:r>
      <w:r w:rsidRPr="00452315">
        <w:rPr>
          <w:lang w:val="uk-UA"/>
        </w:rPr>
        <w:t xml:space="preserve"> (</w:t>
      </w:r>
      <w:r w:rsidRPr="00452315">
        <w:rPr>
          <w:i/>
          <w:lang w:val="uk-UA"/>
        </w:rPr>
        <w:t>n</w:t>
      </w:r>
      <w:r w:rsidRPr="00452315">
        <w:rPr>
          <w:lang w:val="uk-UA"/>
        </w:rPr>
        <w:t xml:space="preserve">, 0, </w:t>
      </w:r>
      <w:r w:rsidRPr="00452315">
        <w:rPr>
          <w:i/>
          <w:lang w:val="uk-UA"/>
        </w:rPr>
        <w:t>c</w:t>
      </w:r>
      <w:r w:rsidRPr="00452315">
        <w:rPr>
          <w:lang w:val="uk-UA"/>
        </w:rPr>
        <w:t>),</w:t>
      </w:r>
    </w:p>
    <w:p w:rsidR="00452315" w:rsidRPr="00452315" w:rsidRDefault="00452315" w:rsidP="00452315">
      <w:pPr>
        <w:rPr>
          <w:lang w:val="uk-UA"/>
        </w:rPr>
      </w:pPr>
      <w:r w:rsidRPr="00452315">
        <w:rPr>
          <w:lang w:val="uk-UA"/>
        </w:rPr>
        <w:t xml:space="preserve">де функція </w:t>
      </w:r>
      <w:r w:rsidRPr="007800B3">
        <w:rPr>
          <w:lang w:val="uk-UA"/>
        </w:rPr>
        <w:t>Φ</w:t>
      </w:r>
      <w:r w:rsidRPr="00452315">
        <w:rPr>
          <w:lang w:val="uk-UA"/>
        </w:rPr>
        <w:t xml:space="preserve"> задана співвідношеннями</w:t>
      </w:r>
    </w:p>
    <w:p w:rsidR="00452315" w:rsidRDefault="00452315" w:rsidP="00452315">
      <w:pPr>
        <w:rPr>
          <w:lang w:val="uk-UA"/>
        </w:rPr>
      </w:pPr>
      <w:r w:rsidRPr="007800B3">
        <w:rPr>
          <w:position w:val="-30"/>
          <w:lang w:val="uk-UA"/>
        </w:rPr>
        <w:object w:dxaOrig="3340" w:dyaOrig="720">
          <v:shape id="_x0000_i1031" type="#_x0000_t75" style="width:167.1pt;height:36pt" o:ole="">
            <v:imagedata r:id="rId24" o:title=""/>
          </v:shape>
          <o:OLEObject Type="Embed" ProgID="Equation.3" ShapeID="_x0000_i1031" DrawAspect="Content" ObjectID="_1503706141" r:id="rId25"/>
        </w:object>
      </w:r>
    </w:p>
    <w:p w:rsidR="00452315" w:rsidRPr="00575D08" w:rsidRDefault="00452315" w:rsidP="00452315">
      <w:pPr>
        <w:rPr>
          <w:lang w:val="uk-UA"/>
        </w:rPr>
      </w:pPr>
    </w:p>
    <w:p w:rsidR="005D0E08" w:rsidRDefault="00452315" w:rsidP="00FE25F6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5D0E08" w:rsidRDefault="0038659E" w:rsidP="0038659E">
      <w:pPr>
        <w:rPr>
          <w:lang w:val="uk-UA"/>
        </w:rPr>
      </w:pPr>
      <w:r>
        <w:rPr>
          <w:lang w:val="uk-UA"/>
        </w:rPr>
        <w:t>«</w:t>
      </w:r>
      <w:r w:rsidR="005D0E08">
        <w:rPr>
          <w:lang w:val="uk-UA"/>
        </w:rPr>
        <w:t>Ханойські вежі</w:t>
      </w:r>
      <w:r>
        <w:rPr>
          <w:lang w:val="uk-UA"/>
        </w:rPr>
        <w:t xml:space="preserve">». </w:t>
      </w:r>
      <w:r w:rsidRPr="0038659E">
        <w:rPr>
          <w:lang w:val="uk-UA"/>
        </w:rPr>
        <w:t xml:space="preserve">Дошка має три стержні. На першому нанизані </w:t>
      </w:r>
      <w:r w:rsidRPr="0038659E">
        <w:rPr>
          <w:i/>
          <w:lang w:val="uk-UA"/>
        </w:rPr>
        <w:t>n</w:t>
      </w:r>
      <w:r w:rsidRPr="0038659E">
        <w:rPr>
          <w:lang w:val="uk-UA"/>
        </w:rPr>
        <w:t xml:space="preserve"> дисків спадного вгору діаметра. Потрібно, перекладаючи диски по одному, розташувати їх в колишньому порядку на другому стержні, використовуючи третій стержень для тимчасового зберігання дисків. При цьому більший диск ніколи не повинен розташовуватися над меншим.</w:t>
      </w:r>
    </w:p>
    <w:p w:rsidR="00FE25F6" w:rsidRDefault="00040BDA" w:rsidP="0038659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33750" cy="2501900"/>
            <wp:effectExtent l="0" t="0" r="0" b="0"/>
            <wp:docPr id="7" name="Рисунок 7" descr="Towers of Ha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owers of Hano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FDB" w:rsidRDefault="00087FDB" w:rsidP="0038659E">
      <w:pPr>
        <w:rPr>
          <w:lang w:val="uk-UA"/>
        </w:rPr>
      </w:pPr>
    </w:p>
    <w:p w:rsidR="00087FDB" w:rsidRDefault="00087FDB" w:rsidP="00087FDB">
      <w:pPr>
        <w:pStyle w:val="a4"/>
        <w:rPr>
          <w:lang w:val="uk-UA"/>
        </w:rPr>
      </w:pPr>
      <w:r w:rsidRPr="00087FDB">
        <w:rPr>
          <w:lang w:val="uk-UA"/>
        </w:rPr>
        <w:t>Глобальні змінні</w:t>
      </w:r>
    </w:p>
    <w:p w:rsidR="00087FDB" w:rsidRDefault="00087FDB" w:rsidP="0038659E">
      <w:pPr>
        <w:rPr>
          <w:lang w:val="uk-UA"/>
        </w:rPr>
      </w:pPr>
      <w:r>
        <w:rPr>
          <w:lang w:val="uk-UA"/>
        </w:rPr>
        <w:t>За угодою, всі змінні, які фігурують у функціях є локальними, тобто прихованими у тілі функції.</w:t>
      </w:r>
    </w:p>
    <w:p w:rsidR="00087FDB" w:rsidRDefault="00087FDB" w:rsidP="0038659E">
      <w:pPr>
        <w:rPr>
          <w:lang w:val="uk-UA"/>
        </w:rPr>
      </w:pPr>
      <w:r>
        <w:rPr>
          <w:lang w:val="uk-UA"/>
        </w:rPr>
        <w:lastRenderedPageBreak/>
        <w:t>Якщо потрібно бачити значення якихось змінних з тіла функції ззовні цієї функції, або, навпаки, бачити та/або змінювати у функції зовнішні змінні, використовують глобальні змінні.</w:t>
      </w:r>
    </w:p>
    <w:p w:rsidR="00087FDB" w:rsidRDefault="00087FDB" w:rsidP="0038659E">
      <w:pPr>
        <w:rPr>
          <w:lang w:val="uk-UA"/>
        </w:rPr>
      </w:pPr>
      <w:r>
        <w:rPr>
          <w:lang w:val="uk-UA"/>
        </w:rPr>
        <w:t>Глобальні змінні позначають у тілі функції наступним чином:</w:t>
      </w:r>
    </w:p>
    <w:p w:rsidR="00087FDB" w:rsidRPr="00087FDB" w:rsidRDefault="00087FDB" w:rsidP="00087FDB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</w:pPr>
      <w:proofErr w:type="spellStart"/>
      <w:r w:rsidRPr="00087FDB">
        <w:rPr>
          <w:rFonts w:ascii="Consolas" w:eastAsia="Times New Roman" w:hAnsi="Consolas" w:cs="Consolas"/>
          <w:color w:val="859900"/>
          <w:sz w:val="20"/>
          <w:szCs w:val="20"/>
          <w:lang w:eastAsia="ru-RU"/>
        </w:rPr>
        <w:t>global</w:t>
      </w:r>
      <w:proofErr w:type="spellEnd"/>
      <w:r w:rsidRPr="00087FDB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087FDB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x</w:t>
      </w:r>
      <w:r w:rsidRPr="00087FDB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,</w:t>
      </w:r>
      <w:r w:rsidRPr="00087FDB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087FDB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y</w:t>
      </w:r>
      <w:r w:rsidRPr="00087FDB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,</w:t>
      </w:r>
      <w:r w:rsidRPr="00087FDB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087FDB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z</w:t>
      </w:r>
    </w:p>
    <w:p w:rsidR="00087FDB" w:rsidRDefault="00087FDB" w:rsidP="0038659E">
      <w:pPr>
        <w:rPr>
          <w:lang w:val="uk-UA"/>
        </w:rPr>
      </w:pPr>
      <w:r>
        <w:rPr>
          <w:lang w:val="uk-UA"/>
        </w:rPr>
        <w:t>Глобальні змінні є альтернативою параметрам в якості засобу обміну інформацією між функціями та зовнішнім світом. Їх можна застосовувати, коли декілька функцій обробляють одні і ті ж дані.</w:t>
      </w:r>
    </w:p>
    <w:p w:rsidR="00087FDB" w:rsidRDefault="00087FDB" w:rsidP="0038659E">
      <w:pPr>
        <w:rPr>
          <w:lang w:val="uk-UA"/>
        </w:rPr>
      </w:pPr>
      <w:r>
        <w:rPr>
          <w:lang w:val="uk-UA"/>
        </w:rPr>
        <w:t>Але використовувати глобальні змінні слід обережно. Бажано також обмежувати їх використання, тому що є небезпека неконтрольованої зміни цих змінних у будь-якій функції. Зазвичай кращим способом обміну інформацією для функцій є використання параметрів.</w:t>
      </w:r>
    </w:p>
    <w:p w:rsidR="00040BDA" w:rsidRDefault="00040BDA" w:rsidP="00040BDA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5D0E08" w:rsidRDefault="0038659E">
      <w:pPr>
        <w:rPr>
          <w:lang w:val="uk-UA"/>
        </w:rPr>
      </w:pPr>
      <w:r>
        <w:rPr>
          <w:lang w:val="uk-UA"/>
        </w:rPr>
        <w:t>«</w:t>
      </w:r>
      <w:r w:rsidR="005D0E08">
        <w:rPr>
          <w:lang w:val="uk-UA"/>
        </w:rPr>
        <w:t>Тур коня</w:t>
      </w:r>
      <w:r>
        <w:rPr>
          <w:lang w:val="uk-UA"/>
        </w:rPr>
        <w:t>». Знайти шлях шахової фігури «кінь» з поля шахової дошки (</w:t>
      </w:r>
      <w:r w:rsidRPr="0038659E">
        <w:rPr>
          <w:i/>
          <w:lang w:val="en-US"/>
        </w:rPr>
        <w:t>x</w:t>
      </w:r>
      <w:r w:rsidRPr="0038659E">
        <w:rPr>
          <w:lang w:val="uk-UA"/>
        </w:rPr>
        <w:t>,</w:t>
      </w:r>
      <w:r w:rsidRPr="0038659E">
        <w:rPr>
          <w:i/>
          <w:lang w:val="en-US"/>
        </w:rPr>
        <w:t>m</w:t>
      </w:r>
      <w:r>
        <w:rPr>
          <w:lang w:val="uk-UA"/>
        </w:rPr>
        <w:t>) на поле (</w:t>
      </w:r>
      <w:r w:rsidRPr="0038659E">
        <w:rPr>
          <w:i/>
          <w:lang w:val="en-US"/>
        </w:rPr>
        <w:t>y</w:t>
      </w:r>
      <w:r w:rsidRPr="0038659E">
        <w:rPr>
          <w:lang w:val="uk-UA"/>
        </w:rPr>
        <w:t>,</w:t>
      </w:r>
      <w:r w:rsidRPr="0038659E">
        <w:rPr>
          <w:i/>
          <w:lang w:val="en-US"/>
        </w:rPr>
        <w:t>k</w:t>
      </w:r>
      <w:r>
        <w:rPr>
          <w:lang w:val="uk-UA"/>
        </w:rPr>
        <w:t>)</w:t>
      </w:r>
      <w:r w:rsidRPr="0038659E">
        <w:rPr>
          <w:lang w:val="uk-UA"/>
        </w:rPr>
        <w:t xml:space="preserve">, </w:t>
      </w:r>
      <w:r>
        <w:rPr>
          <w:lang w:val="uk-UA"/>
        </w:rPr>
        <w:t xml:space="preserve">де </w:t>
      </w:r>
      <w:r w:rsidRPr="0038659E">
        <w:rPr>
          <w:i/>
          <w:lang w:val="en-US"/>
        </w:rPr>
        <w:t>x</w:t>
      </w:r>
      <w:r w:rsidRPr="0038659E">
        <w:rPr>
          <w:lang w:val="uk-UA"/>
        </w:rPr>
        <w:t xml:space="preserve">, </w:t>
      </w:r>
      <w:r w:rsidRPr="0038659E">
        <w:rPr>
          <w:i/>
          <w:lang w:val="en-US"/>
        </w:rPr>
        <w:t>y</w:t>
      </w:r>
      <w:r>
        <w:rPr>
          <w:lang w:val="uk-UA"/>
        </w:rPr>
        <w:t xml:space="preserve"> - вертикалі (позначаються літерами від</w:t>
      </w:r>
      <w:r w:rsidRPr="0038659E">
        <w:rPr>
          <w:lang w:val="uk-UA"/>
        </w:rPr>
        <w:t xml:space="preserve"> </w:t>
      </w:r>
      <w:r>
        <w:rPr>
          <w:lang w:val="en-US"/>
        </w:rPr>
        <w:t>a</w:t>
      </w:r>
      <w:r w:rsidRPr="0038659E">
        <w:rPr>
          <w:lang w:val="uk-UA"/>
        </w:rPr>
        <w:t xml:space="preserve"> до </w:t>
      </w:r>
      <w:r>
        <w:rPr>
          <w:lang w:val="en-US"/>
        </w:rPr>
        <w:t>h</w:t>
      </w:r>
      <w:r>
        <w:rPr>
          <w:lang w:val="uk-UA"/>
        </w:rPr>
        <w:t xml:space="preserve">), </w:t>
      </w:r>
      <w:r w:rsidRPr="0038659E">
        <w:rPr>
          <w:i/>
          <w:lang w:val="en-US"/>
        </w:rPr>
        <w:t>m</w:t>
      </w:r>
      <w:r w:rsidRPr="0038659E">
        <w:rPr>
          <w:lang w:val="uk-UA"/>
        </w:rPr>
        <w:t xml:space="preserve">, </w:t>
      </w:r>
      <w:r w:rsidRPr="0038659E">
        <w:rPr>
          <w:i/>
          <w:lang w:val="en-US"/>
        </w:rPr>
        <w:t>k</w:t>
      </w:r>
      <w:r>
        <w:rPr>
          <w:lang w:val="uk-UA"/>
        </w:rPr>
        <w:t xml:space="preserve"> - горизонталі (позначаються цифрами від 1 до 8).</w:t>
      </w:r>
    </w:p>
    <w:p w:rsidR="00FE25F6" w:rsidRDefault="00040BD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935273"/>
            <wp:effectExtent l="0" t="0" r="3175" b="8890"/>
            <wp:docPr id="8" name="Рисунок 8" descr="http://4.bp.blogspot.com/-0V71BGeS-vU/TgyvuWcV10I/AAAAAAAABTA/DzYVaPlshm8/s1600/knight_mo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4.bp.blogspot.com/-0V71BGeS-vU/TgyvuWcV10I/AAAAAAAABTA/DzYVaPlshm8/s1600/knight_mov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DA" w:rsidRPr="0038659E" w:rsidRDefault="00040BDA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47950" cy="2724150"/>
            <wp:effectExtent l="0" t="0" r="0" b="0"/>
            <wp:docPr id="10" name="Рисунок 10" descr="http://i.stack.imgur.com/K3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.stack.imgur.com/K3eQ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54" w:rsidRDefault="00040BD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9" name="Рисунок 9" descr="http://0.tqn.com/d/chess/1/0/6/-/-/-/KnightMov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0.tqn.com/d/chess/1/0/6/-/-/-/KnightMoves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DA" w:rsidRDefault="00040BDA">
      <w:pPr>
        <w:rPr>
          <w:lang w:val="uk-UA"/>
        </w:rPr>
      </w:pPr>
    </w:p>
    <w:p w:rsidR="005D0E08" w:rsidRPr="00AE02B9" w:rsidRDefault="009112D0" w:rsidP="00AE02B9">
      <w:pPr>
        <w:pStyle w:val="2"/>
        <w:rPr>
          <w:lang w:val="uk-UA"/>
        </w:rPr>
      </w:pPr>
      <w:r w:rsidRPr="00AE02B9">
        <w:lastRenderedPageBreak/>
        <w:t>9.</w:t>
      </w:r>
      <w:r w:rsidR="00AE02B9">
        <w:rPr>
          <w:lang w:val="uk-UA"/>
        </w:rPr>
        <w:t>3</w:t>
      </w:r>
      <w:r w:rsidR="00AE02B9" w:rsidRPr="00AE02B9">
        <w:t xml:space="preserve"> </w:t>
      </w:r>
      <w:r w:rsidR="00122CAA">
        <w:rPr>
          <w:lang w:val="uk-UA"/>
        </w:rPr>
        <w:t>Ф</w:t>
      </w:r>
      <w:r w:rsidR="00AE02B9">
        <w:rPr>
          <w:lang w:val="uk-UA"/>
        </w:rPr>
        <w:t>ункціональн</w:t>
      </w:r>
      <w:r w:rsidR="00122CAA">
        <w:rPr>
          <w:lang w:val="uk-UA"/>
        </w:rPr>
        <w:t>ий</w:t>
      </w:r>
      <w:r w:rsidR="00AE02B9">
        <w:rPr>
          <w:lang w:val="uk-UA"/>
        </w:rPr>
        <w:t xml:space="preserve"> тип</w:t>
      </w:r>
      <w:r w:rsidR="00122CAA">
        <w:rPr>
          <w:lang w:val="uk-UA"/>
        </w:rPr>
        <w:t xml:space="preserve"> даних</w:t>
      </w:r>
    </w:p>
    <w:p w:rsidR="009C2C81" w:rsidRDefault="009C2C81">
      <w:pPr>
        <w:rPr>
          <w:lang w:val="uk-UA"/>
        </w:rPr>
      </w:pPr>
      <w:r>
        <w:rPr>
          <w:lang w:val="uk-UA"/>
        </w:rPr>
        <w:t>Використання функцій в якості змін</w:t>
      </w:r>
      <w:r w:rsidR="00AE02B9">
        <w:rPr>
          <w:lang w:val="uk-UA"/>
        </w:rPr>
        <w:t>н</w:t>
      </w:r>
      <w:r>
        <w:rPr>
          <w:lang w:val="uk-UA"/>
        </w:rPr>
        <w:t>их та параметрів</w:t>
      </w:r>
    </w:p>
    <w:p w:rsidR="0036209B" w:rsidRPr="0036209B" w:rsidRDefault="00AE02B9">
      <w:pPr>
        <w:rPr>
          <w:lang w:val="uk-UA"/>
        </w:rPr>
      </w:pPr>
      <w:r>
        <w:rPr>
          <w:lang w:val="uk-UA"/>
        </w:rPr>
        <w:t>Функції можна не тільки викликати напряму, але й передавати у підпрограми в якості параметрів, використовувати у виразах тощо.</w:t>
      </w:r>
      <w:r w:rsidR="00122CAA">
        <w:rPr>
          <w:lang w:val="uk-UA"/>
        </w:rPr>
        <w:t xml:space="preserve"> Для цього існують змінні функціонального типу. Ми вже зустрічалися з таким використанням функцій, коли розглядали функцію </w:t>
      </w:r>
      <w:r w:rsidR="00122CAA" w:rsidRPr="00122CAA">
        <w:rPr>
          <w:i/>
          <w:lang w:val="en-US"/>
        </w:rPr>
        <w:t>map</w:t>
      </w:r>
      <w:r w:rsidR="00122CAA" w:rsidRPr="00122CAA">
        <w:rPr>
          <w:lang w:val="uk-UA"/>
        </w:rPr>
        <w:t>(), у яку переда</w:t>
      </w:r>
      <w:r w:rsidR="00122CAA">
        <w:rPr>
          <w:lang w:val="uk-UA"/>
        </w:rPr>
        <w:t>ється функція (ім’я функції), яка потім застосовується до послідовності.</w:t>
      </w:r>
      <w:r w:rsidR="00DD441D">
        <w:rPr>
          <w:lang w:val="uk-UA"/>
        </w:rPr>
        <w:t xml:space="preserve"> Ми можемо змінній функціонального типу присвоїти значення </w:t>
      </w:r>
      <w:r w:rsidR="0036209B">
        <w:rPr>
          <w:lang w:val="uk-UA"/>
        </w:rPr>
        <w:t xml:space="preserve">деякої </w:t>
      </w:r>
      <w:r w:rsidR="00DD441D">
        <w:rPr>
          <w:lang w:val="uk-UA"/>
        </w:rPr>
        <w:t>функції</w:t>
      </w:r>
      <w:r w:rsidR="0036209B">
        <w:rPr>
          <w:lang w:val="uk-UA"/>
        </w:rPr>
        <w:t xml:space="preserve"> наступним чином: </w:t>
      </w:r>
      <w:r w:rsidR="0036209B">
        <w:rPr>
          <w:lang w:val="en-US"/>
        </w:rPr>
        <w:t>f</w:t>
      </w:r>
      <w:r w:rsidR="0036209B" w:rsidRPr="0036209B">
        <w:rPr>
          <w:lang w:val="uk-UA"/>
        </w:rPr>
        <w:t xml:space="preserve"> = </w:t>
      </w:r>
      <w:r w:rsidR="0036209B">
        <w:rPr>
          <w:lang w:val="en-US"/>
        </w:rPr>
        <w:t>sin</w:t>
      </w:r>
      <w:r w:rsidR="0036209B" w:rsidRPr="0036209B">
        <w:rPr>
          <w:lang w:val="uk-UA"/>
        </w:rPr>
        <w:t xml:space="preserve">, </w:t>
      </w:r>
      <w:r w:rsidR="0036209B">
        <w:rPr>
          <w:lang w:val="uk-UA"/>
        </w:rPr>
        <w:t xml:space="preserve">після чого виклик функції </w:t>
      </w:r>
      <w:r w:rsidR="0036209B">
        <w:rPr>
          <w:lang w:val="en-US"/>
        </w:rPr>
        <w:t>f</w:t>
      </w:r>
      <w:r w:rsidR="0036209B">
        <w:rPr>
          <w:lang w:val="uk-UA"/>
        </w:rPr>
        <w:t>(</w:t>
      </w:r>
      <w:r w:rsidR="0036209B">
        <w:rPr>
          <w:lang w:val="en-US"/>
        </w:rPr>
        <w:t>x</w:t>
      </w:r>
      <w:r w:rsidR="0036209B">
        <w:rPr>
          <w:lang w:val="uk-UA"/>
        </w:rPr>
        <w:t>)</w:t>
      </w:r>
      <w:r w:rsidR="0036209B" w:rsidRPr="0036209B">
        <w:rPr>
          <w:lang w:val="uk-UA"/>
        </w:rPr>
        <w:t xml:space="preserve"> </w:t>
      </w:r>
      <w:r w:rsidR="0036209B">
        <w:rPr>
          <w:lang w:val="uk-UA"/>
        </w:rPr>
        <w:t>буде рівнозначний виклику</w:t>
      </w:r>
      <w:r w:rsidR="0036209B" w:rsidRPr="0036209B">
        <w:rPr>
          <w:lang w:val="uk-UA"/>
        </w:rPr>
        <w:t xml:space="preserve"> </w:t>
      </w:r>
      <w:r w:rsidR="0036209B">
        <w:rPr>
          <w:lang w:val="en-US"/>
        </w:rPr>
        <w:t>sin</w:t>
      </w:r>
      <w:r w:rsidR="0036209B" w:rsidRPr="0036209B">
        <w:rPr>
          <w:lang w:val="uk-UA"/>
        </w:rPr>
        <w:t>(</w:t>
      </w:r>
      <w:r w:rsidR="0036209B">
        <w:rPr>
          <w:lang w:val="en-US"/>
        </w:rPr>
        <w:t>x</w:t>
      </w:r>
      <w:r w:rsidR="0036209B" w:rsidRPr="0036209B">
        <w:rPr>
          <w:lang w:val="uk-UA"/>
        </w:rPr>
        <w:t>).</w:t>
      </w:r>
    </w:p>
    <w:p w:rsidR="00122CAA" w:rsidRDefault="00122CAA">
      <w:pPr>
        <w:rPr>
          <w:lang w:val="uk-UA"/>
        </w:rPr>
      </w:pPr>
      <w:r>
        <w:rPr>
          <w:lang w:val="uk-UA"/>
        </w:rPr>
        <w:t>Тобто, існує функціональний тип даних. Як і для інших типів, для функціонального типу визначено носій, операції відношення та інструкції.</w:t>
      </w:r>
    </w:p>
    <w:p w:rsidR="00122CAA" w:rsidRPr="00122CAA" w:rsidRDefault="00122CAA">
      <w:pPr>
        <w:rPr>
          <w:u w:val="single"/>
          <w:lang w:val="uk-UA"/>
        </w:rPr>
      </w:pPr>
      <w:r w:rsidRPr="00122CAA">
        <w:rPr>
          <w:u w:val="single"/>
          <w:lang w:val="uk-UA"/>
        </w:rPr>
        <w:t>-носій</w:t>
      </w:r>
    </w:p>
    <w:p w:rsidR="00122CAA" w:rsidRPr="00112F2A" w:rsidRDefault="00122CAA" w:rsidP="00122CAA">
      <w:pPr>
        <w:rPr>
          <w:lang w:val="uk-UA"/>
        </w:rPr>
      </w:pPr>
      <w:r>
        <w:rPr>
          <w:lang w:val="uk-UA"/>
        </w:rPr>
        <w:t xml:space="preserve">Нехай множини </w:t>
      </w:r>
      <w:r w:rsidRPr="000118E4">
        <w:rPr>
          <w:i/>
          <w:lang w:val="en-US"/>
        </w:rPr>
        <w:t>M</w:t>
      </w:r>
      <w:r w:rsidRPr="00B730EA">
        <w:rPr>
          <w:i/>
          <w:vertAlign w:val="subscript"/>
          <w:lang w:val="uk-UA"/>
        </w:rPr>
        <w:t>1</w:t>
      </w:r>
      <w:r w:rsidRPr="00B730EA">
        <w:rPr>
          <w:i/>
          <w:lang w:val="uk-UA"/>
        </w:rPr>
        <w:t xml:space="preserve">, …, </w:t>
      </w:r>
      <w:proofErr w:type="spellStart"/>
      <w:r w:rsidRPr="000118E4">
        <w:rPr>
          <w:i/>
          <w:lang w:val="en-US"/>
        </w:rPr>
        <w:t>M</w:t>
      </w:r>
      <w:r>
        <w:rPr>
          <w:i/>
          <w:vertAlign w:val="subscript"/>
          <w:lang w:val="en-US"/>
        </w:rPr>
        <w:t>n</w:t>
      </w:r>
      <w:proofErr w:type="spellEnd"/>
      <w:r w:rsidRPr="00B730EA">
        <w:rPr>
          <w:lang w:val="uk-UA"/>
        </w:rPr>
        <w:t xml:space="preserve"> </w:t>
      </w:r>
      <w:r>
        <w:rPr>
          <w:lang w:val="uk-UA"/>
        </w:rPr>
        <w:t xml:space="preserve">є носіями типів </w:t>
      </w:r>
      <w:r>
        <w:rPr>
          <w:lang w:val="en-US"/>
        </w:rPr>
        <w:t>t</w:t>
      </w:r>
      <w:r w:rsidRPr="00B730EA">
        <w:rPr>
          <w:vertAlign w:val="subscript"/>
          <w:lang w:val="uk-UA"/>
        </w:rPr>
        <w:t>1</w:t>
      </w:r>
      <w:r w:rsidRPr="00B730EA">
        <w:rPr>
          <w:lang w:val="uk-UA"/>
        </w:rPr>
        <w:t xml:space="preserve">, …, </w:t>
      </w:r>
      <w:proofErr w:type="spellStart"/>
      <w:r>
        <w:rPr>
          <w:lang w:val="en-US"/>
        </w:rPr>
        <w:t>t</w:t>
      </w:r>
      <w:r w:rsidRPr="00677AFC">
        <w:rPr>
          <w:vertAlign w:val="subscript"/>
          <w:lang w:val="en-US"/>
        </w:rPr>
        <w:t>n</w:t>
      </w:r>
      <w:proofErr w:type="spellEnd"/>
      <w:r w:rsidRPr="00677AFC">
        <w:rPr>
          <w:lang w:val="uk-UA"/>
        </w:rPr>
        <w:t xml:space="preserve">, до яких </w:t>
      </w:r>
      <w:r w:rsidR="00DD441D">
        <w:rPr>
          <w:lang w:val="uk-UA"/>
        </w:rPr>
        <w:t>можуть належати аргументи</w:t>
      </w:r>
      <w:r w:rsidRPr="00B730EA">
        <w:rPr>
          <w:lang w:val="uk-UA"/>
        </w:rPr>
        <w:t xml:space="preserve">. </w:t>
      </w:r>
      <w:r w:rsidR="00DD441D">
        <w:rPr>
          <w:i/>
          <w:lang w:val="en-US"/>
        </w:rPr>
        <w:t>L</w:t>
      </w:r>
      <w:r w:rsidR="00DD441D" w:rsidRPr="00DD441D">
        <w:rPr>
          <w:i/>
          <w:vertAlign w:val="subscript"/>
          <w:lang w:val="uk-UA"/>
        </w:rPr>
        <w:t>1</w:t>
      </w:r>
      <w:proofErr w:type="gramStart"/>
      <w:r w:rsidR="00DD441D" w:rsidRPr="00DD441D">
        <w:rPr>
          <w:lang w:val="uk-UA"/>
        </w:rPr>
        <w:t>,</w:t>
      </w:r>
      <w:r w:rsidR="00DD441D">
        <w:rPr>
          <w:lang w:val="uk-UA"/>
        </w:rPr>
        <w:t>…</w:t>
      </w:r>
      <w:r w:rsidR="00DD441D" w:rsidRPr="00DD441D">
        <w:t>,</w:t>
      </w:r>
      <w:proofErr w:type="gramEnd"/>
      <w:r w:rsidR="00DD441D" w:rsidRPr="00DD441D">
        <w:t xml:space="preserve"> </w:t>
      </w:r>
      <w:r w:rsidR="00DD441D" w:rsidRPr="00DD441D">
        <w:rPr>
          <w:i/>
          <w:lang w:val="en-US"/>
        </w:rPr>
        <w:t>L</w:t>
      </w:r>
      <w:r w:rsidR="00DD441D" w:rsidRPr="00DD441D">
        <w:rPr>
          <w:i/>
          <w:vertAlign w:val="subscript"/>
          <w:lang w:val="en-US"/>
        </w:rPr>
        <w:t>k</w:t>
      </w:r>
      <w:r w:rsidR="00DD441D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="00DD441D">
        <w:rPr>
          <w:lang w:val="uk-UA"/>
        </w:rPr>
        <w:t>носії типів результату</w:t>
      </w:r>
      <w:r>
        <w:rPr>
          <w:lang w:val="uk-UA"/>
        </w:rPr>
        <w:t>.</w:t>
      </w:r>
    </w:p>
    <w:p w:rsidR="00122CAA" w:rsidRDefault="00122CAA" w:rsidP="00122CAA">
      <w:pPr>
        <w:rPr>
          <w:lang w:val="uk-UA"/>
        </w:rPr>
      </w:pPr>
      <w:r w:rsidRPr="00542465">
        <w:rPr>
          <w:lang w:val="uk-UA"/>
        </w:rPr>
        <w:t>Тод</w:t>
      </w:r>
      <w:r>
        <w:rPr>
          <w:lang w:val="uk-UA"/>
        </w:rPr>
        <w:t xml:space="preserve">і носієм </w:t>
      </w:r>
      <w:r w:rsidR="00DD441D">
        <w:rPr>
          <w:lang w:val="uk-UA"/>
        </w:rPr>
        <w:t>функціонального типу</w:t>
      </w:r>
      <w:r>
        <w:rPr>
          <w:lang w:val="uk-UA"/>
        </w:rPr>
        <w:t xml:space="preserve"> буде</w:t>
      </w:r>
      <w:r w:rsidRPr="00542465">
        <w:rPr>
          <w:lang w:val="uk-UA"/>
        </w:rPr>
        <w:t xml:space="preserve"> </w:t>
      </w:r>
      <w:r>
        <w:rPr>
          <w:lang w:val="uk-UA"/>
        </w:rPr>
        <w:t>множина відображень.</w:t>
      </w:r>
    </w:p>
    <w:p w:rsidR="00122CAA" w:rsidRPr="00677AFC" w:rsidRDefault="00122CAA" w:rsidP="00122CAA">
      <w:pPr>
        <w:rPr>
          <w:lang w:val="uk-UA"/>
        </w:rPr>
      </w:pPr>
      <w:r>
        <w:rPr>
          <w:i/>
          <w:lang w:val="en-US"/>
        </w:rPr>
        <w:t>M</w:t>
      </w:r>
      <w:r w:rsidRPr="00677AFC">
        <w:rPr>
          <w:i/>
          <w:vertAlign w:val="subscript"/>
          <w:lang w:val="en-US"/>
        </w:rPr>
        <w:t>t</w:t>
      </w:r>
      <w:r w:rsidRPr="00542465">
        <w:rPr>
          <w:lang w:val="uk-UA"/>
        </w:rPr>
        <w:t xml:space="preserve"> = {</w:t>
      </w:r>
      <w:r w:rsidRPr="000118E4">
        <w:rPr>
          <w:i/>
          <w:lang w:val="en-US"/>
        </w:rPr>
        <w:t>M</w:t>
      </w:r>
      <w:r w:rsidRPr="00542465">
        <w:rPr>
          <w:i/>
          <w:vertAlign w:val="subscript"/>
          <w:lang w:val="uk-UA"/>
        </w:rPr>
        <w:t>1</w:t>
      </w:r>
      <w:r w:rsidR="00DD441D" w:rsidRPr="00DD441D">
        <w:rPr>
          <w:lang w:val="uk-UA"/>
        </w:rPr>
        <w:t>×</w:t>
      </w:r>
      <w:r w:rsidRPr="00542465">
        <w:rPr>
          <w:i/>
          <w:lang w:val="uk-UA"/>
        </w:rPr>
        <w:t>…</w:t>
      </w:r>
      <w:r w:rsidR="00DD441D" w:rsidRPr="00DD441D">
        <w:rPr>
          <w:lang w:val="uk-UA"/>
        </w:rPr>
        <w:t>×</w:t>
      </w:r>
      <w:proofErr w:type="spellStart"/>
      <w:r w:rsidRPr="000118E4">
        <w:rPr>
          <w:i/>
          <w:lang w:val="en-US"/>
        </w:rPr>
        <w:t>M</w:t>
      </w:r>
      <w:r>
        <w:rPr>
          <w:i/>
          <w:vertAlign w:val="subscript"/>
          <w:lang w:val="en-US"/>
        </w:rPr>
        <w:t>n</w:t>
      </w:r>
      <w:proofErr w:type="spellEnd"/>
      <w:r w:rsidR="00DD441D">
        <w:rPr>
          <w:lang w:val="uk-UA"/>
        </w:rPr>
        <w:t xml:space="preserve"> →</w:t>
      </w:r>
      <w:r w:rsidR="00DD441D" w:rsidRPr="00542465">
        <w:rPr>
          <w:lang w:val="uk-UA"/>
        </w:rPr>
        <w:t xml:space="preserve"> </w:t>
      </w:r>
      <w:r w:rsidR="00DD441D">
        <w:rPr>
          <w:i/>
          <w:lang w:val="en-US"/>
        </w:rPr>
        <w:t>L</w:t>
      </w:r>
      <w:r w:rsidR="00DD441D" w:rsidRPr="00DD441D">
        <w:rPr>
          <w:i/>
          <w:vertAlign w:val="subscript"/>
          <w:lang w:val="uk-UA"/>
        </w:rPr>
        <w:t>1</w:t>
      </w:r>
      <w:r w:rsidR="00DD441D" w:rsidRPr="00DD441D">
        <w:rPr>
          <w:lang w:val="uk-UA"/>
        </w:rPr>
        <w:t>×</w:t>
      </w:r>
      <w:r w:rsidR="00DD441D">
        <w:rPr>
          <w:lang w:val="uk-UA"/>
        </w:rPr>
        <w:t>…</w:t>
      </w:r>
      <w:r w:rsidR="00DD441D" w:rsidRPr="00DD441D">
        <w:rPr>
          <w:lang w:val="uk-UA"/>
        </w:rPr>
        <w:t>×</w:t>
      </w:r>
      <w:proofErr w:type="gramStart"/>
      <w:r w:rsidR="00DD441D" w:rsidRPr="00DD441D">
        <w:rPr>
          <w:i/>
          <w:lang w:val="en-US"/>
        </w:rPr>
        <w:t>L</w:t>
      </w:r>
      <w:r w:rsidR="00DD441D" w:rsidRPr="00DD441D">
        <w:rPr>
          <w:i/>
          <w:vertAlign w:val="subscript"/>
          <w:lang w:val="en-US"/>
        </w:rPr>
        <w:t>k</w:t>
      </w:r>
      <w:r w:rsidR="00DD441D">
        <w:rPr>
          <w:lang w:val="uk-UA"/>
        </w:rPr>
        <w:t xml:space="preserve"> }</w:t>
      </w:r>
      <w:proofErr w:type="gramEnd"/>
    </w:p>
    <w:p w:rsidR="00DD441D" w:rsidRPr="00122CAA" w:rsidRDefault="00DD441D" w:rsidP="00DD441D">
      <w:pPr>
        <w:rPr>
          <w:u w:val="single"/>
          <w:lang w:val="uk-UA"/>
        </w:rPr>
      </w:pPr>
      <w:r w:rsidRPr="00122CAA">
        <w:rPr>
          <w:u w:val="single"/>
          <w:lang w:val="uk-UA"/>
        </w:rPr>
        <w:t>-</w:t>
      </w:r>
      <w:r>
        <w:rPr>
          <w:u w:val="single"/>
          <w:lang w:val="uk-UA"/>
        </w:rPr>
        <w:t>операції</w:t>
      </w:r>
    </w:p>
    <w:p w:rsidR="00122CAA" w:rsidRPr="006B0934" w:rsidRDefault="00DD441D">
      <w:r>
        <w:rPr>
          <w:lang w:val="uk-UA"/>
        </w:rPr>
        <w:t>Єдиною операцією для функціонального типу є виклик функції</w:t>
      </w:r>
    </w:p>
    <w:p w:rsidR="006B0934" w:rsidRPr="00AB1F16" w:rsidRDefault="006B0934" w:rsidP="006B0934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F16">
        <w:rPr>
          <w:rFonts w:ascii="Consolas" w:eastAsia="Times New Roman" w:hAnsi="Consolas" w:cs="Consolas"/>
          <w:i/>
          <w:sz w:val="20"/>
          <w:szCs w:val="20"/>
          <w:lang w:eastAsia="ru-RU"/>
        </w:rPr>
        <w:t>f</w:t>
      </w:r>
      <w:r w:rsidRPr="00AB1F16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(</w:t>
      </w:r>
      <w:r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e</w:t>
      </w:r>
      <w:r w:rsidRPr="00AB1F16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1</w:t>
      </w:r>
      <w:r w:rsidRPr="00AB1F16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,</w:t>
      </w:r>
      <w:r w:rsidRPr="00AB1F16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AB1F16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...,</w:t>
      </w:r>
      <w:r w:rsidRPr="00AB1F16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>e</w:t>
      </w:r>
      <w:r w:rsidRPr="00AB1F16">
        <w:rPr>
          <w:rFonts w:ascii="Consolas" w:eastAsia="Times New Roman" w:hAnsi="Consolas" w:cs="Consolas"/>
          <w:i/>
          <w:sz w:val="20"/>
          <w:szCs w:val="20"/>
          <w:vertAlign w:val="subscript"/>
          <w:lang w:eastAsia="ru-RU"/>
        </w:rPr>
        <w:t>n</w:t>
      </w:r>
      <w:r w:rsidRPr="00AB1F16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)</w:t>
      </w:r>
    </w:p>
    <w:p w:rsidR="0036209B" w:rsidRPr="0036209B" w:rsidRDefault="0036209B" w:rsidP="0036209B">
      <w:pPr>
        <w:rPr>
          <w:u w:val="single"/>
        </w:rPr>
      </w:pPr>
      <w:r w:rsidRPr="00122CAA">
        <w:rPr>
          <w:u w:val="single"/>
          <w:lang w:val="uk-UA"/>
        </w:rPr>
        <w:t>-</w:t>
      </w:r>
      <w:r>
        <w:rPr>
          <w:u w:val="single"/>
        </w:rPr>
        <w:t>в</w:t>
      </w:r>
      <w:r>
        <w:rPr>
          <w:u w:val="single"/>
          <w:lang w:val="uk-UA"/>
        </w:rPr>
        <w:t>і</w:t>
      </w:r>
      <w:proofErr w:type="spellStart"/>
      <w:r>
        <w:rPr>
          <w:u w:val="single"/>
        </w:rPr>
        <w:t>дношення</w:t>
      </w:r>
      <w:proofErr w:type="spellEnd"/>
    </w:p>
    <w:p w:rsidR="0036209B" w:rsidRDefault="0036209B">
      <w:pPr>
        <w:rPr>
          <w:lang w:val="uk-UA"/>
        </w:rPr>
      </w:pPr>
      <w:r>
        <w:rPr>
          <w:lang w:val="uk-UA"/>
        </w:rPr>
        <w:t>Для функціонального типу визначені відношення == та !=.</w:t>
      </w:r>
    </w:p>
    <w:p w:rsidR="0036209B" w:rsidRPr="00BD299A" w:rsidRDefault="00BD299A">
      <w:pPr>
        <w:rPr>
          <w:u w:val="single"/>
          <w:lang w:val="uk-UA"/>
        </w:rPr>
      </w:pPr>
      <w:r w:rsidRPr="00BD299A">
        <w:rPr>
          <w:u w:val="single"/>
          <w:lang w:val="uk-UA"/>
        </w:rPr>
        <w:t>інструкції</w:t>
      </w:r>
    </w:p>
    <w:p w:rsidR="00BD299A" w:rsidRDefault="00BD299A">
      <w:pPr>
        <w:rPr>
          <w:lang w:val="uk-UA"/>
        </w:rPr>
      </w:pPr>
      <w:r>
        <w:rPr>
          <w:lang w:val="uk-UA"/>
        </w:rPr>
        <w:t>Для функціонального типу визначено присвоєння та виведення</w:t>
      </w:r>
    </w:p>
    <w:p w:rsidR="00BD299A" w:rsidRPr="00BD299A" w:rsidRDefault="00BD299A" w:rsidP="00BD299A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  <w:r w:rsidRPr="00BD299A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f</w:t>
      </w:r>
      <w:r w:rsidRPr="00BD299A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BD299A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=</w:t>
      </w:r>
      <w:r w:rsidRPr="00BD299A"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  <w:t xml:space="preserve"> </w:t>
      </w:r>
      <w:r w:rsidRPr="00BD299A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f2</w:t>
      </w:r>
    </w:p>
    <w:p w:rsidR="00BD299A" w:rsidRPr="00BD299A" w:rsidRDefault="00BD299A" w:rsidP="00BD299A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  <w:proofErr w:type="spellStart"/>
      <w:r w:rsidRPr="00BD299A">
        <w:rPr>
          <w:rFonts w:ascii="Consolas" w:eastAsia="Times New Roman" w:hAnsi="Consolas" w:cs="Consolas"/>
          <w:color w:val="859900"/>
          <w:sz w:val="20"/>
          <w:szCs w:val="20"/>
          <w:lang w:eastAsia="ru-RU"/>
        </w:rPr>
        <w:t>print</w:t>
      </w:r>
      <w:proofErr w:type="spellEnd"/>
      <w:r w:rsidRPr="00BD299A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(</w:t>
      </w:r>
      <w:r w:rsidRPr="00BD299A">
        <w:rPr>
          <w:rFonts w:ascii="Consolas" w:eastAsia="Times New Roman" w:hAnsi="Consolas" w:cs="Consolas"/>
          <w:color w:val="B58900"/>
          <w:sz w:val="20"/>
          <w:szCs w:val="20"/>
          <w:lang w:eastAsia="ru-RU"/>
        </w:rPr>
        <w:t>f</w:t>
      </w:r>
      <w:r w:rsidRPr="00BD299A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)</w:t>
      </w:r>
    </w:p>
    <w:p w:rsidR="00BD299A" w:rsidRPr="0036209B" w:rsidRDefault="00BD299A">
      <w:pPr>
        <w:rPr>
          <w:lang w:val="uk-UA"/>
        </w:rPr>
      </w:pPr>
    </w:p>
    <w:p w:rsidR="009C2C81" w:rsidRDefault="009C2C81" w:rsidP="00766331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9C2C81" w:rsidRDefault="009C2C81">
      <w:pPr>
        <w:rPr>
          <w:lang w:val="uk-UA"/>
        </w:rPr>
      </w:pPr>
      <w:r>
        <w:rPr>
          <w:lang w:val="uk-UA"/>
        </w:rPr>
        <w:t>Обчисл</w:t>
      </w:r>
      <w:r w:rsidR="00766331">
        <w:rPr>
          <w:lang w:val="uk-UA"/>
        </w:rPr>
        <w:t>ити</w:t>
      </w:r>
      <w:r>
        <w:rPr>
          <w:lang w:val="uk-UA"/>
        </w:rPr>
        <w:t xml:space="preserve"> визначен</w:t>
      </w:r>
      <w:r w:rsidR="00766331">
        <w:rPr>
          <w:lang w:val="uk-UA"/>
        </w:rPr>
        <w:t>ий</w:t>
      </w:r>
      <w:r>
        <w:rPr>
          <w:lang w:val="uk-UA"/>
        </w:rPr>
        <w:t xml:space="preserve"> інтеграл</w:t>
      </w:r>
      <w:r w:rsidR="00766331" w:rsidRPr="00766331">
        <w:t xml:space="preserve"> </w:t>
      </w:r>
      <w:r w:rsidR="00766331" w:rsidRPr="00766331">
        <w:rPr>
          <w:lang w:val="uk-UA"/>
        </w:rPr>
        <w:t xml:space="preserve">функції </w:t>
      </w:r>
      <w:r w:rsidR="00766331">
        <w:rPr>
          <w:lang w:val="en-US"/>
        </w:rPr>
        <w:t>f</w:t>
      </w:r>
      <w:r w:rsidR="00766331" w:rsidRPr="00766331">
        <w:t>(</w:t>
      </w:r>
      <w:r w:rsidR="00766331">
        <w:rPr>
          <w:lang w:val="en-US"/>
        </w:rPr>
        <w:t>x</w:t>
      </w:r>
      <w:r w:rsidR="00766331" w:rsidRPr="00766331">
        <w:t>)</w:t>
      </w:r>
      <w:r>
        <w:rPr>
          <w:lang w:val="uk-UA"/>
        </w:rPr>
        <w:t xml:space="preserve"> на відрізку</w:t>
      </w:r>
      <w:r w:rsidR="00766331">
        <w:rPr>
          <w:lang w:val="uk-UA"/>
        </w:rPr>
        <w:t xml:space="preserve"> </w:t>
      </w:r>
      <w:r w:rsidR="00766331" w:rsidRPr="00766331">
        <w:t>[</w:t>
      </w:r>
      <w:r w:rsidR="00766331">
        <w:rPr>
          <w:lang w:val="en-US"/>
        </w:rPr>
        <w:t>a</w:t>
      </w:r>
      <w:r w:rsidR="00766331" w:rsidRPr="00766331">
        <w:t xml:space="preserve">, </w:t>
      </w:r>
      <w:r w:rsidR="00766331">
        <w:rPr>
          <w:lang w:val="en-US"/>
        </w:rPr>
        <w:t>b</w:t>
      </w:r>
      <w:r w:rsidR="00766331" w:rsidRPr="00766331">
        <w:t>]</w:t>
      </w:r>
      <w:r>
        <w:rPr>
          <w:lang w:val="uk-UA"/>
        </w:rPr>
        <w:t xml:space="preserve"> методом трапецій</w:t>
      </w:r>
    </w:p>
    <w:p w:rsidR="009C2C81" w:rsidRPr="009C2C81" w:rsidRDefault="006B0934">
      <w:pPr>
        <w:rPr>
          <w:lang w:val="uk-UA"/>
        </w:rPr>
      </w:pPr>
      <w:r w:rsidRPr="00766331">
        <w:rPr>
          <w:position w:val="-32"/>
          <w:lang w:val="uk-UA"/>
        </w:rPr>
        <w:object w:dxaOrig="7420" w:dyaOrig="760">
          <v:shape id="_x0000_i1032" type="#_x0000_t75" style="width:370.75pt;height:38.15pt" o:ole="">
            <v:imagedata r:id="rId30" o:title=""/>
          </v:shape>
          <o:OLEObject Type="Embed" ProgID="Equation.3" ShapeID="_x0000_i1032" DrawAspect="Content" ObjectID="_1503706142" r:id="rId31"/>
        </w:object>
      </w:r>
    </w:p>
    <w:p w:rsidR="00B27580" w:rsidRDefault="00B27580">
      <w:pPr>
        <w:rPr>
          <w:lang w:val="en-US"/>
        </w:rPr>
      </w:pPr>
    </w:p>
    <w:p w:rsidR="00766331" w:rsidRDefault="006E105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89367" cy="3896436"/>
            <wp:effectExtent l="0" t="0" r="0" b="8890"/>
            <wp:docPr id="14" name="Рисунок 14" descr="http://eco.sutd.ru/Study/Informat/Image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eco.sutd.ru/Study/Informat/Image71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37" cy="389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34" w:rsidRDefault="006B0934">
      <w:pPr>
        <w:rPr>
          <w:lang w:val="uk-UA"/>
        </w:rPr>
      </w:pPr>
    </w:p>
    <w:p w:rsidR="00912CA2" w:rsidRDefault="00912CA2" w:rsidP="00912CA2">
      <w:pPr>
        <w:pStyle w:val="a4"/>
        <w:rPr>
          <w:lang w:val="uk-UA"/>
        </w:rPr>
      </w:pPr>
      <w:r>
        <w:rPr>
          <w:lang w:val="uk-UA"/>
        </w:rPr>
        <w:t>Резюме</w:t>
      </w:r>
    </w:p>
    <w:p w:rsidR="00912CA2" w:rsidRPr="00664FE3" w:rsidRDefault="00912CA2" w:rsidP="00912CA2">
      <w:pPr>
        <w:ind w:left="360"/>
      </w:pPr>
      <w:r w:rsidRPr="00664FE3">
        <w:t xml:space="preserve">Ми </w:t>
      </w:r>
      <w:proofErr w:type="spellStart"/>
      <w:r w:rsidRPr="00664FE3">
        <w:t>розглянули</w:t>
      </w:r>
      <w:proofErr w:type="spellEnd"/>
      <w:r w:rsidRPr="00664FE3">
        <w:t>:</w:t>
      </w:r>
    </w:p>
    <w:p w:rsidR="00912CA2" w:rsidRPr="00912CA2" w:rsidRDefault="00912CA2" w:rsidP="00912CA2">
      <w:pPr>
        <w:numPr>
          <w:ilvl w:val="1"/>
          <w:numId w:val="7"/>
        </w:numPr>
      </w:pPr>
      <w:r>
        <w:rPr>
          <w:lang w:val="uk-UA"/>
        </w:rPr>
        <w:t>Означення підпрограми</w:t>
      </w:r>
      <w:r>
        <w:rPr>
          <w:lang w:val="uk-UA"/>
        </w:rPr>
        <w:t>.</w:t>
      </w:r>
    </w:p>
    <w:p w:rsidR="00912CA2" w:rsidRPr="009513FA" w:rsidRDefault="00912CA2" w:rsidP="00912CA2">
      <w:pPr>
        <w:numPr>
          <w:ilvl w:val="1"/>
          <w:numId w:val="7"/>
        </w:numPr>
      </w:pPr>
      <w:r>
        <w:rPr>
          <w:lang w:val="uk-UA"/>
        </w:rPr>
        <w:t>Простий синтаксис та просте правило виклику функції</w:t>
      </w:r>
    </w:p>
    <w:p w:rsidR="00912CA2" w:rsidRPr="00B818B1" w:rsidRDefault="00912CA2" w:rsidP="00912CA2">
      <w:pPr>
        <w:numPr>
          <w:ilvl w:val="1"/>
          <w:numId w:val="7"/>
        </w:numPr>
      </w:pPr>
      <w:r>
        <w:rPr>
          <w:lang w:val="uk-UA"/>
        </w:rPr>
        <w:t>Передачу параметрів різних типів у підпрограми</w:t>
      </w:r>
      <w:r>
        <w:rPr>
          <w:lang w:val="uk-UA"/>
        </w:rPr>
        <w:t xml:space="preserve"> </w:t>
      </w:r>
    </w:p>
    <w:p w:rsidR="00912CA2" w:rsidRPr="009513FA" w:rsidRDefault="00912CA2" w:rsidP="00912CA2">
      <w:pPr>
        <w:numPr>
          <w:ilvl w:val="1"/>
          <w:numId w:val="7"/>
        </w:numPr>
      </w:pPr>
      <w:r>
        <w:rPr>
          <w:lang w:val="uk-UA"/>
        </w:rPr>
        <w:t>Функці</w:t>
      </w:r>
      <w:r>
        <w:rPr>
          <w:lang w:val="uk-UA"/>
        </w:rPr>
        <w:t>ю</w:t>
      </w:r>
      <w:r>
        <w:rPr>
          <w:lang w:val="uk-UA"/>
        </w:rPr>
        <w:t xml:space="preserve"> </w:t>
      </w:r>
      <w:r>
        <w:rPr>
          <w:lang w:val="en-US"/>
        </w:rPr>
        <w:t>format</w:t>
      </w:r>
    </w:p>
    <w:p w:rsidR="00912CA2" w:rsidRPr="00912CA2" w:rsidRDefault="00912CA2" w:rsidP="00912CA2">
      <w:pPr>
        <w:numPr>
          <w:ilvl w:val="1"/>
          <w:numId w:val="7"/>
        </w:numPr>
      </w:pPr>
      <w:r>
        <w:rPr>
          <w:lang w:val="uk-UA"/>
        </w:rPr>
        <w:t>Оформлення документації функції</w:t>
      </w:r>
    </w:p>
    <w:p w:rsidR="00912CA2" w:rsidRPr="00912CA2" w:rsidRDefault="00912CA2" w:rsidP="00912CA2">
      <w:pPr>
        <w:numPr>
          <w:ilvl w:val="1"/>
          <w:numId w:val="7"/>
        </w:numPr>
      </w:pPr>
      <w:r>
        <w:rPr>
          <w:lang w:val="uk-UA"/>
        </w:rPr>
        <w:t>Повернення функцією декількох результатів</w:t>
      </w:r>
    </w:p>
    <w:p w:rsidR="008A6E1C" w:rsidRPr="008A6E1C" w:rsidRDefault="00912CA2" w:rsidP="00912CA2">
      <w:pPr>
        <w:numPr>
          <w:ilvl w:val="1"/>
          <w:numId w:val="7"/>
        </w:numPr>
      </w:pPr>
      <w:r>
        <w:rPr>
          <w:lang w:val="uk-UA"/>
        </w:rPr>
        <w:t>Значення параметрів за угодою</w:t>
      </w:r>
    </w:p>
    <w:p w:rsidR="00912CA2" w:rsidRPr="00912CA2" w:rsidRDefault="00912CA2" w:rsidP="00912CA2">
      <w:pPr>
        <w:numPr>
          <w:ilvl w:val="1"/>
          <w:numId w:val="7"/>
        </w:numPr>
      </w:pPr>
      <w:r>
        <w:rPr>
          <w:lang w:val="uk-UA"/>
        </w:rPr>
        <w:t xml:space="preserve">Позиційні та ключові параметри </w:t>
      </w:r>
    </w:p>
    <w:p w:rsidR="00912CA2" w:rsidRPr="00912CA2" w:rsidRDefault="00912CA2" w:rsidP="00912CA2">
      <w:pPr>
        <w:numPr>
          <w:ilvl w:val="1"/>
          <w:numId w:val="7"/>
        </w:numPr>
      </w:pPr>
      <w:r>
        <w:rPr>
          <w:lang w:val="uk-UA"/>
        </w:rPr>
        <w:t>Змінну кількість параметрів функції</w:t>
      </w:r>
    </w:p>
    <w:p w:rsidR="00912CA2" w:rsidRPr="00912CA2" w:rsidRDefault="00912CA2" w:rsidP="00912CA2">
      <w:pPr>
        <w:numPr>
          <w:ilvl w:val="1"/>
          <w:numId w:val="7"/>
        </w:numPr>
      </w:pPr>
      <w:r>
        <w:rPr>
          <w:lang w:val="uk-UA"/>
        </w:rPr>
        <w:t>Повний синтаксис та повне правило виклику функції</w:t>
      </w:r>
    </w:p>
    <w:p w:rsidR="00912CA2" w:rsidRPr="00912CA2" w:rsidRDefault="00912CA2" w:rsidP="00912CA2">
      <w:pPr>
        <w:numPr>
          <w:ilvl w:val="1"/>
          <w:numId w:val="7"/>
        </w:numPr>
      </w:pPr>
      <w:r>
        <w:rPr>
          <w:lang w:val="en-US"/>
        </w:rPr>
        <w:t>lambda-</w:t>
      </w:r>
      <w:r>
        <w:rPr>
          <w:lang w:val="uk-UA"/>
        </w:rPr>
        <w:t>функції</w:t>
      </w:r>
    </w:p>
    <w:p w:rsidR="00912CA2" w:rsidRPr="00C7780D" w:rsidRDefault="00912CA2" w:rsidP="00912CA2">
      <w:pPr>
        <w:numPr>
          <w:ilvl w:val="1"/>
          <w:numId w:val="7"/>
        </w:numPr>
      </w:pPr>
      <w:r>
        <w:rPr>
          <w:lang w:val="uk-UA"/>
        </w:rPr>
        <w:t>Рекурсію та рекурсивні підпрограми</w:t>
      </w:r>
    </w:p>
    <w:p w:rsidR="00C7780D" w:rsidRPr="00912CA2" w:rsidRDefault="00C7780D" w:rsidP="00912CA2">
      <w:pPr>
        <w:numPr>
          <w:ilvl w:val="1"/>
          <w:numId w:val="7"/>
        </w:numPr>
      </w:pPr>
      <w:r>
        <w:rPr>
          <w:lang w:val="uk-UA"/>
        </w:rPr>
        <w:t>Глобальні змінні</w:t>
      </w:r>
    </w:p>
    <w:p w:rsidR="00912CA2" w:rsidRPr="00664FE3" w:rsidRDefault="00912CA2" w:rsidP="00912CA2">
      <w:pPr>
        <w:numPr>
          <w:ilvl w:val="1"/>
          <w:numId w:val="7"/>
        </w:numPr>
      </w:pPr>
      <w:r>
        <w:rPr>
          <w:lang w:val="uk-UA"/>
        </w:rPr>
        <w:lastRenderedPageBreak/>
        <w:t>Функціональний тип даних</w:t>
      </w:r>
    </w:p>
    <w:p w:rsidR="00912CA2" w:rsidRPr="00664FE3" w:rsidRDefault="00912CA2" w:rsidP="00912CA2"/>
    <w:p w:rsidR="00912CA2" w:rsidRDefault="00912CA2" w:rsidP="00912CA2">
      <w:pPr>
        <w:pStyle w:val="a4"/>
        <w:rPr>
          <w:lang w:val="uk-UA"/>
        </w:rPr>
      </w:pPr>
      <w:r>
        <w:rPr>
          <w:lang w:val="uk-UA"/>
        </w:rPr>
        <w:t>Де прочитати</w:t>
      </w:r>
    </w:p>
    <w:p w:rsidR="00912CA2" w:rsidRPr="00C1613E" w:rsidRDefault="00912CA2" w:rsidP="00912CA2">
      <w:pPr>
        <w:pStyle w:val="a6"/>
        <w:numPr>
          <w:ilvl w:val="0"/>
          <w:numId w:val="8"/>
        </w:numPr>
        <w:rPr>
          <w:lang w:val="uk-UA"/>
        </w:rPr>
      </w:pPr>
      <w:r w:rsidRPr="00C1613E">
        <w:rPr>
          <w:lang w:val="en-US"/>
        </w:rPr>
        <w:t>A</w:t>
      </w:r>
      <w:r w:rsidRPr="00912CA2">
        <w:t xml:space="preserve"> </w:t>
      </w:r>
      <w:r w:rsidRPr="00C1613E">
        <w:rPr>
          <w:lang w:val="en-US"/>
        </w:rPr>
        <w:t>Byte</w:t>
      </w:r>
      <w:r w:rsidRPr="00912CA2">
        <w:t xml:space="preserve"> </w:t>
      </w:r>
      <w:r w:rsidRPr="00C1613E">
        <w:rPr>
          <w:lang w:val="en-US"/>
        </w:rPr>
        <w:t>of</w:t>
      </w:r>
      <w:r w:rsidRPr="00912CA2">
        <w:t xml:space="preserve"> </w:t>
      </w:r>
      <w:r w:rsidRPr="00C1613E">
        <w:rPr>
          <w:lang w:val="en-US"/>
        </w:rPr>
        <w:t>Python</w:t>
      </w:r>
      <w:r w:rsidRPr="00912CA2">
        <w:t xml:space="preserve"> (</w:t>
      </w:r>
      <w:r w:rsidRPr="00C1613E">
        <w:rPr>
          <w:lang w:val="en-US"/>
        </w:rPr>
        <w:t>Russian</w:t>
      </w:r>
      <w:r w:rsidRPr="00912CA2">
        <w:t xml:space="preserve">) </w:t>
      </w:r>
      <w:r>
        <w:t>Версия</w:t>
      </w:r>
      <w:r w:rsidRPr="00912CA2">
        <w:t xml:space="preserve"> 2.01 </w:t>
      </w:r>
      <w:proofErr w:type="spellStart"/>
      <w:r w:rsidRPr="00C1613E">
        <w:rPr>
          <w:lang w:val="en-US"/>
        </w:rPr>
        <w:t>Swaroop</w:t>
      </w:r>
      <w:proofErr w:type="spellEnd"/>
      <w:r w:rsidRPr="00912CA2">
        <w:t xml:space="preserve"> </w:t>
      </w:r>
      <w:r w:rsidRPr="00C1613E">
        <w:rPr>
          <w:lang w:val="en-US"/>
        </w:rPr>
        <w:t>C</w:t>
      </w:r>
      <w:r w:rsidRPr="00912CA2">
        <w:t xml:space="preserve"> </w:t>
      </w:r>
      <w:r w:rsidRPr="00C1613E">
        <w:rPr>
          <w:lang w:val="en-US"/>
        </w:rPr>
        <w:t>H</w:t>
      </w:r>
      <w:r w:rsidRPr="00912CA2">
        <w:t xml:space="preserve"> (</w:t>
      </w:r>
      <w:r w:rsidRPr="00C1613E">
        <w:rPr>
          <w:lang w:val="en-US"/>
        </w:rPr>
        <w:t>Translated</w:t>
      </w:r>
      <w:r w:rsidRPr="00912CA2">
        <w:t xml:space="preserve"> </w:t>
      </w:r>
      <w:r w:rsidRPr="00C1613E">
        <w:rPr>
          <w:lang w:val="en-US"/>
        </w:rPr>
        <w:t>by</w:t>
      </w:r>
      <w:r w:rsidRPr="00912CA2">
        <w:t xml:space="preserve"> </w:t>
      </w:r>
      <w:r w:rsidRPr="00C1613E">
        <w:rPr>
          <w:lang w:val="en-US"/>
        </w:rPr>
        <w:t>Vladimir</w:t>
      </w:r>
      <w:r w:rsidRPr="00912CA2">
        <w:t xml:space="preserve"> </w:t>
      </w:r>
      <w:proofErr w:type="spellStart"/>
      <w:r w:rsidRPr="00C1613E">
        <w:rPr>
          <w:lang w:val="en-US"/>
        </w:rPr>
        <w:t>Smolyar</w:t>
      </w:r>
      <w:proofErr w:type="spellEnd"/>
      <w:r w:rsidRPr="00912CA2">
        <w:t>)</w:t>
      </w:r>
      <w:r w:rsidRPr="00C1613E">
        <w:rPr>
          <w:lang w:val="uk-UA"/>
        </w:rPr>
        <w:t xml:space="preserve">, </w:t>
      </w:r>
      <w:hyperlink r:id="rId33" w:history="1">
        <w:r w:rsidRPr="00C1613E">
          <w:rPr>
            <w:rStyle w:val="a3"/>
            <w:lang w:val="uk-UA"/>
          </w:rPr>
          <w:t>http://wombat.org.ua/AByteOfPython/AByteofPythonRussian-2.01.pdf</w:t>
        </w:r>
      </w:hyperlink>
    </w:p>
    <w:p w:rsidR="00897D37" w:rsidRPr="00C1613E" w:rsidRDefault="00897D37" w:rsidP="00897D37">
      <w:pPr>
        <w:pStyle w:val="a6"/>
        <w:numPr>
          <w:ilvl w:val="0"/>
          <w:numId w:val="8"/>
        </w:numPr>
      </w:pPr>
      <w:r w:rsidRPr="00C1613E">
        <w:t xml:space="preserve">Бублик В.В., </w:t>
      </w:r>
      <w:proofErr w:type="spellStart"/>
      <w:r w:rsidRPr="00C1613E">
        <w:t>Личман</w:t>
      </w:r>
      <w:proofErr w:type="spellEnd"/>
      <w:r w:rsidRPr="00C1613E">
        <w:t xml:space="preserve"> В.В., </w:t>
      </w:r>
      <w:proofErr w:type="spellStart"/>
      <w:r w:rsidRPr="00C1613E">
        <w:t>Обвінцев</w:t>
      </w:r>
      <w:proofErr w:type="spellEnd"/>
      <w:r w:rsidRPr="00C1613E">
        <w:t xml:space="preserve"> О.В.. </w:t>
      </w:r>
      <w:proofErr w:type="spellStart"/>
      <w:r w:rsidRPr="00C1613E">
        <w:t>Інформатика</w:t>
      </w:r>
      <w:proofErr w:type="spellEnd"/>
      <w:r w:rsidRPr="00C1613E">
        <w:t xml:space="preserve"> та </w:t>
      </w:r>
      <w:proofErr w:type="spellStart"/>
      <w:r w:rsidRPr="00C1613E">
        <w:t>програмування</w:t>
      </w:r>
      <w:proofErr w:type="spellEnd"/>
      <w:r w:rsidRPr="00C1613E">
        <w:t xml:space="preserve">. </w:t>
      </w:r>
      <w:proofErr w:type="spellStart"/>
      <w:r w:rsidRPr="00C1613E">
        <w:t>Електронний</w:t>
      </w:r>
      <w:proofErr w:type="spellEnd"/>
      <w:r w:rsidRPr="00C1613E">
        <w:t xml:space="preserve"> конспект </w:t>
      </w:r>
      <w:proofErr w:type="spellStart"/>
      <w:r w:rsidRPr="00C1613E">
        <w:t>лекцій</w:t>
      </w:r>
      <w:proofErr w:type="spellEnd"/>
      <w:r w:rsidRPr="00C1613E">
        <w:t>, 2003 р.</w:t>
      </w:r>
      <w:r w:rsidRPr="00C1613E">
        <w:rPr>
          <w:lang w:val="uk-UA"/>
        </w:rPr>
        <w:t xml:space="preserve">, </w:t>
      </w:r>
      <w:r w:rsidRPr="00C1613E">
        <w:t xml:space="preserve"> </w:t>
      </w:r>
    </w:p>
    <w:p w:rsidR="00912CA2" w:rsidRPr="00C1613E" w:rsidRDefault="00912CA2" w:rsidP="00912CA2">
      <w:pPr>
        <w:pStyle w:val="a6"/>
        <w:numPr>
          <w:ilvl w:val="0"/>
          <w:numId w:val="8"/>
        </w:numPr>
        <w:rPr>
          <w:lang w:val="uk-UA"/>
        </w:rPr>
      </w:pPr>
      <w:r w:rsidRPr="00C1613E">
        <w:rPr>
          <w:lang w:val="uk-UA"/>
        </w:rPr>
        <w:t xml:space="preserve">Марк </w:t>
      </w:r>
      <w:proofErr w:type="spellStart"/>
      <w:r w:rsidRPr="00C1613E">
        <w:rPr>
          <w:lang w:val="uk-UA"/>
        </w:rPr>
        <w:t>Лутц</w:t>
      </w:r>
      <w:proofErr w:type="spellEnd"/>
      <w:r w:rsidRPr="00C1613E">
        <w:rPr>
          <w:lang w:val="uk-UA"/>
        </w:rPr>
        <w:t xml:space="preserve">, </w:t>
      </w:r>
      <w:proofErr w:type="spellStart"/>
      <w:r w:rsidRPr="00C1613E">
        <w:rPr>
          <w:lang w:val="uk-UA"/>
        </w:rPr>
        <w:t>Изучаем</w:t>
      </w:r>
      <w:proofErr w:type="spellEnd"/>
      <w:r w:rsidRPr="00C1613E">
        <w:rPr>
          <w:lang w:val="uk-UA"/>
        </w:rPr>
        <w:t xml:space="preserve"> </w:t>
      </w:r>
      <w:proofErr w:type="spellStart"/>
      <w:r w:rsidRPr="00C1613E">
        <w:rPr>
          <w:lang w:val="uk-UA"/>
        </w:rPr>
        <w:t>Python</w:t>
      </w:r>
      <w:proofErr w:type="spellEnd"/>
      <w:r w:rsidRPr="00C1613E">
        <w:rPr>
          <w:lang w:val="uk-UA"/>
        </w:rPr>
        <w:t xml:space="preserve">, 4-е </w:t>
      </w:r>
      <w:proofErr w:type="spellStart"/>
      <w:r w:rsidRPr="00C1613E">
        <w:rPr>
          <w:lang w:val="uk-UA"/>
        </w:rPr>
        <w:t>издание</w:t>
      </w:r>
      <w:proofErr w:type="spellEnd"/>
      <w:r w:rsidRPr="00C1613E">
        <w:rPr>
          <w:lang w:val="uk-UA"/>
        </w:rPr>
        <w:t>, 2010, Символ-Плюс</w:t>
      </w:r>
    </w:p>
    <w:p w:rsidR="00912CA2" w:rsidRPr="00C1613E" w:rsidRDefault="00912CA2" w:rsidP="00912CA2">
      <w:pPr>
        <w:pStyle w:val="a6"/>
        <w:numPr>
          <w:ilvl w:val="0"/>
          <w:numId w:val="8"/>
        </w:numPr>
        <w:rPr>
          <w:lang w:val="uk-UA"/>
        </w:rPr>
      </w:pPr>
      <w:proofErr w:type="spellStart"/>
      <w:r>
        <w:t>Python</w:t>
      </w:r>
      <w:proofErr w:type="spellEnd"/>
      <w:r>
        <w:t xml:space="preserve"> 3.4.3 </w:t>
      </w:r>
      <w:proofErr w:type="spellStart"/>
      <w:r>
        <w:t>documentation</w:t>
      </w:r>
      <w:proofErr w:type="spellEnd"/>
    </w:p>
    <w:p w:rsidR="00912CA2" w:rsidRPr="00B818B1" w:rsidRDefault="00912CA2" w:rsidP="00912CA2">
      <w:pPr>
        <w:pStyle w:val="a6"/>
        <w:numPr>
          <w:ilvl w:val="0"/>
          <w:numId w:val="8"/>
        </w:numPr>
        <w:rPr>
          <w:rFonts w:cs="Times New Roman"/>
        </w:rPr>
      </w:pPr>
      <w:r w:rsidRPr="00524013">
        <w:rPr>
          <w:rFonts w:cs="Times New Roman"/>
        </w:rPr>
        <w:t xml:space="preserve">Марк </w:t>
      </w:r>
      <w:proofErr w:type="spellStart"/>
      <w:r w:rsidRPr="00524013">
        <w:rPr>
          <w:rFonts w:cs="Times New Roman"/>
        </w:rPr>
        <w:t>Саммерфилд</w:t>
      </w:r>
      <w:proofErr w:type="spellEnd"/>
      <w:r w:rsidRPr="00524013">
        <w:rPr>
          <w:rFonts w:cs="Times New Roman"/>
        </w:rPr>
        <w:t xml:space="preserve">, Программирование на </w:t>
      </w:r>
      <w:proofErr w:type="spellStart"/>
      <w:r w:rsidRPr="00524013">
        <w:rPr>
          <w:rFonts w:cs="Times New Roman"/>
        </w:rPr>
        <w:t>Python</w:t>
      </w:r>
      <w:proofErr w:type="spellEnd"/>
      <w:r w:rsidRPr="00524013">
        <w:rPr>
          <w:rFonts w:cs="Times New Roman"/>
        </w:rPr>
        <w:t xml:space="preserve"> 3. Подробное руководство. - Символ-Плюс, 2009.</w:t>
      </w:r>
    </w:p>
    <w:p w:rsidR="00912CA2" w:rsidRPr="00087FDB" w:rsidRDefault="00087FDB" w:rsidP="00087FDB">
      <w:pPr>
        <w:pStyle w:val="a6"/>
        <w:numPr>
          <w:ilvl w:val="0"/>
          <w:numId w:val="8"/>
        </w:numPr>
        <w:rPr>
          <w:rFonts w:cs="Times New Roman"/>
        </w:rPr>
      </w:pPr>
      <w:hyperlink r:id="rId34" w:history="1">
        <w:r w:rsidRPr="007D7E01">
          <w:rPr>
            <w:rStyle w:val="a3"/>
          </w:rPr>
          <w:t>http://www.python-course.eu/python3_functions.php</w:t>
        </w:r>
      </w:hyperlink>
    </w:p>
    <w:p w:rsidR="00087FDB" w:rsidRPr="00087FDB" w:rsidRDefault="00087FDB" w:rsidP="00087FDB">
      <w:pPr>
        <w:rPr>
          <w:rFonts w:cs="Times New Roman"/>
          <w:lang w:val="uk-UA"/>
        </w:rPr>
      </w:pPr>
    </w:p>
    <w:p w:rsidR="00912CA2" w:rsidRPr="008D0685" w:rsidRDefault="00912CA2" w:rsidP="00912CA2">
      <w:pPr>
        <w:rPr>
          <w:rFonts w:cs="Times New Roman"/>
        </w:rPr>
      </w:pPr>
    </w:p>
    <w:p w:rsidR="006B0934" w:rsidRPr="00912CA2" w:rsidRDefault="006B0934"/>
    <w:sectPr w:rsidR="006B0934" w:rsidRPr="0091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CDE"/>
    <w:multiLevelType w:val="hybridMultilevel"/>
    <w:tmpl w:val="3C66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E4988"/>
    <w:multiLevelType w:val="hybridMultilevel"/>
    <w:tmpl w:val="6D9C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A35AB"/>
    <w:multiLevelType w:val="hybridMultilevel"/>
    <w:tmpl w:val="78746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537EF"/>
    <w:multiLevelType w:val="hybridMultilevel"/>
    <w:tmpl w:val="78746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53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4B45E4"/>
    <w:multiLevelType w:val="hybridMultilevel"/>
    <w:tmpl w:val="E1946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754F1"/>
    <w:multiLevelType w:val="multilevel"/>
    <w:tmpl w:val="F29CF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03364"/>
    <w:rsid w:val="00040BDA"/>
    <w:rsid w:val="00054611"/>
    <w:rsid w:val="00054723"/>
    <w:rsid w:val="00074899"/>
    <w:rsid w:val="00087FDB"/>
    <w:rsid w:val="000F1EC1"/>
    <w:rsid w:val="00122CAA"/>
    <w:rsid w:val="001C1254"/>
    <w:rsid w:val="001F0C69"/>
    <w:rsid w:val="00230C19"/>
    <w:rsid w:val="00244110"/>
    <w:rsid w:val="002444BC"/>
    <w:rsid w:val="00260F3E"/>
    <w:rsid w:val="002748F6"/>
    <w:rsid w:val="00281EA5"/>
    <w:rsid w:val="00293ADD"/>
    <w:rsid w:val="00297B26"/>
    <w:rsid w:val="002A3042"/>
    <w:rsid w:val="002B787C"/>
    <w:rsid w:val="002C7401"/>
    <w:rsid w:val="002E4A34"/>
    <w:rsid w:val="002E6146"/>
    <w:rsid w:val="00323D56"/>
    <w:rsid w:val="00356556"/>
    <w:rsid w:val="0036209B"/>
    <w:rsid w:val="0038659E"/>
    <w:rsid w:val="00397927"/>
    <w:rsid w:val="00430AB0"/>
    <w:rsid w:val="00430B76"/>
    <w:rsid w:val="00432A86"/>
    <w:rsid w:val="00452315"/>
    <w:rsid w:val="00455AC0"/>
    <w:rsid w:val="0048187A"/>
    <w:rsid w:val="004A67E6"/>
    <w:rsid w:val="004C0C47"/>
    <w:rsid w:val="004C2522"/>
    <w:rsid w:val="004C65F2"/>
    <w:rsid w:val="004D580C"/>
    <w:rsid w:val="004E019A"/>
    <w:rsid w:val="005038F3"/>
    <w:rsid w:val="00513DAD"/>
    <w:rsid w:val="00550733"/>
    <w:rsid w:val="00553412"/>
    <w:rsid w:val="00575D08"/>
    <w:rsid w:val="005852A8"/>
    <w:rsid w:val="005A56AF"/>
    <w:rsid w:val="005D0E08"/>
    <w:rsid w:val="005F0F63"/>
    <w:rsid w:val="00613FF8"/>
    <w:rsid w:val="00626150"/>
    <w:rsid w:val="00640664"/>
    <w:rsid w:val="006460C9"/>
    <w:rsid w:val="00662D8C"/>
    <w:rsid w:val="00687278"/>
    <w:rsid w:val="006B0934"/>
    <w:rsid w:val="006C43C1"/>
    <w:rsid w:val="006C53A1"/>
    <w:rsid w:val="006C7301"/>
    <w:rsid w:val="006E105C"/>
    <w:rsid w:val="0071577F"/>
    <w:rsid w:val="00766331"/>
    <w:rsid w:val="007800B3"/>
    <w:rsid w:val="00795845"/>
    <w:rsid w:val="007A68D3"/>
    <w:rsid w:val="007E33F8"/>
    <w:rsid w:val="00872DE9"/>
    <w:rsid w:val="008750BE"/>
    <w:rsid w:val="008867E3"/>
    <w:rsid w:val="00891083"/>
    <w:rsid w:val="00896FC5"/>
    <w:rsid w:val="00897D37"/>
    <w:rsid w:val="008A6E1C"/>
    <w:rsid w:val="008C24F0"/>
    <w:rsid w:val="008F38F6"/>
    <w:rsid w:val="008F3EEB"/>
    <w:rsid w:val="009112D0"/>
    <w:rsid w:val="00912CA2"/>
    <w:rsid w:val="009437B1"/>
    <w:rsid w:val="009703F6"/>
    <w:rsid w:val="009710A7"/>
    <w:rsid w:val="009A4840"/>
    <w:rsid w:val="009B0058"/>
    <w:rsid w:val="009B122E"/>
    <w:rsid w:val="009C2C81"/>
    <w:rsid w:val="009D3D41"/>
    <w:rsid w:val="009E60DC"/>
    <w:rsid w:val="00A27769"/>
    <w:rsid w:val="00A320DD"/>
    <w:rsid w:val="00A3283C"/>
    <w:rsid w:val="00A63CA1"/>
    <w:rsid w:val="00A94CF5"/>
    <w:rsid w:val="00AB1F16"/>
    <w:rsid w:val="00AC0318"/>
    <w:rsid w:val="00AC38AB"/>
    <w:rsid w:val="00AE02B9"/>
    <w:rsid w:val="00AE361C"/>
    <w:rsid w:val="00B27580"/>
    <w:rsid w:val="00B418A7"/>
    <w:rsid w:val="00B573EE"/>
    <w:rsid w:val="00B6556F"/>
    <w:rsid w:val="00B72345"/>
    <w:rsid w:val="00B85D78"/>
    <w:rsid w:val="00B9331E"/>
    <w:rsid w:val="00BB53FE"/>
    <w:rsid w:val="00BB71BC"/>
    <w:rsid w:val="00BD299A"/>
    <w:rsid w:val="00BF2BF9"/>
    <w:rsid w:val="00C238DF"/>
    <w:rsid w:val="00C3071E"/>
    <w:rsid w:val="00C35915"/>
    <w:rsid w:val="00C476DF"/>
    <w:rsid w:val="00C60C08"/>
    <w:rsid w:val="00C72D07"/>
    <w:rsid w:val="00C773DC"/>
    <w:rsid w:val="00C7780D"/>
    <w:rsid w:val="00C877C5"/>
    <w:rsid w:val="00CB48C6"/>
    <w:rsid w:val="00CD28C6"/>
    <w:rsid w:val="00D13A7A"/>
    <w:rsid w:val="00D205D8"/>
    <w:rsid w:val="00D57E64"/>
    <w:rsid w:val="00D639FA"/>
    <w:rsid w:val="00D63DBA"/>
    <w:rsid w:val="00D816BC"/>
    <w:rsid w:val="00D915A1"/>
    <w:rsid w:val="00DA00F9"/>
    <w:rsid w:val="00DA353C"/>
    <w:rsid w:val="00DB5647"/>
    <w:rsid w:val="00DC5428"/>
    <w:rsid w:val="00DD441D"/>
    <w:rsid w:val="00E11F0C"/>
    <w:rsid w:val="00E155F7"/>
    <w:rsid w:val="00E24626"/>
    <w:rsid w:val="00E432DD"/>
    <w:rsid w:val="00E50D8D"/>
    <w:rsid w:val="00E7721E"/>
    <w:rsid w:val="00ED1C9F"/>
    <w:rsid w:val="00ED30CE"/>
    <w:rsid w:val="00F561E6"/>
    <w:rsid w:val="00F96DCE"/>
    <w:rsid w:val="00FA3755"/>
    <w:rsid w:val="00FE002A"/>
    <w:rsid w:val="00FE2595"/>
    <w:rsid w:val="00FE25F6"/>
    <w:rsid w:val="00FF4DE2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9703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9703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70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51">
    <w:name w:val="sc51"/>
    <w:basedOn w:val="a0"/>
    <w:rsid w:val="00AB1F16"/>
    <w:rPr>
      <w:rFonts w:ascii="Consolas" w:hAnsi="Consolas" w:cs="Consolas" w:hint="default"/>
      <w:color w:val="859900"/>
      <w:sz w:val="20"/>
      <w:szCs w:val="20"/>
    </w:rPr>
  </w:style>
  <w:style w:type="character" w:customStyle="1" w:styleId="sc0">
    <w:name w:val="sc0"/>
    <w:basedOn w:val="a0"/>
    <w:rsid w:val="00AB1F16"/>
    <w:rPr>
      <w:rFonts w:ascii="Consolas" w:hAnsi="Consolas" w:cs="Consolas" w:hint="default"/>
      <w:color w:val="657B83"/>
      <w:sz w:val="20"/>
      <w:szCs w:val="20"/>
    </w:rPr>
  </w:style>
  <w:style w:type="character" w:customStyle="1" w:styleId="sc91">
    <w:name w:val="sc91"/>
    <w:basedOn w:val="a0"/>
    <w:rsid w:val="00AB1F16"/>
    <w:rPr>
      <w:rFonts w:ascii="Consolas" w:hAnsi="Consolas" w:cs="Consolas" w:hint="default"/>
      <w:color w:val="CB4B16"/>
      <w:sz w:val="20"/>
      <w:szCs w:val="20"/>
    </w:rPr>
  </w:style>
  <w:style w:type="character" w:customStyle="1" w:styleId="sc101">
    <w:name w:val="sc101"/>
    <w:basedOn w:val="a0"/>
    <w:rsid w:val="00AB1F16"/>
    <w:rPr>
      <w:rFonts w:ascii="Consolas" w:hAnsi="Consolas" w:cs="Consolas" w:hint="default"/>
      <w:color w:val="586E75"/>
      <w:sz w:val="20"/>
      <w:szCs w:val="20"/>
    </w:rPr>
  </w:style>
  <w:style w:type="character" w:customStyle="1" w:styleId="sc111">
    <w:name w:val="sc111"/>
    <w:basedOn w:val="a0"/>
    <w:rsid w:val="00AB1F16"/>
    <w:rPr>
      <w:rFonts w:ascii="Consolas" w:hAnsi="Consolas" w:cs="Consolas" w:hint="default"/>
      <w:color w:val="B58900"/>
      <w:sz w:val="20"/>
      <w:szCs w:val="20"/>
    </w:rPr>
  </w:style>
  <w:style w:type="paragraph" w:styleId="a6">
    <w:name w:val="List Paragraph"/>
    <w:basedOn w:val="a"/>
    <w:uiPriority w:val="34"/>
    <w:qFormat/>
    <w:rsid w:val="00432A86"/>
    <w:pPr>
      <w:ind w:left="720"/>
      <w:contextualSpacing/>
    </w:pPr>
  </w:style>
  <w:style w:type="character" w:customStyle="1" w:styleId="pre">
    <w:name w:val="pre"/>
    <w:basedOn w:val="a0"/>
    <w:rsid w:val="00003364"/>
  </w:style>
  <w:style w:type="table" w:styleId="a7">
    <w:name w:val="Table Grid"/>
    <w:basedOn w:val="a1"/>
    <w:uiPriority w:val="59"/>
    <w:rsid w:val="00003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DA353C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DA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DA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DA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61">
    <w:name w:val="sc61"/>
    <w:basedOn w:val="a0"/>
    <w:rsid w:val="002444BC"/>
    <w:rPr>
      <w:rFonts w:ascii="Consolas" w:hAnsi="Consolas" w:cs="Consolas" w:hint="default"/>
      <w:color w:val="2AA198"/>
      <w:sz w:val="20"/>
      <w:szCs w:val="20"/>
    </w:rPr>
  </w:style>
  <w:style w:type="character" w:customStyle="1" w:styleId="sc12">
    <w:name w:val="sc12"/>
    <w:basedOn w:val="a0"/>
    <w:rsid w:val="00F561E6"/>
    <w:rPr>
      <w:rFonts w:ascii="Consolas" w:hAnsi="Consolas" w:cs="Consolas" w:hint="default"/>
      <w:i/>
      <w:iCs/>
      <w:color w:val="93A1A1"/>
      <w:sz w:val="20"/>
      <w:szCs w:val="20"/>
    </w:rPr>
  </w:style>
  <w:style w:type="character" w:customStyle="1" w:styleId="sc21">
    <w:name w:val="sc21"/>
    <w:basedOn w:val="a0"/>
    <w:rsid w:val="00054611"/>
    <w:rPr>
      <w:rFonts w:ascii="Consolas" w:hAnsi="Consolas" w:cs="Consolas" w:hint="default"/>
      <w:color w:val="2AA198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8F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E02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897D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9703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9703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70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51">
    <w:name w:val="sc51"/>
    <w:basedOn w:val="a0"/>
    <w:rsid w:val="00AB1F16"/>
    <w:rPr>
      <w:rFonts w:ascii="Consolas" w:hAnsi="Consolas" w:cs="Consolas" w:hint="default"/>
      <w:color w:val="859900"/>
      <w:sz w:val="20"/>
      <w:szCs w:val="20"/>
    </w:rPr>
  </w:style>
  <w:style w:type="character" w:customStyle="1" w:styleId="sc0">
    <w:name w:val="sc0"/>
    <w:basedOn w:val="a0"/>
    <w:rsid w:val="00AB1F16"/>
    <w:rPr>
      <w:rFonts w:ascii="Consolas" w:hAnsi="Consolas" w:cs="Consolas" w:hint="default"/>
      <w:color w:val="657B83"/>
      <w:sz w:val="20"/>
      <w:szCs w:val="20"/>
    </w:rPr>
  </w:style>
  <w:style w:type="character" w:customStyle="1" w:styleId="sc91">
    <w:name w:val="sc91"/>
    <w:basedOn w:val="a0"/>
    <w:rsid w:val="00AB1F16"/>
    <w:rPr>
      <w:rFonts w:ascii="Consolas" w:hAnsi="Consolas" w:cs="Consolas" w:hint="default"/>
      <w:color w:val="CB4B16"/>
      <w:sz w:val="20"/>
      <w:szCs w:val="20"/>
    </w:rPr>
  </w:style>
  <w:style w:type="character" w:customStyle="1" w:styleId="sc101">
    <w:name w:val="sc101"/>
    <w:basedOn w:val="a0"/>
    <w:rsid w:val="00AB1F16"/>
    <w:rPr>
      <w:rFonts w:ascii="Consolas" w:hAnsi="Consolas" w:cs="Consolas" w:hint="default"/>
      <w:color w:val="586E75"/>
      <w:sz w:val="20"/>
      <w:szCs w:val="20"/>
    </w:rPr>
  </w:style>
  <w:style w:type="character" w:customStyle="1" w:styleId="sc111">
    <w:name w:val="sc111"/>
    <w:basedOn w:val="a0"/>
    <w:rsid w:val="00AB1F16"/>
    <w:rPr>
      <w:rFonts w:ascii="Consolas" w:hAnsi="Consolas" w:cs="Consolas" w:hint="default"/>
      <w:color w:val="B58900"/>
      <w:sz w:val="20"/>
      <w:szCs w:val="20"/>
    </w:rPr>
  </w:style>
  <w:style w:type="paragraph" w:styleId="a6">
    <w:name w:val="List Paragraph"/>
    <w:basedOn w:val="a"/>
    <w:uiPriority w:val="34"/>
    <w:qFormat/>
    <w:rsid w:val="00432A86"/>
    <w:pPr>
      <w:ind w:left="720"/>
      <w:contextualSpacing/>
    </w:pPr>
  </w:style>
  <w:style w:type="character" w:customStyle="1" w:styleId="pre">
    <w:name w:val="pre"/>
    <w:basedOn w:val="a0"/>
    <w:rsid w:val="00003364"/>
  </w:style>
  <w:style w:type="table" w:styleId="a7">
    <w:name w:val="Table Grid"/>
    <w:basedOn w:val="a1"/>
    <w:uiPriority w:val="59"/>
    <w:rsid w:val="00003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DA353C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DA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DA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DA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61">
    <w:name w:val="sc61"/>
    <w:basedOn w:val="a0"/>
    <w:rsid w:val="002444BC"/>
    <w:rPr>
      <w:rFonts w:ascii="Consolas" w:hAnsi="Consolas" w:cs="Consolas" w:hint="default"/>
      <w:color w:val="2AA198"/>
      <w:sz w:val="20"/>
      <w:szCs w:val="20"/>
    </w:rPr>
  </w:style>
  <w:style w:type="character" w:customStyle="1" w:styleId="sc12">
    <w:name w:val="sc12"/>
    <w:basedOn w:val="a0"/>
    <w:rsid w:val="00F561E6"/>
    <w:rPr>
      <w:rFonts w:ascii="Consolas" w:hAnsi="Consolas" w:cs="Consolas" w:hint="default"/>
      <w:i/>
      <w:iCs/>
      <w:color w:val="93A1A1"/>
      <w:sz w:val="20"/>
      <w:szCs w:val="20"/>
    </w:rPr>
  </w:style>
  <w:style w:type="character" w:customStyle="1" w:styleId="sc21">
    <w:name w:val="sc21"/>
    <w:basedOn w:val="a0"/>
    <w:rsid w:val="00054611"/>
    <w:rPr>
      <w:rFonts w:ascii="Consolas" w:hAnsi="Consolas" w:cs="Consolas" w:hint="default"/>
      <w:color w:val="2AA198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8F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E02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897D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05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2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1114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132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3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26" Type="http://schemas.openxmlformats.org/officeDocument/2006/relationships/image" Target="media/image14.jpe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hyperlink" Target="http://www.python-course.eu/python3_functions.php" TargetMode="Externa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hyperlink" Target="http://wombat.org.ua/AByteOfPython/AByteofPythonRussian-2.01.pdf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7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24" Type="http://schemas.openxmlformats.org/officeDocument/2006/relationships/image" Target="media/image13.wmf"/><Relationship Id="rId32" Type="http://schemas.openxmlformats.org/officeDocument/2006/relationships/image" Target="media/image19.gi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6.bin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wmf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openxmlformats.org/officeDocument/2006/relationships/image" Target="media/image15.jpeg"/><Relationship Id="rId30" Type="http://schemas.openxmlformats.org/officeDocument/2006/relationships/image" Target="media/image18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</Pages>
  <Words>2817</Words>
  <Characters>16062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82</cp:revision>
  <dcterms:created xsi:type="dcterms:W3CDTF">2015-07-11T00:22:00Z</dcterms:created>
  <dcterms:modified xsi:type="dcterms:W3CDTF">2015-09-14T00:20:00Z</dcterms:modified>
</cp:coreProperties>
</file>