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5295F" w14:textId="35AB0D29" w:rsidR="00855917" w:rsidRDefault="00051422">
      <w:pPr>
        <w:spacing w:after="0" w:line="240" w:lineRule="auto"/>
        <w:rPr>
          <w:sz w:val="48"/>
          <w:szCs w:val="48"/>
        </w:rPr>
      </w:pPr>
      <w:r>
        <w:rPr>
          <w:rFonts w:ascii="Calibri (Body)"/>
          <w:color w:val="252525"/>
          <w:sz w:val="48"/>
        </w:rPr>
        <w:t xml:space="preserve">instance handle: a handle is a number that an </w:t>
      </w:r>
      <w:proofErr w:type="spellStart"/>
      <w:r>
        <w:rPr>
          <w:rFonts w:ascii="Calibri (Body)"/>
          <w:color w:val="252525"/>
          <w:sz w:val="48"/>
        </w:rPr>
        <w:t>applictaion</w:t>
      </w:r>
      <w:proofErr w:type="spellEnd"/>
      <w:r>
        <w:rPr>
          <w:rFonts w:ascii="Calibri (Body)"/>
          <w:color w:val="252525"/>
          <w:sz w:val="48"/>
        </w:rPr>
        <w:t xml:space="preserve"> uses to identify sth.11</w:t>
      </w:r>
    </w:p>
    <w:sectPr w:rsidR="00855917">
      <w:pgSz w:w="11907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5917"/>
    <w:rsid w:val="00051422"/>
    <w:rsid w:val="0085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CBA94"/>
  <w15:docId w15:val="{633FD32A-AC1A-4904-9B2D-0AF1F63B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</cp:lastModifiedBy>
  <cp:revision>2</cp:revision>
  <dcterms:created xsi:type="dcterms:W3CDTF">2025-12-12T18:34:00Z</dcterms:created>
  <dcterms:modified xsi:type="dcterms:W3CDTF">2025-12-12T18:42:00Z</dcterms:modified>
</cp:coreProperties>
</file>