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12350eab1747d3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C000"/>
        </w:rPr>
        <w:t xml:space="preserve">ipython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: Typed in Python commandline to enter the Interactive  mode.21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C000"/>
        </w:rPr>
        <w:t xml:space="preserve">?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 : You can always use ? to get help when in interactive mode.21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C000"/>
        </w:rPr>
        <w:t xml:space="preserve">exit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: Used to quit the interactive mode.22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C000"/>
        </w:rPr>
        <w:t xml:space="preserve">ctrl + d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 : Used to quit the interactive mode but askss for assurance. Default Response would be yes,type it twice on mac and linux.22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/Relationships>
</file>