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FC4B" w14:textId="77777777" w:rsidR="0046698C" w:rsidRDefault="0046698C" w:rsidP="0046698C">
      <w:pPr>
        <w:bidi/>
        <w:spacing w:after="0" w:line="240" w:lineRule="auto"/>
        <w:rPr>
          <w:rFonts w:ascii="Arial" w:eastAsia="Arial" w:hAnsi="Arial" w:cs="Arial"/>
          <w:color w:val="252525"/>
          <w:sz w:val="59"/>
          <w:szCs w:val="59"/>
          <w:rtl/>
          <w:lang w:bidi="fa-IR"/>
        </w:rPr>
      </w:pPr>
      <w:r>
        <w:rPr>
          <w:rFonts w:ascii="Arial" w:eastAsia="Arial" w:hAnsi="Arial" w:cs="Arial" w:hint="cs"/>
          <w:color w:val="252525"/>
          <w:sz w:val="59"/>
          <w:szCs w:val="59"/>
          <w:rtl/>
          <w:lang w:bidi="fa-IR"/>
        </w:rPr>
        <w:t>ساختمان های داده (تعریف):فیلد ها،رکورد ها ، اسناد و اشیا هستند که برای رسیدگی به مقادیربسیار زیادی از داده ها که برروی یک دستگاه حافظه بلند مدت، بهینه شده اند.( که به خودی خود درباره کندی دسترسی نسبت به حافظه فرار به ما میگوید).</w:t>
      </w:r>
    </w:p>
    <w:p w14:paraId="516DA555" w14:textId="77777777" w:rsidR="0046698C" w:rsidRDefault="0046698C" w:rsidP="0046698C">
      <w:pPr>
        <w:bidi/>
        <w:spacing w:after="0" w:line="240" w:lineRule="auto"/>
        <w:rPr>
          <w:rFonts w:ascii="Arial" w:eastAsia="Arial" w:hAnsi="Arial" w:cs="Arial"/>
          <w:color w:val="252525"/>
          <w:sz w:val="59"/>
          <w:szCs w:val="59"/>
          <w:rtl/>
          <w:lang w:bidi="fa-IR"/>
        </w:rPr>
      </w:pPr>
    </w:p>
    <w:p w14:paraId="766C90C8" w14:textId="77777777" w:rsidR="0046698C" w:rsidRDefault="0046698C" w:rsidP="0046698C">
      <w:pPr>
        <w:bidi/>
        <w:spacing w:after="0" w:line="240" w:lineRule="auto"/>
        <w:rPr>
          <w:rFonts w:ascii="Arial" w:eastAsia="Arial" w:hAnsi="Arial" w:cs="Arial"/>
          <w:color w:val="252525"/>
          <w:sz w:val="59"/>
          <w:szCs w:val="59"/>
          <w:lang w:bidi="fa-IR"/>
        </w:rPr>
      </w:pPr>
      <w:r w:rsidRPr="00547F8B">
        <w:rPr>
          <w:rFonts w:ascii="Arial" w:eastAsia="Arial" w:hAnsi="Arial" w:cs="Arial" w:hint="cs"/>
          <w:b/>
          <w:bCs/>
          <w:color w:val="252525"/>
          <w:sz w:val="59"/>
          <w:szCs w:val="59"/>
          <w:rtl/>
          <w:lang w:bidi="fa-IR"/>
        </w:rPr>
        <w:t>زبان</w:t>
      </w:r>
      <w:r w:rsidRPr="00547F8B">
        <w:rPr>
          <w:rFonts w:ascii="Arial" w:eastAsia="Arial" w:hAnsi="Arial" w:cs="Arial"/>
          <w:b/>
          <w:bCs/>
          <w:color w:val="252525"/>
          <w:sz w:val="59"/>
          <w:szCs w:val="59"/>
          <w:lang w:bidi="fa-IR"/>
        </w:rPr>
        <w:t xml:space="preserve"> </w:t>
      </w:r>
      <w:r w:rsidRPr="00547F8B">
        <w:rPr>
          <w:rFonts w:ascii="Arial" w:eastAsia="Arial" w:hAnsi="Arial" w:cs="Arial" w:hint="cs"/>
          <w:b/>
          <w:bCs/>
          <w:color w:val="252525"/>
          <w:sz w:val="59"/>
          <w:szCs w:val="59"/>
          <w:rtl/>
          <w:lang w:bidi="fa-IR"/>
        </w:rPr>
        <w:t xml:space="preserve"> پرسمان پایگاه داده</w:t>
      </w:r>
      <w:r>
        <w:rPr>
          <w:rFonts w:ascii="Arial" w:eastAsia="Arial" w:hAnsi="Arial" w:cs="Arial" w:hint="cs"/>
          <w:color w:val="252525"/>
          <w:sz w:val="59"/>
          <w:szCs w:val="59"/>
          <w:rtl/>
          <w:lang w:bidi="fa-IR"/>
        </w:rPr>
        <w:t xml:space="preserve">: یک زبان پرسمان پایگاه داده و گزارش شی به  کاربران اجازه میدهد تا به صورت تعاملی از پایگاه داده به کسب اطلاعات،تحیل و بررسی و به روز رسانی آن مطابق با میزان آزادی کاربر بپردازند( امنیت را نیز کنترل میکند).کاربران  به لطف سیستم امنیت داده میتوانند با استفاده از پسوردها به تمام یا بخشی از پایگاه داده که </w:t>
      </w:r>
      <w:r>
        <w:rPr>
          <w:rFonts w:ascii="Arial" w:eastAsia="Arial" w:hAnsi="Arial" w:cs="Arial"/>
          <w:color w:val="252525"/>
          <w:sz w:val="59"/>
          <w:szCs w:val="59"/>
          <w:lang w:bidi="fa-IR"/>
        </w:rPr>
        <w:t>subschema</w:t>
      </w:r>
      <w:r>
        <w:rPr>
          <w:rFonts w:ascii="Arial" w:eastAsia="Arial" w:hAnsi="Arial" w:cs="Arial" w:hint="cs"/>
          <w:color w:val="252525"/>
          <w:sz w:val="59"/>
          <w:szCs w:val="59"/>
          <w:rtl/>
          <w:lang w:bidi="fa-IR"/>
        </w:rPr>
        <w:t xml:space="preserve"> نام دارد دسترسی پیدا کنند.</w:t>
      </w:r>
    </w:p>
    <w:p w14:paraId="3DFB3FDE" w14:textId="77777777" w:rsidR="0046698C" w:rsidRDefault="0046698C" w:rsidP="0046698C">
      <w:pPr>
        <w:bidi/>
        <w:spacing w:after="0" w:line="240" w:lineRule="auto"/>
        <w:rPr>
          <w:rFonts w:ascii="Arial" w:eastAsia="Arial" w:hAnsi="Arial" w:cs="Arial"/>
          <w:color w:val="252525"/>
          <w:sz w:val="59"/>
          <w:szCs w:val="59"/>
          <w:lang w:bidi="fa-IR"/>
        </w:rPr>
      </w:pPr>
    </w:p>
    <w:p w14:paraId="6ACE012F" w14:textId="77777777" w:rsidR="0046698C" w:rsidRPr="00A0680F" w:rsidRDefault="0046698C" w:rsidP="0046698C">
      <w:pPr>
        <w:bidi/>
        <w:spacing w:after="0" w:line="240" w:lineRule="auto"/>
        <w:rPr>
          <w:rFonts w:ascii="Arial" w:eastAsia="Arial" w:hAnsi="Arial" w:cs="Arial" w:hint="cs"/>
          <w:color w:val="252525"/>
          <w:sz w:val="59"/>
          <w:szCs w:val="59"/>
          <w:rtl/>
          <w:lang w:bidi="fa-IR"/>
        </w:rPr>
      </w:pPr>
      <w:r w:rsidRPr="00A0680F">
        <w:rPr>
          <w:rFonts w:ascii="Arial" w:eastAsia="Arial" w:hAnsi="Arial" w:cs="Arial" w:hint="cs"/>
          <w:color w:val="252525"/>
          <w:sz w:val="59"/>
          <w:szCs w:val="59"/>
          <w:rtl/>
          <w:lang w:bidi="fa-IR"/>
        </w:rPr>
        <w:t xml:space="preserve">مکانیزم تراکنش پایگاه داده </w:t>
      </w:r>
    </w:p>
    <w:p w14:paraId="7C106A99" w14:textId="77777777" w:rsidR="0046698C" w:rsidRDefault="0046698C" w:rsidP="0046698C">
      <w:pPr>
        <w:bidi/>
        <w:spacing w:after="0" w:line="240" w:lineRule="auto"/>
        <w:rPr>
          <w:rFonts w:ascii="Arial" w:eastAsia="Arial" w:hAnsi="Arial" w:cs="Arial"/>
          <w:color w:val="252525"/>
          <w:sz w:val="59"/>
          <w:szCs w:val="59"/>
          <w:rtl/>
          <w:lang w:bidi="fa-IR"/>
        </w:rPr>
      </w:pPr>
      <w:r w:rsidRPr="00A0680F">
        <w:rPr>
          <w:rFonts w:ascii="Arial" w:eastAsia="Arial" w:hAnsi="Arial" w:cs="Arial" w:hint="cs"/>
          <w:color w:val="252525"/>
          <w:sz w:val="59"/>
          <w:szCs w:val="59"/>
          <w:rtl/>
          <w:lang w:bidi="fa-IR"/>
        </w:rPr>
        <w:t xml:space="preserve">به طور ایده آل خواص </w:t>
      </w:r>
      <w:r w:rsidRPr="00A0680F">
        <w:rPr>
          <w:rFonts w:ascii="Arial" w:eastAsia="Arial" w:hAnsi="Arial" w:cs="Arial" w:hint="cs"/>
          <w:color w:val="252525"/>
          <w:sz w:val="59"/>
          <w:szCs w:val="59"/>
          <w:lang w:bidi="fa-IR"/>
        </w:rPr>
        <w:t>ACID</w:t>
      </w:r>
      <w:r w:rsidRPr="00A0680F">
        <w:rPr>
          <w:rFonts w:ascii="Arial" w:eastAsia="Arial" w:hAnsi="Arial" w:cs="Arial" w:hint="cs"/>
          <w:color w:val="252525"/>
          <w:sz w:val="59"/>
          <w:szCs w:val="59"/>
          <w:rtl/>
          <w:lang w:bidi="fa-IR"/>
        </w:rPr>
        <w:t xml:space="preserve"> را </w:t>
      </w:r>
      <w:r>
        <w:rPr>
          <w:rFonts w:ascii="Arial" w:eastAsia="Arial" w:hAnsi="Arial" w:cs="Arial" w:hint="cs"/>
          <w:color w:val="252525"/>
          <w:sz w:val="59"/>
          <w:szCs w:val="59"/>
          <w:rtl/>
          <w:lang w:bidi="fa-IR"/>
        </w:rPr>
        <w:t xml:space="preserve">تضمین میکند تا از یکپارچگی داده با وجود دسترسی همزمان کاربران اطمینان حاصل کند و به نوعی حفظ  یکپارچگی داده در پایگاه داده را نیز انجام میدهد که اینکار را میتواند با مجوز ندادن همزمان به بیش از یک کاربر برای بروزرسانی یک رکورد مدیریت کند. </w:t>
      </w:r>
      <w:r>
        <w:rPr>
          <w:rFonts w:ascii="Arial" w:eastAsia="Arial" w:hAnsi="Arial" w:cs="Arial"/>
          <w:color w:val="252525"/>
          <w:sz w:val="59"/>
          <w:szCs w:val="59"/>
          <w:lang w:bidi="fa-IR"/>
        </w:rPr>
        <w:t>DBMS</w:t>
      </w:r>
      <w:r>
        <w:rPr>
          <w:rFonts w:ascii="Arial" w:eastAsia="Arial" w:hAnsi="Arial" w:cs="Arial" w:hint="cs"/>
          <w:color w:val="252525"/>
          <w:sz w:val="59"/>
          <w:szCs w:val="59"/>
          <w:rtl/>
          <w:lang w:bidi="fa-IR"/>
        </w:rPr>
        <w:t xml:space="preserve"> همچنین میتواند </w:t>
      </w:r>
      <w:proofErr w:type="gramStart"/>
      <w:r>
        <w:rPr>
          <w:rFonts w:ascii="Arial" w:eastAsia="Arial" w:hAnsi="Arial" w:cs="Arial" w:hint="cs"/>
          <w:color w:val="252525"/>
          <w:sz w:val="59"/>
          <w:szCs w:val="59"/>
          <w:rtl/>
          <w:lang w:bidi="fa-IR"/>
        </w:rPr>
        <w:t>با  استفاده</w:t>
      </w:r>
      <w:proofErr w:type="gramEnd"/>
      <w:r>
        <w:rPr>
          <w:rFonts w:ascii="Arial" w:eastAsia="Arial" w:hAnsi="Arial" w:cs="Arial" w:hint="cs"/>
          <w:color w:val="252525"/>
          <w:sz w:val="59"/>
          <w:szCs w:val="59"/>
          <w:rtl/>
          <w:lang w:bidi="fa-IR"/>
        </w:rPr>
        <w:t xml:space="preserve"> از اندیس های </w:t>
      </w:r>
      <w:r>
        <w:rPr>
          <w:rFonts w:ascii="Arial" w:eastAsia="Arial" w:hAnsi="Arial" w:cs="Arial"/>
          <w:color w:val="252525"/>
          <w:sz w:val="59"/>
          <w:szCs w:val="59"/>
          <w:lang w:bidi="fa-IR"/>
        </w:rPr>
        <w:t xml:space="preserve"> </w:t>
      </w:r>
      <w:r>
        <w:rPr>
          <w:rFonts w:ascii="Arial" w:eastAsia="Arial" w:hAnsi="Arial" w:cs="Arial" w:hint="cs"/>
          <w:color w:val="252525"/>
          <w:sz w:val="59"/>
          <w:szCs w:val="59"/>
          <w:rtl/>
          <w:lang w:bidi="fa-IR"/>
        </w:rPr>
        <w:t>خاص از تکراری شدن رکورد ها جلو گیری کند.</w:t>
      </w:r>
    </w:p>
    <w:p w14:paraId="1CD6599C" w14:textId="77777777" w:rsidR="0046698C" w:rsidRDefault="0046698C" w:rsidP="0046698C">
      <w:pPr>
        <w:bidi/>
        <w:spacing w:after="0" w:line="240" w:lineRule="auto"/>
        <w:rPr>
          <w:rFonts w:ascii="Arial" w:eastAsia="Arial" w:hAnsi="Arial" w:cs="Arial"/>
          <w:color w:val="252525"/>
          <w:sz w:val="59"/>
          <w:szCs w:val="59"/>
          <w:rtl/>
          <w:lang w:bidi="fa-IR"/>
        </w:rPr>
      </w:pPr>
    </w:p>
    <w:p w14:paraId="66386A0B" w14:textId="77777777" w:rsidR="0046698C" w:rsidRPr="00A0680F" w:rsidRDefault="0046698C" w:rsidP="0046698C">
      <w:pPr>
        <w:bidi/>
        <w:spacing w:after="0" w:line="240" w:lineRule="auto"/>
        <w:rPr>
          <w:rFonts w:ascii="Arial" w:eastAsia="Arial" w:hAnsi="Arial" w:cs="Arial" w:hint="cs"/>
          <w:color w:val="252525"/>
          <w:sz w:val="59"/>
          <w:szCs w:val="59"/>
          <w:rtl/>
          <w:lang w:bidi="fa-IR"/>
        </w:rPr>
      </w:pPr>
    </w:p>
    <w:p w14:paraId="1D4926ED" w14:textId="77777777" w:rsidR="0046698C" w:rsidRDefault="0046698C" w:rsidP="0046698C">
      <w:pPr>
        <w:bidi/>
        <w:spacing w:after="0" w:line="240" w:lineRule="auto"/>
        <w:rPr>
          <w:rFonts w:ascii="Arial" w:eastAsia="Arial" w:hAnsi="Arial" w:cs="Arial" w:hint="cs"/>
          <w:color w:val="252525"/>
          <w:sz w:val="59"/>
          <w:szCs w:val="59"/>
          <w:rtl/>
          <w:lang w:bidi="fa-IR"/>
        </w:rPr>
      </w:pPr>
    </w:p>
    <w:p w14:paraId="1A672066" w14:textId="77777777" w:rsidR="0046698C" w:rsidRDefault="0046698C" w:rsidP="0046698C">
      <w:pPr>
        <w:bidi/>
        <w:rPr>
          <w:rFonts w:ascii="Arial" w:eastAsia="Arial" w:hAnsi="Arial" w:cs="Arial"/>
          <w:sz w:val="59"/>
          <w:szCs w:val="59"/>
          <w:rtl/>
          <w:lang w:bidi="fa-IR"/>
        </w:rPr>
      </w:pPr>
      <w:r>
        <w:rPr>
          <w:rFonts w:ascii="Arial" w:eastAsia="Arial" w:hAnsi="Arial" w:cs="Arial" w:hint="cs"/>
          <w:sz w:val="59"/>
          <w:szCs w:val="59"/>
          <w:rtl/>
          <w:lang w:bidi="fa-IR"/>
        </w:rPr>
        <w:t>پیاده سازی: سیتم های مدیریت پایگاه داده:</w:t>
      </w:r>
    </w:p>
    <w:p w14:paraId="0152BBC8" w14:textId="77777777" w:rsidR="0046698C" w:rsidRDefault="0046698C" w:rsidP="0046698C">
      <w:pPr>
        <w:bidi/>
        <w:rPr>
          <w:rFonts w:ascii="Arial" w:eastAsia="Arial" w:hAnsi="Arial" w:cs="Arial"/>
          <w:sz w:val="59"/>
          <w:szCs w:val="59"/>
          <w:rtl/>
          <w:lang w:bidi="fa-IR"/>
        </w:rPr>
      </w:pPr>
      <w:r>
        <w:rPr>
          <w:rFonts w:ascii="Arial" w:eastAsia="Arial" w:hAnsi="Arial" w:cs="Arial" w:hint="cs"/>
          <w:sz w:val="59"/>
          <w:szCs w:val="59"/>
          <w:rtl/>
          <w:lang w:bidi="fa-IR"/>
        </w:rPr>
        <w:t>یک سیستم مدیریت پایگاه داده در کنار اجازه دادن برای ساخت،رسیدگی، استفاده، حفظ و گرفتن اطلاعات باید نوع پایگاه داده قابل مورد پشتیبانی، عملکرد و توانایی هایش را تعریف  و در حین ارائه پردازه های داخلی برای برنامه های بیرونی، فرایند های داخلی را دور از چشم کاربران نهایی نگه دارد چراکه نیازآنها معمولا باید با واسط های اختصاصی که برایشان طراحی شدند حل شوند.</w:t>
      </w:r>
    </w:p>
    <w:p w14:paraId="5DFA8926" w14:textId="77777777" w:rsidR="0046698C" w:rsidRDefault="0046698C" w:rsidP="0046698C">
      <w:pPr>
        <w:bidi/>
        <w:rPr>
          <w:rFonts w:ascii="Arial" w:eastAsia="Arial" w:hAnsi="Arial" w:cs="Arial"/>
          <w:sz w:val="59"/>
          <w:szCs w:val="59"/>
          <w:rtl/>
          <w:lang w:bidi="fa-IR"/>
        </w:rPr>
      </w:pPr>
      <w:r>
        <w:rPr>
          <w:rFonts w:ascii="Arial" w:eastAsia="Arial" w:hAnsi="Arial" w:cs="Arial" w:hint="cs"/>
          <w:sz w:val="59"/>
          <w:szCs w:val="59"/>
          <w:rtl/>
          <w:lang w:bidi="fa-IR"/>
        </w:rPr>
        <w:t xml:space="preserve">با توجه به حوزه های که وسیعی که یک </w:t>
      </w:r>
      <w:r>
        <w:rPr>
          <w:rFonts w:ascii="Arial" w:eastAsia="Arial" w:hAnsi="Arial" w:cs="Arial"/>
          <w:sz w:val="59"/>
          <w:szCs w:val="59"/>
          <w:lang w:bidi="fa-IR"/>
        </w:rPr>
        <w:t>DBMS</w:t>
      </w:r>
      <w:r>
        <w:rPr>
          <w:rFonts w:ascii="Arial" w:eastAsia="Arial" w:hAnsi="Arial" w:cs="Arial" w:hint="cs"/>
          <w:sz w:val="59"/>
          <w:szCs w:val="59"/>
          <w:rtl/>
          <w:lang w:bidi="fa-IR"/>
        </w:rPr>
        <w:t xml:space="preserve"> موظف به مدیریتشان است( تخصیص حافظه ، دسترسی، امنیت و پشتیبان گیری) </w:t>
      </w:r>
      <w:r>
        <w:rPr>
          <w:rFonts w:ascii="Arial" w:eastAsia="Arial" w:hAnsi="Arial" w:cs="Arial"/>
          <w:sz w:val="59"/>
          <w:szCs w:val="59"/>
          <w:lang w:bidi="fa-IR"/>
        </w:rPr>
        <w:t>DBMS</w:t>
      </w:r>
      <w:r>
        <w:rPr>
          <w:rFonts w:ascii="Arial" w:eastAsia="Arial" w:hAnsi="Arial" w:cs="Arial" w:hint="cs"/>
          <w:sz w:val="59"/>
          <w:szCs w:val="59"/>
          <w:rtl/>
          <w:lang w:bidi="fa-IR"/>
        </w:rPr>
        <w:t xml:space="preserve"> ها میتوانند تحت مدل های پایگاه های داده، کامپیوتر ها و  زبان های پرسمان مورد پشتیبانیشان  دستبه بندی شوند.از آنجا که نرم افزار های پایگاه داده  معمولا از استاندارد </w:t>
      </w:r>
      <w:r>
        <w:rPr>
          <w:rFonts w:ascii="Arial" w:eastAsia="Arial" w:hAnsi="Arial" w:cs="Arial"/>
          <w:sz w:val="59"/>
          <w:szCs w:val="59"/>
          <w:lang w:bidi="fa-IR"/>
        </w:rPr>
        <w:t>ODBC</w:t>
      </w:r>
      <w:r>
        <w:rPr>
          <w:rFonts w:ascii="Arial" w:eastAsia="Arial" w:hAnsi="Arial" w:cs="Arial" w:hint="cs"/>
          <w:sz w:val="59"/>
          <w:szCs w:val="59"/>
          <w:rtl/>
          <w:lang w:bidi="fa-IR"/>
        </w:rPr>
        <w:t xml:space="preserve"> پشتیبانی میکنند امکان یکپارچه سازی محدود یک پایگاه داده با دیگری را میدهند.</w:t>
      </w:r>
    </w:p>
    <w:p w14:paraId="6F6C580F" w14:textId="77777777" w:rsidR="0046698C" w:rsidRDefault="0046698C" w:rsidP="0046698C">
      <w:pPr>
        <w:bidi/>
        <w:rPr>
          <w:rFonts w:ascii="Arial" w:eastAsia="Arial" w:hAnsi="Arial" w:cs="Arial"/>
          <w:sz w:val="59"/>
          <w:szCs w:val="59"/>
          <w:rtl/>
          <w:lang w:bidi="fa-IR"/>
        </w:rPr>
      </w:pPr>
      <w:r>
        <w:rPr>
          <w:rFonts w:ascii="Arial" w:eastAsia="Arial" w:hAnsi="Arial" w:cs="Arial" w:hint="cs"/>
          <w:sz w:val="59"/>
          <w:szCs w:val="59"/>
          <w:rtl/>
          <w:lang w:bidi="fa-IR"/>
        </w:rPr>
        <w:t xml:space="preserve">توسعه یک </w:t>
      </w:r>
      <w:r>
        <w:rPr>
          <w:rFonts w:ascii="Arial" w:eastAsia="Arial" w:hAnsi="Arial" w:cs="Arial"/>
          <w:sz w:val="59"/>
          <w:szCs w:val="59"/>
          <w:lang w:bidi="fa-IR"/>
        </w:rPr>
        <w:t>DBMS</w:t>
      </w:r>
      <w:r>
        <w:rPr>
          <w:rFonts w:ascii="Arial" w:eastAsia="Arial" w:hAnsi="Arial" w:cs="Arial" w:hint="cs"/>
          <w:sz w:val="59"/>
          <w:szCs w:val="59"/>
          <w:rtl/>
          <w:lang w:bidi="fa-IR"/>
        </w:rPr>
        <w:t xml:space="preserve"> به طور کلی فرایندی بسیار زمان گیر است چرا که  باید دائما برای بکار گیری تکنولوژی  های روز حافظه و پیشرفت کامپیوتر ها آماده باشند. ساخت </w:t>
      </w:r>
      <w:r>
        <w:rPr>
          <w:rFonts w:ascii="Arial" w:eastAsia="Arial" w:hAnsi="Arial" w:cs="Arial" w:hint="cs"/>
          <w:sz w:val="59"/>
          <w:szCs w:val="59"/>
          <w:rtl/>
          <w:lang w:bidi="fa-IR"/>
        </w:rPr>
        <w:lastRenderedPageBreak/>
        <w:t xml:space="preserve">برخی از </w:t>
      </w:r>
      <w:r>
        <w:rPr>
          <w:rFonts w:ascii="Arial" w:eastAsia="Arial" w:hAnsi="Arial" w:cs="Arial"/>
          <w:sz w:val="59"/>
          <w:szCs w:val="59"/>
          <w:lang w:bidi="fa-IR"/>
        </w:rPr>
        <w:t xml:space="preserve">DBMS </w:t>
      </w:r>
      <w:r>
        <w:rPr>
          <w:rFonts w:ascii="Arial" w:eastAsia="Arial" w:hAnsi="Arial" w:cs="Arial" w:hint="cs"/>
          <w:sz w:val="59"/>
          <w:szCs w:val="59"/>
          <w:rtl/>
          <w:lang w:bidi="fa-IR"/>
        </w:rPr>
        <w:t>ها از سال ها 1970-1980 هنوز  در وضعیت در حال توسعه قراراست.</w:t>
      </w:r>
    </w:p>
    <w:p w14:paraId="2A7B3A47" w14:textId="77777777" w:rsidR="0046698C" w:rsidRDefault="0046698C" w:rsidP="0046698C">
      <w:pPr>
        <w:bidi/>
        <w:rPr>
          <w:rFonts w:ascii="Arial" w:eastAsia="Arial" w:hAnsi="Arial" w:cs="Arial"/>
          <w:sz w:val="59"/>
          <w:szCs w:val="59"/>
          <w:lang w:bidi="fa-IR"/>
        </w:rPr>
      </w:pPr>
    </w:p>
    <w:p w14:paraId="54776EF6" w14:textId="77777777" w:rsidR="0046698C" w:rsidRDefault="0046698C" w:rsidP="0046698C">
      <w:pPr>
        <w:bidi/>
        <w:rPr>
          <w:rFonts w:ascii="Arial" w:eastAsia="Arial" w:hAnsi="Arial" w:cs="Arial"/>
          <w:sz w:val="59"/>
          <w:szCs w:val="59"/>
          <w:rtl/>
          <w:lang w:bidi="fa-IR"/>
        </w:rPr>
      </w:pPr>
      <w:r>
        <w:rPr>
          <w:rFonts w:ascii="Arial" w:eastAsia="Arial" w:hAnsi="Arial" w:cs="Arial" w:hint="cs"/>
          <w:sz w:val="59"/>
          <w:szCs w:val="59"/>
          <w:rtl/>
          <w:lang w:bidi="fa-IR"/>
        </w:rPr>
        <w:t xml:space="preserve">معماری </w:t>
      </w:r>
      <w:r>
        <w:rPr>
          <w:rFonts w:ascii="Arial" w:eastAsia="Arial" w:hAnsi="Arial" w:cs="Arial"/>
          <w:sz w:val="59"/>
          <w:szCs w:val="59"/>
          <w:lang w:bidi="fa-IR"/>
        </w:rPr>
        <w:t>DBMS</w:t>
      </w:r>
      <w:r>
        <w:rPr>
          <w:rFonts w:ascii="Arial" w:eastAsia="Arial" w:hAnsi="Arial" w:cs="Arial" w:hint="cs"/>
          <w:sz w:val="59"/>
          <w:szCs w:val="59"/>
          <w:rtl/>
          <w:lang w:bidi="fa-IR"/>
        </w:rPr>
        <w:t xml:space="preserve"> : مولفه های مهم:</w:t>
      </w:r>
    </w:p>
    <w:p w14:paraId="04E8C3EA" w14:textId="77777777" w:rsidR="0046698C" w:rsidRDefault="0046698C" w:rsidP="0046698C">
      <w:pPr>
        <w:bidi/>
        <w:rPr>
          <w:rFonts w:ascii="Arial" w:eastAsia="Arial" w:hAnsi="Arial" w:cs="Arial"/>
          <w:sz w:val="59"/>
          <w:szCs w:val="59"/>
          <w:rtl/>
          <w:lang w:bidi="fa-IR"/>
        </w:rPr>
      </w:pPr>
      <w:r>
        <w:rPr>
          <w:rFonts w:ascii="Arial" w:eastAsia="Arial" w:hAnsi="Arial" w:cs="Arial" w:hint="cs"/>
          <w:sz w:val="59"/>
          <w:szCs w:val="59"/>
          <w:rtl/>
          <w:lang w:bidi="fa-IR"/>
        </w:rPr>
        <w:t xml:space="preserve">معماری </w:t>
      </w:r>
      <w:r>
        <w:rPr>
          <w:rFonts w:ascii="Arial" w:eastAsia="Arial" w:hAnsi="Arial" w:cs="Arial"/>
          <w:sz w:val="59"/>
          <w:szCs w:val="59"/>
          <w:lang w:bidi="fa-IR"/>
        </w:rPr>
        <w:t>DBMS</w:t>
      </w:r>
      <w:r>
        <w:rPr>
          <w:rFonts w:ascii="Arial" w:eastAsia="Arial" w:hAnsi="Arial" w:cs="Arial" w:hint="cs"/>
          <w:sz w:val="59"/>
          <w:szCs w:val="59"/>
          <w:rtl/>
          <w:lang w:bidi="fa-IR"/>
        </w:rPr>
        <w:t xml:space="preserve"> مولفه ها  (به همراه تعریف های عملگر و توابع آنها ) و واسط های آنرا مشخص میکند. این معماری متمایز از معماری پایگاه داده است. از مولفه های مهم  </w:t>
      </w:r>
      <w:r>
        <w:rPr>
          <w:rFonts w:ascii="Arial" w:eastAsia="Arial" w:hAnsi="Arial" w:cs="Arial"/>
          <w:sz w:val="59"/>
          <w:szCs w:val="59"/>
          <w:lang w:bidi="fa-IR"/>
        </w:rPr>
        <w:t>DBMS</w:t>
      </w:r>
      <w:r>
        <w:rPr>
          <w:rFonts w:ascii="Arial" w:eastAsia="Arial" w:hAnsi="Arial" w:cs="Arial" w:hint="cs"/>
          <w:sz w:val="59"/>
          <w:szCs w:val="59"/>
          <w:rtl/>
          <w:lang w:bidi="fa-IR"/>
        </w:rPr>
        <w:t>:</w:t>
      </w:r>
    </w:p>
    <w:p w14:paraId="70B094BD" w14:textId="77777777" w:rsidR="0046698C" w:rsidRDefault="0046698C" w:rsidP="0046698C">
      <w:pPr>
        <w:pStyle w:val="ListParagraph"/>
        <w:numPr>
          <w:ilvl w:val="0"/>
          <w:numId w:val="1"/>
        </w:numPr>
        <w:bidi/>
        <w:rPr>
          <w:rFonts w:ascii="Arial" w:eastAsia="Arial" w:hAnsi="Arial" w:cs="Arial"/>
          <w:sz w:val="59"/>
          <w:szCs w:val="59"/>
          <w:lang w:bidi="fa-IR"/>
        </w:rPr>
      </w:pPr>
      <w:r>
        <w:rPr>
          <w:rFonts w:ascii="Arial" w:eastAsia="Arial" w:hAnsi="Arial" w:cs="Arial" w:hint="cs"/>
          <w:sz w:val="59"/>
          <w:szCs w:val="59"/>
          <w:rtl/>
          <w:lang w:bidi="fa-IR"/>
        </w:rPr>
        <w:t xml:space="preserve">واسط های خروجی هستند که برای ارتباظ برقرار کردن با و از </w:t>
      </w:r>
      <w:r>
        <w:rPr>
          <w:rFonts w:ascii="Arial" w:eastAsia="Arial" w:hAnsi="Arial" w:cs="Arial"/>
          <w:sz w:val="59"/>
          <w:szCs w:val="59"/>
          <w:lang w:bidi="fa-IR"/>
        </w:rPr>
        <w:t>DBMS</w:t>
      </w:r>
      <w:r>
        <w:rPr>
          <w:rFonts w:ascii="Arial" w:eastAsia="Arial" w:hAnsi="Arial" w:cs="Arial" w:hint="cs"/>
          <w:sz w:val="59"/>
          <w:szCs w:val="59"/>
          <w:rtl/>
          <w:lang w:bidi="fa-IR"/>
        </w:rPr>
        <w:t xml:space="preserve"> بع منظور انجام اعمال لازمه میباشند که خود این اعمال میتوانند اعمال مستقیم بر روی پایگاه داده یا  اعمال مربوط به </w:t>
      </w:r>
      <w:r>
        <w:rPr>
          <w:rFonts w:ascii="Arial" w:eastAsia="Arial" w:hAnsi="Arial" w:cs="Arial"/>
          <w:sz w:val="59"/>
          <w:szCs w:val="59"/>
          <w:lang w:bidi="fa-IR"/>
        </w:rPr>
        <w:t xml:space="preserve">DBMS </w:t>
      </w:r>
      <w:r>
        <w:rPr>
          <w:rFonts w:ascii="Arial" w:eastAsia="Arial" w:hAnsi="Arial" w:cs="Arial" w:hint="cs"/>
          <w:sz w:val="59"/>
          <w:szCs w:val="59"/>
          <w:rtl/>
          <w:lang w:bidi="fa-IR"/>
        </w:rPr>
        <w:t>باشند.</w:t>
      </w:r>
    </w:p>
    <w:p w14:paraId="4147015C" w14:textId="77777777" w:rsidR="0046698C" w:rsidRDefault="0046698C" w:rsidP="0046698C">
      <w:pPr>
        <w:pStyle w:val="ListParagraph"/>
        <w:bidi/>
        <w:rPr>
          <w:rFonts w:ascii="Arial" w:eastAsia="Arial" w:hAnsi="Arial" w:cs="Arial"/>
          <w:sz w:val="59"/>
          <w:szCs w:val="59"/>
          <w:rtl/>
          <w:lang w:bidi="fa-IR"/>
        </w:rPr>
      </w:pPr>
    </w:p>
    <w:p w14:paraId="5C0BF312" w14:textId="77777777" w:rsidR="0046698C" w:rsidRDefault="0046698C" w:rsidP="0046698C">
      <w:pPr>
        <w:pStyle w:val="ListParagraph"/>
        <w:bidi/>
        <w:rPr>
          <w:rFonts w:ascii="Arial" w:eastAsia="Arial" w:hAnsi="Arial" w:cs="Arial"/>
          <w:sz w:val="59"/>
          <w:szCs w:val="59"/>
          <w:rtl/>
          <w:lang w:bidi="fa-IR"/>
        </w:rPr>
      </w:pPr>
      <w:r>
        <w:rPr>
          <w:rFonts w:ascii="Arial" w:eastAsia="Arial" w:hAnsi="Arial" w:cs="Arial" w:hint="cs"/>
          <w:sz w:val="59"/>
          <w:szCs w:val="59"/>
          <w:rtl/>
          <w:lang w:bidi="fa-IR"/>
        </w:rPr>
        <w:t>-اعمال مستقیم بر روی پایگاه داده: تعریف نوع داده،تعیین کردن سطح امنیت، بروزرسانی داده، پرسمان کردن پایگاه داده.</w:t>
      </w:r>
    </w:p>
    <w:p w14:paraId="5178F2C6" w14:textId="77777777" w:rsidR="0046698C" w:rsidRDefault="0046698C" w:rsidP="0046698C">
      <w:pPr>
        <w:pStyle w:val="ListParagraph"/>
        <w:bidi/>
        <w:rPr>
          <w:rFonts w:ascii="Arial" w:eastAsia="Arial" w:hAnsi="Arial" w:cs="Arial"/>
          <w:sz w:val="59"/>
          <w:szCs w:val="59"/>
          <w:rtl/>
          <w:lang w:bidi="fa-IR"/>
        </w:rPr>
      </w:pPr>
    </w:p>
    <w:p w14:paraId="28066BB9" w14:textId="77777777" w:rsidR="0046698C" w:rsidRDefault="0046698C" w:rsidP="0046698C">
      <w:pPr>
        <w:pStyle w:val="ListParagraph"/>
        <w:bidi/>
        <w:rPr>
          <w:rFonts w:ascii="Arial" w:eastAsia="Arial" w:hAnsi="Arial" w:cs="Arial"/>
          <w:sz w:val="59"/>
          <w:szCs w:val="59"/>
          <w:rtl/>
          <w:lang w:bidi="fa-IR"/>
        </w:rPr>
      </w:pPr>
      <w:r>
        <w:rPr>
          <w:rFonts w:ascii="Arial" w:eastAsia="Arial" w:hAnsi="Arial" w:cs="Arial" w:hint="cs"/>
          <w:sz w:val="59"/>
          <w:szCs w:val="59"/>
          <w:rtl/>
          <w:lang w:bidi="fa-IR"/>
        </w:rPr>
        <w:t xml:space="preserve">-اعمال مرتبط با فرایند </w:t>
      </w:r>
      <w:r>
        <w:rPr>
          <w:rFonts w:ascii="Arial" w:eastAsia="Arial" w:hAnsi="Arial" w:cs="Arial"/>
          <w:sz w:val="59"/>
          <w:szCs w:val="59"/>
          <w:lang w:bidi="fa-IR"/>
        </w:rPr>
        <w:t>DBMS</w:t>
      </w:r>
      <w:r>
        <w:rPr>
          <w:rFonts w:ascii="Arial" w:eastAsia="Arial" w:hAnsi="Arial" w:cs="Arial" w:hint="cs"/>
          <w:sz w:val="59"/>
          <w:szCs w:val="59"/>
          <w:rtl/>
          <w:lang w:bidi="fa-IR"/>
        </w:rPr>
        <w:t xml:space="preserve"> و مدیریت:</w:t>
      </w:r>
    </w:p>
    <w:p w14:paraId="195F7139" w14:textId="77777777" w:rsidR="0046698C" w:rsidRDefault="0046698C" w:rsidP="0046698C">
      <w:pPr>
        <w:pStyle w:val="ListParagraph"/>
        <w:bidi/>
        <w:rPr>
          <w:rFonts w:ascii="Arial" w:eastAsia="Arial" w:hAnsi="Arial" w:cs="Arial"/>
          <w:sz w:val="59"/>
          <w:szCs w:val="59"/>
          <w:rtl/>
          <w:lang w:bidi="fa-IR"/>
        </w:rPr>
      </w:pPr>
      <w:r>
        <w:rPr>
          <w:rFonts w:ascii="Arial" w:eastAsia="Arial" w:hAnsi="Arial" w:cs="Arial" w:hint="cs"/>
          <w:sz w:val="59"/>
          <w:szCs w:val="59"/>
          <w:rtl/>
          <w:lang w:bidi="fa-IR"/>
        </w:rPr>
        <w:t xml:space="preserve">پشتیبان گیری و بازسازی، نظارت بر امنیت،تخصیص فضای حافظه داده و  نظارت بر پیکر بندی طرح </w:t>
      </w:r>
      <w:r>
        <w:rPr>
          <w:rFonts w:ascii="Arial" w:eastAsia="Arial" w:hAnsi="Arial" w:cs="Arial" w:hint="cs"/>
          <w:sz w:val="59"/>
          <w:szCs w:val="59"/>
          <w:rtl/>
          <w:lang w:bidi="fa-IR"/>
        </w:rPr>
        <w:lastRenderedPageBreak/>
        <w:t>بندی، بازیافت پایگاه داده، نظارت بر عملکرد و نظارت بر تنظیم.</w:t>
      </w:r>
    </w:p>
    <w:p w14:paraId="7D876973" w14:textId="77777777" w:rsidR="0046698C" w:rsidRPr="003836DB" w:rsidRDefault="0046698C" w:rsidP="0046698C">
      <w:pPr>
        <w:pStyle w:val="ListParagraph"/>
        <w:bidi/>
        <w:rPr>
          <w:rFonts w:ascii="Arial" w:eastAsia="Arial" w:hAnsi="Arial" w:cs="Arial"/>
          <w:sz w:val="59"/>
          <w:szCs w:val="59"/>
          <w:rtl/>
          <w:lang w:bidi="fa-IR"/>
        </w:rPr>
      </w:pPr>
      <w:r>
        <w:rPr>
          <w:rFonts w:ascii="Arial" w:eastAsia="Arial" w:hAnsi="Arial" w:cs="Arial" w:hint="cs"/>
          <w:sz w:val="59"/>
          <w:szCs w:val="59"/>
          <w:rtl/>
          <w:lang w:bidi="fa-IR"/>
        </w:rPr>
        <w:t>یک  واسط خارجی میتواند یک رابط کاربری ( معمولا برای یک ادمین پایگاه داده) یا یک واسط برنامه نویسی باشد.</w:t>
      </w:r>
    </w:p>
    <w:p w14:paraId="4EE5677F" w14:textId="77777777" w:rsidR="0046698C" w:rsidRDefault="0046698C" w:rsidP="0046698C">
      <w:pPr>
        <w:pStyle w:val="ListParagraph"/>
        <w:bidi/>
        <w:rPr>
          <w:rFonts w:ascii="Arial" w:eastAsia="Arial" w:hAnsi="Arial" w:cs="Arial" w:hint="cs"/>
          <w:sz w:val="59"/>
          <w:szCs w:val="59"/>
          <w:rtl/>
          <w:lang w:bidi="fa-IR"/>
        </w:rPr>
      </w:pPr>
    </w:p>
    <w:p w14:paraId="51C063C1" w14:textId="77777777" w:rsidR="0046698C" w:rsidRDefault="0046698C" w:rsidP="0046698C">
      <w:pPr>
        <w:pStyle w:val="ListParagraph"/>
        <w:numPr>
          <w:ilvl w:val="0"/>
          <w:numId w:val="1"/>
        </w:numPr>
        <w:bidi/>
        <w:rPr>
          <w:rFonts w:ascii="Arial" w:eastAsia="Arial" w:hAnsi="Arial" w:cs="Arial"/>
          <w:sz w:val="59"/>
          <w:szCs w:val="59"/>
          <w:lang w:bidi="fa-IR"/>
        </w:rPr>
      </w:pPr>
      <w:r>
        <w:rPr>
          <w:rFonts w:ascii="Arial" w:eastAsia="Arial" w:hAnsi="Arial" w:cs="Arial" w:hint="cs"/>
          <w:sz w:val="59"/>
          <w:szCs w:val="59"/>
          <w:rtl/>
          <w:lang w:bidi="fa-IR"/>
        </w:rPr>
        <w:t xml:space="preserve">موتور های زبان پایگاه داده یا پردازشگر ها: اکثر اعمال روی پایگاه های داده با زبان های پایگاه داده ای انجام میشوند که علاوه بر تعریف داده،به کار گیری و پرسمان برای بخش هایی امنیتی و بیشتر مورد استفاده قرار میگیرند. یک موتور زبان با یک کامپایلر یا مفسر  زبان را پردازش میکند تا اعمال مورد نیاز پایگاه داده را به شیوه ای استخراج کند که بدرد </w:t>
      </w:r>
      <w:r>
        <w:rPr>
          <w:rFonts w:ascii="Arial" w:eastAsia="Arial" w:hAnsi="Arial" w:cs="Arial"/>
          <w:sz w:val="59"/>
          <w:szCs w:val="59"/>
          <w:lang w:bidi="fa-IR"/>
        </w:rPr>
        <w:t>DBSM</w:t>
      </w:r>
      <w:r>
        <w:rPr>
          <w:rFonts w:ascii="Arial" w:eastAsia="Arial" w:hAnsi="Arial" w:cs="Arial" w:hint="cs"/>
          <w:sz w:val="59"/>
          <w:szCs w:val="59"/>
          <w:rtl/>
          <w:lang w:bidi="fa-IR"/>
        </w:rPr>
        <w:t xml:space="preserve"> بخورد.</w:t>
      </w:r>
    </w:p>
    <w:p w14:paraId="5CBFBD2D" w14:textId="77777777" w:rsidR="0046698C" w:rsidRPr="00402E6B" w:rsidRDefault="0046698C" w:rsidP="0046698C">
      <w:pPr>
        <w:pStyle w:val="ListParagraph"/>
        <w:numPr>
          <w:ilvl w:val="0"/>
          <w:numId w:val="1"/>
        </w:numPr>
        <w:bidi/>
        <w:rPr>
          <w:rFonts w:ascii="Arial" w:eastAsia="Arial" w:hAnsi="Arial" w:cs="Arial" w:hint="cs"/>
          <w:sz w:val="59"/>
          <w:szCs w:val="59"/>
          <w:rtl/>
          <w:lang w:bidi="fa-IR"/>
        </w:rPr>
      </w:pPr>
      <w:r>
        <w:rPr>
          <w:rFonts w:ascii="Arial" w:eastAsia="Arial" w:hAnsi="Arial" w:cs="Arial" w:hint="cs"/>
          <w:sz w:val="59"/>
          <w:szCs w:val="59"/>
          <w:rtl/>
          <w:lang w:bidi="fa-IR"/>
        </w:rPr>
        <w:t>بهینه ساز پرسمان : بهینه سازی هایی روی پرسمان انجام میدهد تا بهترین نقشه پرسمان ( یک درخت از عملکرد ها) را برای اجرای پرسمان بیابد.</w:t>
      </w:r>
    </w:p>
    <w:p w14:paraId="6ADEF426" w14:textId="77777777" w:rsidR="00F01C7F" w:rsidRDefault="00F01C7F"/>
    <w:sectPr w:rsidR="00F01C7F">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B73B51"/>
    <w:multiLevelType w:val="hybridMultilevel"/>
    <w:tmpl w:val="03DEA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8C"/>
    <w:rsid w:val="0046698C"/>
    <w:rsid w:val="006D39F5"/>
    <w:rsid w:val="00E92439"/>
    <w:rsid w:val="00F01C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D288"/>
  <w15:chartTrackingRefBased/>
  <w15:docId w15:val="{232A6532-6607-41EA-A97E-121EF939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98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Abe</cp:lastModifiedBy>
  <cp:revision>1</cp:revision>
  <dcterms:created xsi:type="dcterms:W3CDTF">2024-11-24T20:28:00Z</dcterms:created>
  <dcterms:modified xsi:type="dcterms:W3CDTF">2024-11-24T20:28:00Z</dcterms:modified>
</cp:coreProperties>
</file>