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blog.klymenko.space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Гайд для райтера</w:t>
      </w:r>
    </w:p>
    <w:p>
      <w:pPr>
        <w:pBdr>
          <w:bottom w:val="single" w:color="1A56DB" w:sz="6" w:space="10"/>
        </w:pBdr>
        <w:spacing w:after="60" w:before="0"/>
        <w:jc w:val="center"/>
      </w:pPr>
      <w:r>
        <w:rPr>
          <w:rFonts w:ascii="Arial" w:cs="Arial" w:eastAsia="Arial" w:hAnsi="Arial"/>
          <w:color w:val="1A56DB"/>
          <w:sz w:val="26"/>
          <w:szCs w:val="26"/>
        </w:rPr>
        <w:t xml:space="preserve">Вимоги до якості статей: SEO, голос, структура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Версія 1.0  |  Червень 2026</w:t>
      </w:r>
    </w:p>
    <w:p>
      <w:pPr>
        <w:spacing w:after="0" w:before="500"/>
      </w:pPr>
      <w:r>
        <w:t xml:space="preserve"/>
      </w:r>
    </w:p>
    <w:p>
      <w:pPr>
        <w:pStyle w:val="Heading2"/>
        <w:pBdr>
          <w:bottom w:val="single" w:color="1A56D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0. Про блог і аудиторію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56DB" w:sz="20"/>
              <w:bottom w:val="none" w:color="FFFFFF" w:sz="0"/>
              <w:right w:val="none" w:color="FFFFFF" w:sz="0"/>
            </w:tcBorders>
            <w:shd w:fill="E3ED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Автор: Андрій Клименко — Head of Product &amp; Growth, 10+ років у продукті.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Тематика: продакт-менеджмент, менеджмент, AI-інструменти, аналітика.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Аудиторія: досвідчені PM, тімліди, засновники стартапів, digital-менеджери в Україні.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Мова: українська з природнім вживанням англійських product/tech термінів.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Тон: особистий, прямий, з власним досвідом — не академічний і не корпоративний.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Читач блогу — людина з досвідом. Вона одразу відчуває воду і загальні слова. Кожна стаття має давати щось конкретне: метод, рамку, кейс, інсайт з практики. Якщо після читання людина не може назвати одну ідею, яку забере — стаття провалилась.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1A56D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 Перед написанням: підготовка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1.1 Визначити одне ключове слово (основний запит)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Кожна стаття пишеться під один основний пошуковий запит. Це не означає що стаття "про SEO" — це означає, що є конкретна фраза, яку люди вводять у Google і яку ти маєш закрити краще за інших.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Де шукати запити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Google Search (підказки внизу сторінки), Serpstat, Ubersuggest, питання у профільних Telegram-каналах і DOU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Тип запитів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Інформаційні: "як зробити X", "що таке Y", "чому Z не працює" — саме вони дають органічний трафік для блогу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Частотність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Для нового сайту — low-competition запити (довгий хвіст), а не "продакт менеджер" без уточнення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Одна стаття = один запит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Не намагайся закрити кілька запитів однією статтею — це розмиває фокус і знижує релевантність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1.2 Перевірити search intent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Перед написанням — пошукай цільовий запит у Google і подивись ТОП-5 результатів. Це покаже що саме шукає людина: інструкцію, порівняння, визначення чи кейс. Твоя стаття має відповідати тому ж формату.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Добре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 Погано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Запит "як пріоритизувати задачі" → пишеш покроковий метод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Запит "що таке менеджер-чайка" → пишеш визначення + як уникнути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Запит "як X" → пишеш теоретичне есе без кроків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Запит "що таке Y" → пишеш авторський маніфест без пояснення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A56D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 Структура статті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2.1 Заголовок (Title / H1)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56DB" w:sz="20"/>
              <w:bottom w:val="none" w:color="FFFFFF" w:sz="0"/>
              <w:right w:val="none" w:color="FFFFFF" w:sz="0"/>
            </w:tcBorders>
            <w:shd w:fill="E3ED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Правило: один H1 на статтю = заголовок статті. H1 і title можуть відрізнятись (title — для Google, H1 — для читача).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 (для Google)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H1 (для читача)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Довжина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50–60 символів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60–80 символів (гнучкіше)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Ключове слово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На початку або в першій третині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Природньо вписане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Мета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CTR у пошуку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Утримати увагу після кліку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Приклад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Пріоритизація задач: метод для PM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Як я вирішую що робити першим: метод, який використовую в Helsi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2.2 Вступ — перші 100 слів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Вступ вирішує чи людина читатиме далі. У ньому не має бути "В наш час", "Кожен знає що", "Сьогодні ми поговоримо про". Замість цього — одразу зачіпка.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65F46" w:sz="2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Формула вступу: Ситуація (проблема або питання) → Що тут не так (або чому це важливо) → Що читач отримає з цієї статті.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Приклад (з блогу): "Перша фраза, яку я почув від нового директора з маркетингу: «Ти не маєш обговорювати свої нові ідеї ні з ким іншим». Це класика. І саме тут ламаються команди."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Ключове слово або його варіація — у першому абзаці, природньо.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2.3 Структура підзаголовків (H2 / H3)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Підзаголовки — це не просто навігація. Google читає їх як сигнали релевантності. Тому в підзаголовках мають бути ключові слова або їх синоніми.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Добре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 Погано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H2: "Чому менеджер-чайка демотивує команду"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H2: "Як перейти від контролю до довіри"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H3: "Три кроки для делегування без втрати якості"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H2: "Патерн"  (занадто коротко, без слів)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H2: "Ще один підхід"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H3: "Висновки"  (без ключового слова)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Оптимальна кількість H2 на статтю: 3–6. H3 — за потребою для деталізації. Не ствоюй підзаголовки заради структури якщо блок короткий.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2.4 Довжина статті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статті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Рекомендований обсяг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Мінімум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Інструкція / how-to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1200–2000 слів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800 слів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Концептуальна (що таке X)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800–1500 слів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600 слів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Кейс / особистий досвід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1000–1800 слів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700 слів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Порівняння / огляд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1500–2500 слів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1000 слів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1A56D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 Робота з ключовими словами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56DB" w:sz="20"/>
              <w:bottom w:val="none" w:color="FFFFFF" w:sz="0"/>
              <w:right w:val="none" w:color="FFFFFF" w:sz="0"/>
            </w:tcBorders>
            <w:shd w:fill="E3ED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Головне правило: ключові слова мають звучати природньо. Якщо читаєш вголос і спотикаєшся — переформулюй.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Google штрафує за keyword stuffing. Ціль — смислова повнота, а не повторення однієї фрази.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3.1 Розміщення основного ключового слова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Title (H1)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Обов'язково, бажано в першій половині заголовку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Перший абзац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Обов'язково, в перших 100 словах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Один із H2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Обов'язково — хоча б один підзаголовок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Обов'язково (окремо передається редактору)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Обов'язково — редактор налаштовує slug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Alt-текст зображення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Бажано — якщо є релевантне зображення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Висновок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Бажано — природня згадка в останньому абзаці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3.2 LSI-слова (семантично пов'язані)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Крім основного запиту, стаття має містити пов'язані слова і фрази — синоніми, суміжні поняття. Google оцінює смислову глибину тексту, не просто точні збіги.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Основний запит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LSI / пов'язані слова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пріоритизація задач PM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roadmap, беклог, sprint, ICE, RICE, вплив на метрики, обмежені ресурси, фокус команди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менеджер-чайка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мікроменеджмент, токсичний керівник, автономія команди, делегування, довіра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claude code приклад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AI-інструменти, автоматизація, Astro, Cloudflare, без розробника, vibe coding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лідерство як сервіс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servant leadership, фасилітація, визначеність, команда, довіра, автономія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3.3 Щільність ключових слів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Оптимальна щільність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1–2% від обсягу тексту (5–15 згадок у статті 1000 слів)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Варіації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Використовуй синоніми та відмінкові форми — не повторюй одну форму слова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Заборонено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Перераховувати ключові слова підряд, вставляти їх у нелогічних місцях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A56D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 Голос і стиль автора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92400E" w:sz="2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Блог — це особистий голос Андрія Клименка, а не корпоративне медіа.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Стаття має звучати так, ніби автор розповідає колезі за кавою — але структуровано і з конкретикою.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4.1 Що обов'язково є в кожній статті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Особистий приклад або кейс з практики автора (хоча б один)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Чітка авторська позиція — "я вважаю", "на мій погляд", "в моїй практиці"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Конкретика замість абстракцій: цифри, назви, ситуації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Практична цінність: читач має щось забрати і застосувати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4.2 Заборони по стилю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Добре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 Погано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"Я одного разу впровадив цей підхід у команді з 8 людей — і ось що сталось"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"Ми пробували RICE, але виявилось що для нашого контексту він не підходить"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"Це дратує. Коли PM не може пояснити чому ця задача важливіша — це провал"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"В умовах сучасного бізнесу важливо ефективно управляти ресурсами"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"Існує багато підходів до пріоритизації, кожен має свої переваги"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"Дана стаття присвячена темі лідерства в сучасних організаціях"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4.3 Мова і термінологія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Основна мова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Українська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Англіцизми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Природньо — product, roadmap, backlog, sprint, PM, KPI, AI, MVP. Не перекладати штучно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Русизми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Заборонені повністю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Складні речення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Розбивати. Одна думка — одне речення. Середня довжина речення — до 20 слів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Пасивний стан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Уникати. "Було вирішено" → "ми вирішили", "мені вирішили"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Жаргон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Можна якщо аудиторія його знає. PM-сленг — окей, незрозумілий айтішний — пояснювати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1A56D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 Якість контенту: E-E-A-T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Google оцінює контент за чотирма факторами E-E-A-T: Experience, Expertise, Authoritativeness, Trustworthiness. Для особистого блогу найважливіший — Experience (особистий досвід).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Фактор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Що це означає для блогу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Як відобразити в статті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3ED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Experience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Автор пише з власного досвіду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Конкретні кейси, "я робив X і отримав Y", реальні помилки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3ED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Expertise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Автор — фахівець у темі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Точна термінологія, глибина розкриття, посилання на авторитетні джерела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3ED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Authoritativeness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Блог — авторитетне джерело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Якісні зовнішні посилання, цитування в інших матеріалах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3ED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Trustworthiness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Можна довіряти контенту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Дата публікації, ім'я автора, прозорість щодо джерел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A56D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 Посилання в статті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6.1 Внутрішні посилання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Кожна стаття має містити мінімум 2 посилання на інші статті блогу. Посилання мають бути природніми — з контексту, а не у вигляді блоку "Читайте також" в кінці.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Добре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 Погано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"Про це детальніше — у статті про пріоритизацію ініціатив через метрики."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"Я вже описував [цей підхід до делегування] в контексті лідерства як сервісу."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Блок "Читайте також:" з 5 посиланнями після висновку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Посилання у кожному другому реченні без логічного зв'язку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6.2 Зовнішні посилання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Коли додавати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Посилання на першоджерело (дослідження, книга, інструмент, офіційна документація)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Якість джерел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Тільки авторитетні: Harvard Business Review, Mind the Product, Nielsen Norman, офіційні сайти інструментів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Кількість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1–3 зовнішніх посилань на статтю. Не більше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Атрибут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Зовнішні посилання — rel="noopener". Редактор налаштовує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Заборонено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Посилатись на конкурентів і на матеріали сумнівної якості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A56D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 Що райтер передає разом зі статтею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92400E" w:sz="2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Разом із текстом статті — заповнити окремий блок мета-даних. Без нього стаття не публікується.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Приклад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Title (SEO)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50–60 символів, ключове слово на початку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3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56DB"/>
                <w:sz w:val="18"/>
                <w:szCs w:val="18"/>
              </w:rPr>
              <w:t xml:space="preserve">Пріоритизація задач: метод для PM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120–155 символів, ключове слово, CTA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3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56DB"/>
                <w:sz w:val="18"/>
                <w:szCs w:val="18"/>
              </w:rPr>
              <w:t xml:space="preserve">Як визначити що робити першим: практичний підхід до пріоритизації ініціатив через вплив на ключові метрики компанії.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Основне ключове слово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Один запит під який написана стаття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3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56DB"/>
                <w:sz w:val="18"/>
                <w:szCs w:val="18"/>
              </w:rPr>
              <w:t xml:space="preserve">пріоритизація задач продакт менеджер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Slug (URL)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Транслітерація або англійська, через дефіс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3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56DB"/>
                <w:sz w:val="18"/>
                <w:szCs w:val="18"/>
              </w:rPr>
              <w:t xml:space="preserve">prioritize-initiatives-key-metrics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Категорія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Одна з існуючих: Менеджмент / AI / Product management / No-code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3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56DB"/>
                <w:sz w:val="18"/>
                <w:szCs w:val="18"/>
              </w:rPr>
              <w:t xml:space="preserve">Product management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Час читання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Орієнтовно (250 слів = 1 хв)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3ED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56DB"/>
                <w:sz w:val="18"/>
                <w:szCs w:val="18"/>
              </w:rPr>
              <w:t xml:space="preserve">5 хв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1A56D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 Чеклист перед здачею статті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Перед тим як відправити статтю редактору — пройдись по цьому списку. Якщо хоча б 3 пункти не виконані — доопрацювати.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Структура та SEO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Title написаний (50–60 символів, ключове слово є)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Meta description написаний (120–155 символів, ключове слово є, є CTA)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Slug запропонований (латиниця або транслітерація, через дефіс)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H1 один на всю статтю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H2 підзаголовки — 3–6 штук, містять ключові слова або їх варіації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Ключове слово є в першому абзаці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Мінімум 2 внутрішніх посилання на інші статті блогу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Зовнішні посилання — тільки авторитетні джерела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Якість контенту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Є хоча б один особистий кейс або приклад з практики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Вступ — без "В наш час" та кліше, одразу зачіпка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Кожен підзаголовок покриває те що обіцяє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Немає абзаців довше 4–5 речень поспіль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Немає речень довше 30 слів (або вони обґрунтовані стилістично)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Висновок — конкретний, з одним головним takeaway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Стиль і мова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Без русизмів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Без пасивного стану там де можна активний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Без "В даній статті", "Таким чином", "Отже, підводячи підсумки"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Текст прочитаний вголос — не спотикається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Категорія статті вказана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A56D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 Типові помилки — і як їх уникнути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Помилка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Як правильно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7F1D1D"/>
                <w:sz w:val="19"/>
                <w:szCs w:val="19"/>
              </w:rPr>
              <w:t xml:space="preserve">Стаття написана "взагалі", без конкретики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Один кейс або приклад з практики = вся різниця між корисною і порожньою статтею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7F1D1D"/>
                <w:sz w:val="19"/>
                <w:szCs w:val="19"/>
              </w:rPr>
              <w:t xml:space="preserve">Ключове слово вставлено механічно 10+ разів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Основний запит — 3–5 разів, решта — синоніми і пов'язані слова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7F1D1D"/>
                <w:sz w:val="19"/>
                <w:szCs w:val="19"/>
              </w:rPr>
              <w:t xml:space="preserve">Вступ займає 200 слів загального тексту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Перші 2–3 речення мають чіпляти. Решта вступу — коротко про що стаття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7F1D1D"/>
                <w:sz w:val="19"/>
                <w:szCs w:val="19"/>
              </w:rPr>
              <w:t xml:space="preserve">Висновок — переказ тексту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Висновок = один конкретний інсайт або дія яку читач може зробити зараз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7F1D1D"/>
                <w:sz w:val="19"/>
                <w:szCs w:val="19"/>
              </w:rPr>
              <w:t xml:space="preserve">H2 без ключових слів: "Розділ 2", "Ще один аспект"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Кожен H2 — повноцінна фраза з ключовим або пов'язаним словом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7F1D1D"/>
                <w:sz w:val="19"/>
                <w:szCs w:val="19"/>
              </w:rPr>
              <w:t xml:space="preserve">Немає внутрішніх посилань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Знайди 2 статті блогу які логічно пов'язані і постав посилання в тексті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7F1D1D"/>
                <w:sz w:val="19"/>
                <w:szCs w:val="19"/>
              </w:rPr>
              <w:t xml:space="preserve">AI-стиль вступу: "В умовах сучасних реалій..."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Починай зі ситуації, питання або несподіваного факту з власного досвіду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top w:val="single" w:color="CBD5E1" w:sz="4" w:space="12"/>
        </w:pBdr>
        <w:spacing w:before="2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blog.klymenko.space  |  Гайд для райтера v1.0  |  Червень 2026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8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blog.klymenko.space — Гайд для райтера    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/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3A5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2026-06-27T20:35:34.428Z</dcterms:created>
  <dcterms:modified xsi:type="dcterms:W3CDTF">2026-06-27T20:35:34.441Z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