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2B5" w:rsidRPr="00B872B5" w:rsidRDefault="00D772E9" w:rsidP="00A12100">
      <w:pPr>
        <w:pStyle w:val="Title"/>
        <w:rPr>
          <w:lang w:val="en-GB" w:eastAsia="da-DK"/>
        </w:rPr>
      </w:pPr>
      <w:r>
        <w:rPr>
          <w:lang w:val="en-GB" w:eastAsia="da-DK"/>
        </w:rPr>
        <w:fldChar w:fldCharType="begin"/>
      </w:r>
      <w:r>
        <w:rPr>
          <w:lang w:val="en-GB" w:eastAsia="da-DK"/>
        </w:rPr>
        <w:instrText xml:space="preserve"> MACROBUTTON MTEditEquationSection2 </w:instrText>
      </w:r>
      <w:r w:rsidRPr="00D772E9">
        <w:rPr>
          <w:rStyle w:val="MTEquationSection"/>
        </w:rPr>
        <w:instrText>Equation Chapter 1 Section 1</w:instrText>
      </w:r>
      <w:r>
        <w:rPr>
          <w:lang w:val="en-GB" w:eastAsia="da-DK"/>
        </w:rPr>
        <w:fldChar w:fldCharType="begin"/>
      </w:r>
      <w:r>
        <w:rPr>
          <w:lang w:val="en-GB" w:eastAsia="da-DK"/>
        </w:rPr>
        <w:instrText xml:space="preserve"> SEQ MTEqn \r \h \* MERGEFORMAT </w:instrText>
      </w:r>
      <w:r>
        <w:rPr>
          <w:lang w:val="en-GB" w:eastAsia="da-DK"/>
        </w:rPr>
        <w:fldChar w:fldCharType="end"/>
      </w:r>
      <w:r>
        <w:rPr>
          <w:lang w:val="en-GB" w:eastAsia="da-DK"/>
        </w:rPr>
        <w:fldChar w:fldCharType="begin"/>
      </w:r>
      <w:r>
        <w:rPr>
          <w:lang w:val="en-GB" w:eastAsia="da-DK"/>
        </w:rPr>
        <w:instrText xml:space="preserve"> SEQ MTSec \r 1 \h \* MERGEFORMAT </w:instrText>
      </w:r>
      <w:r>
        <w:rPr>
          <w:lang w:val="en-GB" w:eastAsia="da-DK"/>
        </w:rPr>
        <w:fldChar w:fldCharType="end"/>
      </w:r>
      <w:r>
        <w:rPr>
          <w:lang w:val="en-GB" w:eastAsia="da-DK"/>
        </w:rPr>
        <w:fldChar w:fldCharType="begin"/>
      </w:r>
      <w:r>
        <w:rPr>
          <w:lang w:val="en-GB" w:eastAsia="da-DK"/>
        </w:rPr>
        <w:instrText xml:space="preserve"> SEQ MTChap \r 1 \h \* MERGEFORMAT </w:instrText>
      </w:r>
      <w:r>
        <w:rPr>
          <w:lang w:val="en-GB" w:eastAsia="da-DK"/>
        </w:rPr>
        <w:fldChar w:fldCharType="end"/>
      </w:r>
      <w:r>
        <w:rPr>
          <w:lang w:val="en-GB" w:eastAsia="da-DK"/>
        </w:rPr>
        <w:fldChar w:fldCharType="end"/>
      </w:r>
      <w:r w:rsidR="00B872B5" w:rsidRPr="00B872B5">
        <w:rPr>
          <w:lang w:val="en-GB" w:eastAsia="da-DK"/>
        </w:rPr>
        <w:t>Ventilation model</w:t>
      </w:r>
    </w:p>
    <w:p w:rsidR="00847720" w:rsidRDefault="00847720" w:rsidP="00847720">
      <w:pPr>
        <w:rPr>
          <w:lang w:val="en-GB" w:eastAsia="da-DK"/>
        </w:rPr>
      </w:pPr>
      <w:r>
        <w:rPr>
          <w:lang w:val="en-GB" w:eastAsia="da-DK"/>
        </w:rPr>
        <w:t>Key</w:t>
      </w:r>
      <w:r w:rsidR="006647C5">
        <w:rPr>
          <w:lang w:val="en-GB" w:eastAsia="da-DK"/>
        </w:rPr>
        <w:t xml:space="preserve"> to symbols</w:t>
      </w:r>
    </w:p>
    <w:p w:rsidR="006647C5" w:rsidRDefault="006647C5" w:rsidP="00847720">
      <w:pPr>
        <w:rPr>
          <w:lang w:val="en-GB" w:eastAsia="da-DK"/>
        </w:rPr>
      </w:pPr>
    </w:p>
    <w:tbl>
      <w:tblPr>
        <w:tblStyle w:val="TableGrid"/>
        <w:tblW w:w="0" w:type="auto"/>
        <w:tblLook w:val="04A0" w:firstRow="1" w:lastRow="0" w:firstColumn="1" w:lastColumn="0" w:noHBand="0" w:noVBand="1"/>
      </w:tblPr>
      <w:tblGrid>
        <w:gridCol w:w="1242"/>
        <w:gridCol w:w="5327"/>
        <w:gridCol w:w="3285"/>
      </w:tblGrid>
      <w:tr w:rsidR="00847720" w:rsidTr="00847720">
        <w:tc>
          <w:tcPr>
            <w:tcW w:w="1242" w:type="dxa"/>
          </w:tcPr>
          <w:p w:rsidR="00847720" w:rsidRPr="006647C5" w:rsidRDefault="00847720" w:rsidP="00847720">
            <w:pPr>
              <w:rPr>
                <w:b/>
                <w:lang w:val="en-GB" w:eastAsia="da-DK"/>
              </w:rPr>
            </w:pPr>
            <w:r w:rsidRPr="006647C5">
              <w:rPr>
                <w:b/>
                <w:lang w:val="en-GB" w:eastAsia="da-DK"/>
              </w:rPr>
              <w:t>Symbol</w:t>
            </w:r>
          </w:p>
        </w:tc>
        <w:tc>
          <w:tcPr>
            <w:tcW w:w="5327" w:type="dxa"/>
          </w:tcPr>
          <w:p w:rsidR="00847720" w:rsidRPr="006647C5" w:rsidRDefault="00847720" w:rsidP="00847720">
            <w:pPr>
              <w:rPr>
                <w:b/>
                <w:lang w:val="en-GB" w:eastAsia="da-DK"/>
              </w:rPr>
            </w:pPr>
            <w:r w:rsidRPr="006647C5">
              <w:rPr>
                <w:b/>
                <w:lang w:val="en-GB" w:eastAsia="da-DK"/>
              </w:rPr>
              <w:t>Description</w:t>
            </w:r>
          </w:p>
        </w:tc>
        <w:tc>
          <w:tcPr>
            <w:tcW w:w="3285" w:type="dxa"/>
          </w:tcPr>
          <w:p w:rsidR="00847720" w:rsidRPr="006647C5" w:rsidRDefault="00847720" w:rsidP="00847720">
            <w:pPr>
              <w:rPr>
                <w:b/>
                <w:lang w:val="en-GB" w:eastAsia="da-DK"/>
              </w:rPr>
            </w:pPr>
            <w:r w:rsidRPr="006647C5">
              <w:rPr>
                <w:b/>
                <w:lang w:val="en-GB" w:eastAsia="da-DK"/>
              </w:rPr>
              <w:t>Units</w:t>
            </w:r>
          </w:p>
        </w:tc>
      </w:tr>
      <w:tr w:rsidR="006647C5" w:rsidTr="00847720">
        <w:tc>
          <w:tcPr>
            <w:tcW w:w="1242" w:type="dxa"/>
          </w:tcPr>
          <w:p w:rsidR="006647C5" w:rsidRDefault="006647C5" w:rsidP="00847720">
            <w:pPr>
              <w:rPr>
                <w:lang w:val="en-GB" w:eastAsia="da-DK"/>
              </w:rPr>
            </w:pPr>
            <w:r>
              <w:rPr>
                <w:i/>
                <w:iCs/>
                <w:lang w:eastAsia="da-DK"/>
              </w:rPr>
              <w:sym w:font="Symbol" w:char="F072"/>
            </w:r>
          </w:p>
        </w:tc>
        <w:tc>
          <w:tcPr>
            <w:tcW w:w="5327" w:type="dxa"/>
          </w:tcPr>
          <w:p w:rsidR="006647C5" w:rsidRDefault="006647C5" w:rsidP="00847720">
            <w:pPr>
              <w:rPr>
                <w:lang w:val="en-GB" w:eastAsia="da-DK"/>
              </w:rPr>
            </w:pPr>
            <w:r w:rsidRPr="00B872B5">
              <w:rPr>
                <w:lang w:val="en-GB" w:eastAsia="da-DK"/>
              </w:rPr>
              <w:t>air density</w:t>
            </w:r>
          </w:p>
        </w:tc>
        <w:tc>
          <w:tcPr>
            <w:tcW w:w="3285" w:type="dxa"/>
          </w:tcPr>
          <w:p w:rsidR="006647C5" w:rsidRDefault="006647C5" w:rsidP="00847720">
            <w:pPr>
              <w:rPr>
                <w:lang w:val="en-GB" w:eastAsia="da-DK"/>
              </w:rPr>
            </w:pPr>
            <w:r w:rsidRPr="00B872B5">
              <w:rPr>
                <w:lang w:val="en-GB" w:eastAsia="da-DK"/>
              </w:rPr>
              <w:t>kg m</w:t>
            </w:r>
            <w:r w:rsidRPr="00B872B5">
              <w:rPr>
                <w:vertAlign w:val="superscript"/>
                <w:lang w:val="en-GB" w:eastAsia="da-DK"/>
              </w:rPr>
              <w:t>-3</w:t>
            </w:r>
          </w:p>
        </w:tc>
      </w:tr>
      <w:tr w:rsidR="006647C5" w:rsidTr="00847720">
        <w:tc>
          <w:tcPr>
            <w:tcW w:w="1242" w:type="dxa"/>
          </w:tcPr>
          <w:p w:rsidR="006647C5" w:rsidRDefault="006647C5" w:rsidP="00847720">
            <w:pPr>
              <w:rPr>
                <w:lang w:val="en-GB" w:eastAsia="da-DK"/>
              </w:rPr>
            </w:pPr>
            <w:proofErr w:type="spellStart"/>
            <w:r>
              <w:rPr>
                <w:i/>
                <w:lang w:val="en-GB" w:eastAsia="da-DK"/>
              </w:rPr>
              <w:t>a</w:t>
            </w:r>
            <w:r w:rsidRPr="00B872B5">
              <w:rPr>
                <w:vertAlign w:val="subscript"/>
                <w:lang w:val="en-GB" w:eastAsia="da-DK"/>
              </w:rPr>
              <w:t>min</w:t>
            </w:r>
            <w:proofErr w:type="spellEnd"/>
          </w:p>
        </w:tc>
        <w:tc>
          <w:tcPr>
            <w:tcW w:w="5327" w:type="dxa"/>
          </w:tcPr>
          <w:p w:rsidR="006647C5" w:rsidRDefault="006647C5" w:rsidP="006E7AAF">
            <w:pPr>
              <w:rPr>
                <w:lang w:val="en-GB" w:eastAsia="da-DK"/>
              </w:rPr>
            </w:pPr>
            <w:r>
              <w:rPr>
                <w:lang w:val="en-GB" w:eastAsia="da-DK"/>
              </w:rPr>
              <w:t xml:space="preserve">Minimum height of ventilation aperture, expressed as a proportion of </w:t>
            </w:r>
            <w:proofErr w:type="spellStart"/>
            <w:r w:rsidRPr="003902C2">
              <w:rPr>
                <w:i/>
                <w:lang w:val="en-GB" w:eastAsia="da-DK"/>
              </w:rPr>
              <w:t>H</w:t>
            </w:r>
            <w:r w:rsidRPr="006E7AAF">
              <w:rPr>
                <w:vertAlign w:val="subscript"/>
                <w:lang w:val="en-GB" w:eastAsia="da-DK"/>
              </w:rPr>
              <w:t>max</w:t>
            </w:r>
            <w:proofErr w:type="spellEnd"/>
          </w:p>
        </w:tc>
        <w:tc>
          <w:tcPr>
            <w:tcW w:w="3285" w:type="dxa"/>
          </w:tcPr>
          <w:p w:rsidR="006647C5" w:rsidRDefault="006647C5" w:rsidP="00847720">
            <w:pPr>
              <w:rPr>
                <w:lang w:val="en-GB" w:eastAsia="da-DK"/>
              </w:rPr>
            </w:pPr>
            <w:r>
              <w:rPr>
                <w:lang w:val="en-GB" w:eastAsia="da-DK"/>
              </w:rPr>
              <w:t>-</w:t>
            </w:r>
          </w:p>
        </w:tc>
      </w:tr>
      <w:tr w:rsidR="006647C5" w:rsidTr="00847720">
        <w:tc>
          <w:tcPr>
            <w:tcW w:w="1242" w:type="dxa"/>
          </w:tcPr>
          <w:p w:rsidR="006647C5" w:rsidRDefault="006647C5" w:rsidP="00847720">
            <w:pPr>
              <w:rPr>
                <w:lang w:val="en-GB" w:eastAsia="da-DK"/>
              </w:rPr>
            </w:pPr>
            <w:proofErr w:type="spellStart"/>
            <w:r w:rsidRPr="00AC356B">
              <w:rPr>
                <w:i/>
                <w:lang w:val="en-GB" w:eastAsia="da-DK"/>
              </w:rPr>
              <w:t>A</w:t>
            </w:r>
            <w:r>
              <w:rPr>
                <w:vertAlign w:val="subscript"/>
                <w:lang w:val="en-GB" w:eastAsia="da-DK"/>
              </w:rPr>
              <w:t>plan</w:t>
            </w:r>
            <w:proofErr w:type="spellEnd"/>
          </w:p>
        </w:tc>
        <w:tc>
          <w:tcPr>
            <w:tcW w:w="5327" w:type="dxa"/>
          </w:tcPr>
          <w:p w:rsidR="006647C5" w:rsidRDefault="006647C5" w:rsidP="00847720">
            <w:pPr>
              <w:rPr>
                <w:lang w:val="en-GB" w:eastAsia="da-DK"/>
              </w:rPr>
            </w:pPr>
            <w:r w:rsidRPr="00B872B5">
              <w:rPr>
                <w:lang w:val="en-GB" w:eastAsia="da-DK"/>
              </w:rPr>
              <w:t>plan area</w:t>
            </w:r>
            <w:r>
              <w:rPr>
                <w:lang w:val="en-GB" w:eastAsia="da-DK"/>
              </w:rPr>
              <w:t xml:space="preserve"> of housing</w:t>
            </w:r>
          </w:p>
        </w:tc>
        <w:tc>
          <w:tcPr>
            <w:tcW w:w="3285" w:type="dxa"/>
          </w:tcPr>
          <w:p w:rsidR="006647C5" w:rsidRDefault="006647C5" w:rsidP="00847720">
            <w:pPr>
              <w:rPr>
                <w:lang w:val="en-GB" w:eastAsia="da-DK"/>
              </w:rPr>
            </w:pPr>
            <w:r w:rsidRPr="00B872B5">
              <w:rPr>
                <w:lang w:val="en-GB" w:eastAsia="da-DK"/>
              </w:rPr>
              <w:t>m</w:t>
            </w:r>
            <w:r w:rsidRPr="00B872B5">
              <w:rPr>
                <w:vertAlign w:val="superscript"/>
                <w:lang w:val="en-GB" w:eastAsia="da-DK"/>
              </w:rPr>
              <w:t>2</w:t>
            </w:r>
          </w:p>
        </w:tc>
      </w:tr>
      <w:tr w:rsidR="006647C5" w:rsidTr="00847720">
        <w:tc>
          <w:tcPr>
            <w:tcW w:w="1242" w:type="dxa"/>
          </w:tcPr>
          <w:p w:rsidR="006647C5" w:rsidRDefault="006647C5" w:rsidP="00847720">
            <w:pPr>
              <w:rPr>
                <w:lang w:val="en-GB" w:eastAsia="da-DK"/>
              </w:rPr>
            </w:pPr>
            <w:proofErr w:type="spellStart"/>
            <w:r>
              <w:rPr>
                <w:i/>
                <w:iCs/>
                <w:lang w:val="en-GB" w:eastAsia="da-DK"/>
              </w:rPr>
              <w:t>A</w:t>
            </w:r>
            <w:r w:rsidRPr="00AC356B">
              <w:rPr>
                <w:vertAlign w:val="subscript"/>
                <w:lang w:val="en-GB" w:eastAsia="da-DK"/>
              </w:rPr>
              <w:t>w</w:t>
            </w:r>
            <w:r>
              <w:rPr>
                <w:vertAlign w:val="subscript"/>
                <w:lang w:val="en-GB" w:eastAsia="da-DK"/>
              </w:rPr>
              <w:t>all</w:t>
            </w:r>
            <w:proofErr w:type="spellEnd"/>
          </w:p>
        </w:tc>
        <w:tc>
          <w:tcPr>
            <w:tcW w:w="5327" w:type="dxa"/>
          </w:tcPr>
          <w:p w:rsidR="006647C5" w:rsidRDefault="006647C5" w:rsidP="00847720">
            <w:pPr>
              <w:rPr>
                <w:lang w:val="en-GB" w:eastAsia="da-DK"/>
              </w:rPr>
            </w:pPr>
            <w:r>
              <w:rPr>
                <w:lang w:val="en-GB" w:eastAsia="da-DK"/>
              </w:rPr>
              <w:t xml:space="preserve">total </w:t>
            </w:r>
            <w:r w:rsidRPr="00AC356B">
              <w:rPr>
                <w:lang w:val="en-GB" w:eastAsia="da-DK"/>
              </w:rPr>
              <w:t>surface area of wall</w:t>
            </w:r>
          </w:p>
        </w:tc>
        <w:tc>
          <w:tcPr>
            <w:tcW w:w="3285" w:type="dxa"/>
          </w:tcPr>
          <w:p w:rsidR="006647C5" w:rsidRDefault="006647C5" w:rsidP="00847720">
            <w:pPr>
              <w:rPr>
                <w:lang w:val="en-GB" w:eastAsia="da-DK"/>
              </w:rPr>
            </w:pPr>
            <w:r w:rsidRPr="00AC356B">
              <w:rPr>
                <w:lang w:val="en-GB" w:eastAsia="da-DK"/>
              </w:rPr>
              <w:t>m</w:t>
            </w:r>
            <w:r w:rsidRPr="00AC356B">
              <w:rPr>
                <w:vertAlign w:val="superscript"/>
                <w:lang w:val="en-GB" w:eastAsia="da-DK"/>
              </w:rPr>
              <w:t>2</w:t>
            </w:r>
          </w:p>
        </w:tc>
      </w:tr>
      <w:tr w:rsidR="006647C5" w:rsidTr="00847720">
        <w:tc>
          <w:tcPr>
            <w:tcW w:w="1242" w:type="dxa"/>
          </w:tcPr>
          <w:p w:rsidR="006647C5" w:rsidRDefault="006647C5" w:rsidP="00847720">
            <w:pPr>
              <w:rPr>
                <w:lang w:val="en-GB" w:eastAsia="da-DK"/>
              </w:rPr>
            </w:pPr>
            <w:r w:rsidRPr="00B872B5">
              <w:rPr>
                <w:i/>
                <w:iCs/>
                <w:lang w:val="en-GB" w:eastAsia="da-DK"/>
              </w:rPr>
              <w:t>C</w:t>
            </w:r>
          </w:p>
        </w:tc>
        <w:tc>
          <w:tcPr>
            <w:tcW w:w="5327" w:type="dxa"/>
          </w:tcPr>
          <w:p w:rsidR="006647C5" w:rsidRDefault="006647C5" w:rsidP="00847720">
            <w:pPr>
              <w:rPr>
                <w:lang w:val="en-GB" w:eastAsia="da-DK"/>
              </w:rPr>
            </w:pPr>
            <w:r>
              <w:rPr>
                <w:lang w:val="en-GB" w:eastAsia="da-DK"/>
              </w:rPr>
              <w:t>specific heat of the air</w:t>
            </w:r>
            <w:bookmarkStart w:id="0" w:name="_GoBack"/>
            <w:bookmarkEnd w:id="0"/>
          </w:p>
        </w:tc>
        <w:tc>
          <w:tcPr>
            <w:tcW w:w="3285" w:type="dxa"/>
          </w:tcPr>
          <w:p w:rsidR="006647C5" w:rsidRDefault="006647C5" w:rsidP="00847720">
            <w:pPr>
              <w:rPr>
                <w:lang w:val="en-GB" w:eastAsia="da-DK"/>
              </w:rPr>
            </w:pPr>
            <w:r w:rsidRPr="00B872B5">
              <w:rPr>
                <w:lang w:val="en-GB" w:eastAsia="da-DK"/>
              </w:rPr>
              <w:t>J kg</w:t>
            </w:r>
            <w:r w:rsidRPr="00B872B5">
              <w:rPr>
                <w:vertAlign w:val="superscript"/>
                <w:lang w:val="en-GB" w:eastAsia="da-DK"/>
              </w:rPr>
              <w:t>-1</w:t>
            </w:r>
            <w:r w:rsidRPr="00B872B5">
              <w:rPr>
                <w:lang w:val="en-GB" w:eastAsia="da-DK"/>
              </w:rPr>
              <w:t xml:space="preserve"> K</w:t>
            </w:r>
            <w:r w:rsidRPr="00B872B5">
              <w:rPr>
                <w:vertAlign w:val="superscript"/>
                <w:lang w:val="en-GB" w:eastAsia="da-DK"/>
              </w:rPr>
              <w:t>-1</w:t>
            </w:r>
          </w:p>
        </w:tc>
      </w:tr>
      <w:tr w:rsidR="006647C5" w:rsidTr="00847720">
        <w:tc>
          <w:tcPr>
            <w:tcW w:w="1242" w:type="dxa"/>
          </w:tcPr>
          <w:p w:rsidR="006647C5" w:rsidRDefault="006647C5" w:rsidP="00847720">
            <w:pPr>
              <w:rPr>
                <w:lang w:val="en-GB" w:eastAsia="da-DK"/>
              </w:rPr>
            </w:pPr>
            <w:proofErr w:type="spellStart"/>
            <w:r>
              <w:rPr>
                <w:i/>
                <w:lang w:val="en-GB" w:eastAsia="da-DK"/>
              </w:rPr>
              <w:t>f</w:t>
            </w:r>
            <w:r>
              <w:rPr>
                <w:vertAlign w:val="subscript"/>
                <w:lang w:val="en-GB" w:eastAsia="da-DK"/>
              </w:rPr>
              <w:t>sens</w:t>
            </w:r>
            <w:proofErr w:type="spellEnd"/>
          </w:p>
        </w:tc>
        <w:tc>
          <w:tcPr>
            <w:tcW w:w="5327" w:type="dxa"/>
          </w:tcPr>
          <w:p w:rsidR="006647C5" w:rsidRDefault="006647C5" w:rsidP="00847720">
            <w:pPr>
              <w:rPr>
                <w:lang w:val="en-GB" w:eastAsia="da-DK"/>
              </w:rPr>
            </w:pPr>
            <w:r>
              <w:rPr>
                <w:lang w:val="en-GB" w:eastAsia="da-DK"/>
              </w:rPr>
              <w:t xml:space="preserve">proportion of </w:t>
            </w:r>
            <w:proofErr w:type="spellStart"/>
            <w:r w:rsidRPr="006F3A6B">
              <w:rPr>
                <w:i/>
                <w:lang w:val="en-GB" w:eastAsia="da-DK"/>
              </w:rPr>
              <w:t>Q</w:t>
            </w:r>
            <w:r w:rsidRPr="00D22A59">
              <w:rPr>
                <w:vertAlign w:val="subscript"/>
                <w:lang w:val="en-GB" w:eastAsia="da-DK"/>
              </w:rPr>
              <w:t>tot</w:t>
            </w:r>
            <w:proofErr w:type="spellEnd"/>
            <w:r>
              <w:rPr>
                <w:lang w:val="en-GB" w:eastAsia="da-DK"/>
              </w:rPr>
              <w:t xml:space="preserve"> that is sensible heat</w:t>
            </w:r>
          </w:p>
        </w:tc>
        <w:tc>
          <w:tcPr>
            <w:tcW w:w="3285" w:type="dxa"/>
          </w:tcPr>
          <w:p w:rsidR="006647C5" w:rsidRDefault="006647C5" w:rsidP="00847720">
            <w:pPr>
              <w:rPr>
                <w:lang w:val="en-GB" w:eastAsia="da-DK"/>
              </w:rPr>
            </w:pPr>
          </w:p>
        </w:tc>
      </w:tr>
      <w:tr w:rsidR="006647C5" w:rsidTr="00847720">
        <w:tc>
          <w:tcPr>
            <w:tcW w:w="1242" w:type="dxa"/>
          </w:tcPr>
          <w:p w:rsidR="006647C5" w:rsidRDefault="006647C5" w:rsidP="00847720">
            <w:pPr>
              <w:rPr>
                <w:lang w:val="en-GB" w:eastAsia="da-DK"/>
              </w:rPr>
            </w:pPr>
            <w:r w:rsidRPr="00B872B5">
              <w:rPr>
                <w:i/>
                <w:iCs/>
                <w:lang w:val="en-GB" w:eastAsia="da-DK"/>
              </w:rPr>
              <w:t>h</w:t>
            </w:r>
          </w:p>
        </w:tc>
        <w:tc>
          <w:tcPr>
            <w:tcW w:w="5327" w:type="dxa"/>
          </w:tcPr>
          <w:p w:rsidR="006647C5" w:rsidRDefault="006647C5" w:rsidP="00847720">
            <w:pPr>
              <w:rPr>
                <w:lang w:val="en-GB" w:eastAsia="da-DK"/>
              </w:rPr>
            </w:pPr>
            <w:r w:rsidRPr="00B872B5">
              <w:rPr>
                <w:lang w:val="en-GB" w:eastAsia="da-DK"/>
              </w:rPr>
              <w:t>wall height</w:t>
            </w:r>
          </w:p>
        </w:tc>
        <w:tc>
          <w:tcPr>
            <w:tcW w:w="3285" w:type="dxa"/>
          </w:tcPr>
          <w:p w:rsidR="006647C5" w:rsidRDefault="006647C5" w:rsidP="00847720">
            <w:pPr>
              <w:rPr>
                <w:lang w:val="en-GB" w:eastAsia="da-DK"/>
              </w:rPr>
            </w:pPr>
            <w:r>
              <w:rPr>
                <w:lang w:val="en-GB" w:eastAsia="da-DK"/>
              </w:rPr>
              <w:t>m</w:t>
            </w:r>
          </w:p>
        </w:tc>
      </w:tr>
      <w:tr w:rsidR="006647C5" w:rsidTr="00847720">
        <w:tc>
          <w:tcPr>
            <w:tcW w:w="1242" w:type="dxa"/>
          </w:tcPr>
          <w:p w:rsidR="006647C5" w:rsidRDefault="006647C5" w:rsidP="00847720">
            <w:pPr>
              <w:rPr>
                <w:lang w:val="en-GB" w:eastAsia="da-DK"/>
              </w:rPr>
            </w:pPr>
            <w:proofErr w:type="spellStart"/>
            <w:r w:rsidRPr="003902C2">
              <w:rPr>
                <w:i/>
                <w:lang w:val="en-GB" w:eastAsia="da-DK"/>
              </w:rPr>
              <w:t>H</w:t>
            </w:r>
            <w:r w:rsidRPr="006E7AAF">
              <w:rPr>
                <w:vertAlign w:val="subscript"/>
                <w:lang w:val="en-GB" w:eastAsia="da-DK"/>
              </w:rPr>
              <w:t>max</w:t>
            </w:r>
            <w:proofErr w:type="spellEnd"/>
          </w:p>
        </w:tc>
        <w:tc>
          <w:tcPr>
            <w:tcW w:w="5327" w:type="dxa"/>
          </w:tcPr>
          <w:p w:rsidR="006647C5" w:rsidRDefault="006647C5" w:rsidP="006E7AAF">
            <w:pPr>
              <w:rPr>
                <w:lang w:val="en-GB" w:eastAsia="da-DK"/>
              </w:rPr>
            </w:pPr>
            <w:r>
              <w:rPr>
                <w:lang w:val="en-GB" w:eastAsia="da-DK"/>
              </w:rPr>
              <w:t>Maximum average vertical opening</w:t>
            </w:r>
            <w:r w:rsidRPr="00B872B5">
              <w:rPr>
                <w:lang w:val="en-GB" w:eastAsia="da-DK"/>
              </w:rPr>
              <w:t xml:space="preserve"> </w:t>
            </w:r>
            <w:r>
              <w:rPr>
                <w:lang w:val="en-GB" w:eastAsia="da-DK"/>
              </w:rPr>
              <w:t xml:space="preserve">of ventilation apertures </w:t>
            </w:r>
          </w:p>
        </w:tc>
        <w:tc>
          <w:tcPr>
            <w:tcW w:w="3285" w:type="dxa"/>
          </w:tcPr>
          <w:p w:rsidR="006647C5" w:rsidRDefault="006647C5" w:rsidP="00847720">
            <w:pPr>
              <w:rPr>
                <w:lang w:val="en-GB" w:eastAsia="da-DK"/>
              </w:rPr>
            </w:pPr>
            <w:r>
              <w:rPr>
                <w:lang w:val="en-GB" w:eastAsia="da-DK"/>
              </w:rPr>
              <w:t>m</w:t>
            </w:r>
          </w:p>
        </w:tc>
      </w:tr>
      <w:tr w:rsidR="006647C5" w:rsidTr="00847720">
        <w:tc>
          <w:tcPr>
            <w:tcW w:w="1242" w:type="dxa"/>
          </w:tcPr>
          <w:p w:rsidR="006647C5" w:rsidRDefault="006647C5" w:rsidP="00847720">
            <w:pPr>
              <w:rPr>
                <w:lang w:val="en-GB" w:eastAsia="da-DK"/>
              </w:rPr>
            </w:pPr>
            <w:proofErr w:type="spellStart"/>
            <w:r w:rsidRPr="003D3111">
              <w:rPr>
                <w:i/>
                <w:lang w:val="en-GB" w:eastAsia="da-DK"/>
              </w:rPr>
              <w:t>k</w:t>
            </w:r>
            <w:r w:rsidRPr="003D3111">
              <w:rPr>
                <w:vertAlign w:val="subscript"/>
                <w:lang w:val="en-GB" w:eastAsia="da-DK"/>
              </w:rPr>
              <w:t>s</w:t>
            </w:r>
            <w:proofErr w:type="spellEnd"/>
          </w:p>
        </w:tc>
        <w:tc>
          <w:tcPr>
            <w:tcW w:w="5327" w:type="dxa"/>
          </w:tcPr>
          <w:p w:rsidR="006647C5" w:rsidRDefault="006647C5" w:rsidP="00847720">
            <w:pPr>
              <w:rPr>
                <w:lang w:val="en-GB" w:eastAsia="da-DK"/>
              </w:rPr>
            </w:pPr>
            <w:r>
              <w:rPr>
                <w:lang w:val="en-GB" w:eastAsia="da-DK"/>
              </w:rPr>
              <w:t>parameter used to account for the sensible heat converted to latent heat through evaporation of water outside the animal</w:t>
            </w:r>
          </w:p>
        </w:tc>
        <w:tc>
          <w:tcPr>
            <w:tcW w:w="3285" w:type="dxa"/>
          </w:tcPr>
          <w:p w:rsidR="006647C5" w:rsidRDefault="006647C5" w:rsidP="00847720">
            <w:pPr>
              <w:rPr>
                <w:lang w:val="en-GB" w:eastAsia="da-DK"/>
              </w:rPr>
            </w:pPr>
          </w:p>
        </w:tc>
      </w:tr>
      <w:tr w:rsidR="006647C5" w:rsidTr="00847720">
        <w:tc>
          <w:tcPr>
            <w:tcW w:w="1242" w:type="dxa"/>
          </w:tcPr>
          <w:p w:rsidR="006647C5" w:rsidRDefault="006647C5" w:rsidP="00847720">
            <w:pPr>
              <w:rPr>
                <w:lang w:val="en-GB" w:eastAsia="da-DK"/>
              </w:rPr>
            </w:pPr>
            <w:proofErr w:type="spellStart"/>
            <w:r w:rsidRPr="006F3A6B">
              <w:rPr>
                <w:i/>
                <w:lang w:val="en-GB" w:eastAsia="da-DK"/>
              </w:rPr>
              <w:t>Q</w:t>
            </w:r>
            <w:r>
              <w:rPr>
                <w:vertAlign w:val="subscript"/>
                <w:lang w:val="en-GB" w:eastAsia="da-DK"/>
              </w:rPr>
              <w:t>sens</w:t>
            </w:r>
            <w:proofErr w:type="spellEnd"/>
          </w:p>
        </w:tc>
        <w:tc>
          <w:tcPr>
            <w:tcW w:w="5327" w:type="dxa"/>
          </w:tcPr>
          <w:p w:rsidR="006647C5" w:rsidRDefault="006647C5" w:rsidP="00847720">
            <w:pPr>
              <w:rPr>
                <w:lang w:val="en-GB" w:eastAsia="da-DK"/>
              </w:rPr>
            </w:pPr>
            <w:r>
              <w:rPr>
                <w:lang w:val="en-GB" w:eastAsia="da-DK"/>
              </w:rPr>
              <w:t>sensible heat output</w:t>
            </w:r>
          </w:p>
        </w:tc>
        <w:tc>
          <w:tcPr>
            <w:tcW w:w="3285" w:type="dxa"/>
          </w:tcPr>
          <w:p w:rsidR="006647C5" w:rsidRDefault="006647C5" w:rsidP="00847720">
            <w:pPr>
              <w:rPr>
                <w:lang w:val="en-GB" w:eastAsia="da-DK"/>
              </w:rPr>
            </w:pPr>
            <w:r>
              <w:rPr>
                <w:lang w:val="en-GB" w:eastAsia="da-DK"/>
              </w:rPr>
              <w:t>W</w:t>
            </w:r>
          </w:p>
        </w:tc>
      </w:tr>
      <w:tr w:rsidR="006647C5" w:rsidTr="00847720">
        <w:tc>
          <w:tcPr>
            <w:tcW w:w="1242" w:type="dxa"/>
          </w:tcPr>
          <w:p w:rsidR="006647C5" w:rsidRPr="00B872B5" w:rsidRDefault="006647C5" w:rsidP="00847720">
            <w:pPr>
              <w:rPr>
                <w:i/>
                <w:iCs/>
                <w:lang w:val="en-GB" w:eastAsia="da-DK"/>
              </w:rPr>
            </w:pPr>
            <w:proofErr w:type="spellStart"/>
            <w:r>
              <w:rPr>
                <w:i/>
                <w:iCs/>
                <w:lang w:val="en-GB" w:eastAsia="da-DK"/>
              </w:rPr>
              <w:t>Q</w:t>
            </w:r>
            <w:r w:rsidRPr="00B872B5">
              <w:rPr>
                <w:vertAlign w:val="subscript"/>
                <w:lang w:val="en-GB" w:eastAsia="da-DK"/>
              </w:rPr>
              <w:t>s</w:t>
            </w:r>
            <w:r>
              <w:rPr>
                <w:vertAlign w:val="subscript"/>
                <w:lang w:val="en-GB" w:eastAsia="da-DK"/>
              </w:rPr>
              <w:t>up</w:t>
            </w:r>
            <w:proofErr w:type="spellEnd"/>
          </w:p>
        </w:tc>
        <w:tc>
          <w:tcPr>
            <w:tcW w:w="5327" w:type="dxa"/>
          </w:tcPr>
          <w:p w:rsidR="006647C5" w:rsidRPr="00B872B5" w:rsidRDefault="006647C5" w:rsidP="00731EEA">
            <w:pPr>
              <w:rPr>
                <w:lang w:val="en-GB" w:eastAsia="da-DK"/>
              </w:rPr>
            </w:pPr>
            <w:r>
              <w:rPr>
                <w:lang w:val="en-GB" w:eastAsia="da-DK"/>
              </w:rPr>
              <w:t>Supplementary heating (force-ventilated housing)</w:t>
            </w:r>
          </w:p>
        </w:tc>
        <w:tc>
          <w:tcPr>
            <w:tcW w:w="3285" w:type="dxa"/>
          </w:tcPr>
          <w:p w:rsidR="006647C5" w:rsidRPr="00B872B5" w:rsidRDefault="006647C5" w:rsidP="00847720">
            <w:pPr>
              <w:rPr>
                <w:lang w:val="en-GB" w:eastAsia="da-DK"/>
              </w:rPr>
            </w:pPr>
            <w:r>
              <w:rPr>
                <w:lang w:val="en-GB" w:eastAsia="da-DK"/>
              </w:rPr>
              <w:t>W</w:t>
            </w:r>
          </w:p>
        </w:tc>
      </w:tr>
      <w:tr w:rsidR="006647C5" w:rsidTr="00847720">
        <w:tc>
          <w:tcPr>
            <w:tcW w:w="1242" w:type="dxa"/>
          </w:tcPr>
          <w:p w:rsidR="006647C5" w:rsidRPr="00B872B5" w:rsidRDefault="006647C5" w:rsidP="00847720">
            <w:pPr>
              <w:rPr>
                <w:i/>
                <w:iCs/>
                <w:lang w:val="en-GB" w:eastAsia="da-DK"/>
              </w:rPr>
            </w:pPr>
            <w:proofErr w:type="spellStart"/>
            <w:r>
              <w:rPr>
                <w:i/>
                <w:iCs/>
                <w:lang w:val="en-GB" w:eastAsia="da-DK"/>
              </w:rPr>
              <w:t>Q</w:t>
            </w:r>
            <w:r w:rsidRPr="00B872B5">
              <w:rPr>
                <w:vertAlign w:val="subscript"/>
                <w:lang w:val="en-GB" w:eastAsia="da-DK"/>
              </w:rPr>
              <w:t>s</w:t>
            </w:r>
            <w:r>
              <w:rPr>
                <w:vertAlign w:val="subscript"/>
                <w:lang w:val="en-GB" w:eastAsia="da-DK"/>
              </w:rPr>
              <w:t>up</w:t>
            </w:r>
            <w:r w:rsidRPr="00B872B5">
              <w:rPr>
                <w:vertAlign w:val="subscript"/>
                <w:lang w:val="en-GB" w:eastAsia="da-DK"/>
              </w:rPr>
              <w:t>max</w:t>
            </w:r>
            <w:proofErr w:type="spellEnd"/>
          </w:p>
        </w:tc>
        <w:tc>
          <w:tcPr>
            <w:tcW w:w="5327" w:type="dxa"/>
          </w:tcPr>
          <w:p w:rsidR="006647C5" w:rsidRPr="00B872B5" w:rsidRDefault="006647C5" w:rsidP="00731EEA">
            <w:pPr>
              <w:rPr>
                <w:lang w:val="en-GB" w:eastAsia="da-DK"/>
              </w:rPr>
            </w:pPr>
            <w:r w:rsidRPr="00B872B5">
              <w:rPr>
                <w:lang w:val="en-GB" w:eastAsia="da-DK"/>
              </w:rPr>
              <w:t>maximum heating capacity of the housing</w:t>
            </w:r>
            <w:r>
              <w:rPr>
                <w:lang w:val="en-GB" w:eastAsia="da-DK"/>
              </w:rPr>
              <w:t xml:space="preserve"> (force-ventilated housing)</w:t>
            </w:r>
          </w:p>
        </w:tc>
        <w:tc>
          <w:tcPr>
            <w:tcW w:w="3285" w:type="dxa"/>
          </w:tcPr>
          <w:p w:rsidR="006647C5" w:rsidRPr="00B872B5" w:rsidRDefault="006647C5" w:rsidP="00847720">
            <w:pPr>
              <w:rPr>
                <w:lang w:val="en-GB" w:eastAsia="da-DK"/>
              </w:rPr>
            </w:pPr>
            <w:r>
              <w:rPr>
                <w:lang w:val="en-GB" w:eastAsia="da-DK"/>
              </w:rPr>
              <w:t>W</w:t>
            </w:r>
          </w:p>
        </w:tc>
      </w:tr>
      <w:tr w:rsidR="006647C5" w:rsidTr="00847720">
        <w:tc>
          <w:tcPr>
            <w:tcW w:w="1242" w:type="dxa"/>
          </w:tcPr>
          <w:p w:rsidR="006647C5" w:rsidRDefault="006647C5" w:rsidP="00847720">
            <w:pPr>
              <w:rPr>
                <w:lang w:val="en-GB" w:eastAsia="da-DK"/>
              </w:rPr>
            </w:pPr>
            <w:proofErr w:type="spellStart"/>
            <w:r w:rsidRPr="006F3A6B">
              <w:rPr>
                <w:i/>
                <w:lang w:val="en-GB" w:eastAsia="da-DK"/>
              </w:rPr>
              <w:t>Q</w:t>
            </w:r>
            <w:r w:rsidRPr="00D22A59">
              <w:rPr>
                <w:vertAlign w:val="subscript"/>
                <w:lang w:val="en-GB" w:eastAsia="da-DK"/>
              </w:rPr>
              <w:t>tot</w:t>
            </w:r>
            <w:proofErr w:type="spellEnd"/>
          </w:p>
        </w:tc>
        <w:tc>
          <w:tcPr>
            <w:tcW w:w="5327" w:type="dxa"/>
          </w:tcPr>
          <w:p w:rsidR="006647C5" w:rsidRDefault="006647C5" w:rsidP="00847720">
            <w:pPr>
              <w:rPr>
                <w:lang w:val="en-GB" w:eastAsia="da-DK"/>
              </w:rPr>
            </w:pPr>
            <w:r>
              <w:rPr>
                <w:lang w:val="en-GB" w:eastAsia="da-DK"/>
              </w:rPr>
              <w:t>t</w:t>
            </w:r>
            <w:r w:rsidRPr="00B872B5">
              <w:rPr>
                <w:lang w:val="en-GB" w:eastAsia="da-DK"/>
              </w:rPr>
              <w:t>otal heat output per animal</w:t>
            </w:r>
          </w:p>
        </w:tc>
        <w:tc>
          <w:tcPr>
            <w:tcW w:w="3285" w:type="dxa"/>
          </w:tcPr>
          <w:p w:rsidR="006647C5" w:rsidRDefault="006647C5" w:rsidP="00847720">
            <w:pPr>
              <w:rPr>
                <w:lang w:val="en-GB" w:eastAsia="da-DK"/>
              </w:rPr>
            </w:pPr>
            <w:r>
              <w:rPr>
                <w:lang w:val="en-GB" w:eastAsia="da-DK"/>
              </w:rPr>
              <w:t>W</w:t>
            </w:r>
          </w:p>
        </w:tc>
      </w:tr>
      <w:tr w:rsidR="006647C5" w:rsidTr="00847720">
        <w:tc>
          <w:tcPr>
            <w:tcW w:w="1242" w:type="dxa"/>
          </w:tcPr>
          <w:p w:rsidR="006647C5" w:rsidRDefault="006647C5" w:rsidP="006E7AAF">
            <w:pPr>
              <w:rPr>
                <w:lang w:val="en-GB" w:eastAsia="da-DK"/>
              </w:rPr>
            </w:pPr>
            <w:proofErr w:type="spellStart"/>
            <w:r w:rsidRPr="00B872B5">
              <w:rPr>
                <w:i/>
                <w:lang w:val="en-GB" w:eastAsia="da-DK"/>
              </w:rPr>
              <w:t>T</w:t>
            </w:r>
            <w:r w:rsidRPr="00B872B5">
              <w:rPr>
                <w:vertAlign w:val="subscript"/>
                <w:lang w:val="en-GB" w:eastAsia="da-DK"/>
              </w:rPr>
              <w:t>m</w:t>
            </w:r>
            <w:r>
              <w:rPr>
                <w:vertAlign w:val="subscript"/>
                <w:lang w:val="en-GB" w:eastAsia="da-DK"/>
              </w:rPr>
              <w:t>ax</w:t>
            </w:r>
            <w:proofErr w:type="spellEnd"/>
          </w:p>
        </w:tc>
        <w:tc>
          <w:tcPr>
            <w:tcW w:w="5327" w:type="dxa"/>
          </w:tcPr>
          <w:p w:rsidR="006647C5" w:rsidRDefault="006647C5" w:rsidP="006E7AAF">
            <w:pPr>
              <w:rPr>
                <w:lang w:val="en-GB" w:eastAsia="da-DK"/>
              </w:rPr>
            </w:pPr>
            <w:r>
              <w:rPr>
                <w:lang w:val="en-GB" w:eastAsia="da-DK"/>
              </w:rPr>
              <w:t xml:space="preserve">Maximum acceptable </w:t>
            </w:r>
            <w:r w:rsidRPr="00B872B5">
              <w:rPr>
                <w:lang w:val="en-GB" w:eastAsia="da-DK"/>
              </w:rPr>
              <w:t xml:space="preserve">temperature </w:t>
            </w:r>
            <w:r>
              <w:rPr>
                <w:lang w:val="en-GB" w:eastAsia="da-DK"/>
              </w:rPr>
              <w:t>(naturally-ventilated housing)</w:t>
            </w:r>
          </w:p>
        </w:tc>
        <w:tc>
          <w:tcPr>
            <w:tcW w:w="3285" w:type="dxa"/>
          </w:tcPr>
          <w:p w:rsidR="006647C5" w:rsidRDefault="006647C5" w:rsidP="00847720">
            <w:pPr>
              <w:rPr>
                <w:lang w:val="en-GB" w:eastAsia="da-DK"/>
              </w:rPr>
            </w:pPr>
            <w:r>
              <w:rPr>
                <w:lang w:val="en-GB" w:eastAsia="da-DK"/>
              </w:rPr>
              <w:t>K</w:t>
            </w:r>
          </w:p>
        </w:tc>
      </w:tr>
      <w:tr w:rsidR="006647C5" w:rsidTr="00847720">
        <w:tc>
          <w:tcPr>
            <w:tcW w:w="1242" w:type="dxa"/>
          </w:tcPr>
          <w:p w:rsidR="006647C5" w:rsidRDefault="006647C5" w:rsidP="00847720">
            <w:pPr>
              <w:rPr>
                <w:lang w:val="en-GB" w:eastAsia="da-DK"/>
              </w:rPr>
            </w:pPr>
            <w:proofErr w:type="spellStart"/>
            <w:r w:rsidRPr="00B872B5">
              <w:rPr>
                <w:i/>
                <w:lang w:val="en-GB" w:eastAsia="da-DK"/>
              </w:rPr>
              <w:t>T</w:t>
            </w:r>
            <w:r w:rsidRPr="00B872B5">
              <w:rPr>
                <w:vertAlign w:val="subscript"/>
                <w:lang w:val="en-GB" w:eastAsia="da-DK"/>
              </w:rPr>
              <w:t>min</w:t>
            </w:r>
            <w:proofErr w:type="spellEnd"/>
          </w:p>
        </w:tc>
        <w:tc>
          <w:tcPr>
            <w:tcW w:w="5327" w:type="dxa"/>
          </w:tcPr>
          <w:p w:rsidR="006647C5" w:rsidRDefault="006647C5" w:rsidP="006E7AAF">
            <w:pPr>
              <w:rPr>
                <w:lang w:val="en-GB" w:eastAsia="da-DK"/>
              </w:rPr>
            </w:pPr>
            <w:r>
              <w:rPr>
                <w:lang w:val="en-GB" w:eastAsia="da-DK"/>
              </w:rPr>
              <w:t xml:space="preserve">Minimum acceptable </w:t>
            </w:r>
            <w:r w:rsidRPr="00B872B5">
              <w:rPr>
                <w:lang w:val="en-GB" w:eastAsia="da-DK"/>
              </w:rPr>
              <w:t xml:space="preserve">temperature </w:t>
            </w:r>
            <w:r>
              <w:rPr>
                <w:lang w:val="en-GB" w:eastAsia="da-DK"/>
              </w:rPr>
              <w:t>(naturally-ventilated housing)</w:t>
            </w:r>
          </w:p>
        </w:tc>
        <w:tc>
          <w:tcPr>
            <w:tcW w:w="3285" w:type="dxa"/>
          </w:tcPr>
          <w:p w:rsidR="006647C5" w:rsidRDefault="006647C5" w:rsidP="00847720">
            <w:pPr>
              <w:rPr>
                <w:lang w:val="en-GB" w:eastAsia="da-DK"/>
              </w:rPr>
            </w:pPr>
            <w:r>
              <w:rPr>
                <w:lang w:val="en-GB" w:eastAsia="da-DK"/>
              </w:rPr>
              <w:t>K</w:t>
            </w:r>
          </w:p>
        </w:tc>
      </w:tr>
      <w:tr w:rsidR="006647C5" w:rsidTr="00847720">
        <w:tc>
          <w:tcPr>
            <w:tcW w:w="1242" w:type="dxa"/>
          </w:tcPr>
          <w:p w:rsidR="006647C5" w:rsidRDefault="006647C5" w:rsidP="00847720">
            <w:pPr>
              <w:rPr>
                <w:lang w:val="en-GB" w:eastAsia="da-DK"/>
              </w:rPr>
            </w:pPr>
            <w:r w:rsidRPr="00541F0B">
              <w:rPr>
                <w:i/>
                <w:iCs/>
                <w:lang w:val="en-GB" w:eastAsia="da-DK"/>
              </w:rPr>
              <w:t>T</w:t>
            </w:r>
            <w:r w:rsidRPr="00541F0B">
              <w:rPr>
                <w:iCs/>
                <w:vertAlign w:val="subscript"/>
                <w:lang w:val="en-GB" w:eastAsia="da-DK"/>
              </w:rPr>
              <w:t>o</w:t>
            </w:r>
          </w:p>
        </w:tc>
        <w:tc>
          <w:tcPr>
            <w:tcW w:w="5327" w:type="dxa"/>
          </w:tcPr>
          <w:p w:rsidR="006647C5" w:rsidRDefault="006647C5" w:rsidP="00847720">
            <w:pPr>
              <w:rPr>
                <w:lang w:val="en-GB" w:eastAsia="da-DK"/>
              </w:rPr>
            </w:pPr>
            <w:r w:rsidRPr="00B872B5">
              <w:rPr>
                <w:lang w:val="en-GB" w:eastAsia="da-DK"/>
              </w:rPr>
              <w:t>outside air temperature</w:t>
            </w:r>
          </w:p>
        </w:tc>
        <w:tc>
          <w:tcPr>
            <w:tcW w:w="3285" w:type="dxa"/>
          </w:tcPr>
          <w:p w:rsidR="006647C5" w:rsidRDefault="006647C5" w:rsidP="00847720">
            <w:pPr>
              <w:rPr>
                <w:lang w:val="en-GB" w:eastAsia="da-DK"/>
              </w:rPr>
            </w:pPr>
            <w:r>
              <w:rPr>
                <w:lang w:val="en-GB" w:eastAsia="da-DK"/>
              </w:rPr>
              <w:t>K</w:t>
            </w:r>
          </w:p>
        </w:tc>
      </w:tr>
      <w:tr w:rsidR="006647C5" w:rsidTr="00847720">
        <w:tc>
          <w:tcPr>
            <w:tcW w:w="1242" w:type="dxa"/>
          </w:tcPr>
          <w:p w:rsidR="006647C5" w:rsidRDefault="006647C5" w:rsidP="00847720">
            <w:pPr>
              <w:rPr>
                <w:lang w:val="en-GB" w:eastAsia="da-DK"/>
              </w:rPr>
            </w:pPr>
            <w:proofErr w:type="spellStart"/>
            <w:r w:rsidRPr="00541F0B">
              <w:rPr>
                <w:i/>
                <w:iCs/>
                <w:lang w:val="en-GB" w:eastAsia="da-DK"/>
              </w:rPr>
              <w:t>T</w:t>
            </w:r>
            <w:r>
              <w:rPr>
                <w:vertAlign w:val="subscript"/>
                <w:lang w:val="en-GB" w:eastAsia="da-DK"/>
              </w:rPr>
              <w:t>targ</w:t>
            </w:r>
            <w:proofErr w:type="spellEnd"/>
          </w:p>
        </w:tc>
        <w:tc>
          <w:tcPr>
            <w:tcW w:w="5327" w:type="dxa"/>
          </w:tcPr>
          <w:p w:rsidR="006647C5" w:rsidRDefault="006647C5" w:rsidP="00847720">
            <w:pPr>
              <w:rPr>
                <w:lang w:val="en-GB" w:eastAsia="da-DK"/>
              </w:rPr>
            </w:pPr>
            <w:r w:rsidRPr="00B872B5">
              <w:rPr>
                <w:lang w:val="en-GB" w:eastAsia="da-DK"/>
              </w:rPr>
              <w:t>target inside temperature</w:t>
            </w:r>
            <w:r>
              <w:rPr>
                <w:lang w:val="en-GB" w:eastAsia="da-DK"/>
              </w:rPr>
              <w:t xml:space="preserve"> (force-ventilated housing)</w:t>
            </w:r>
          </w:p>
        </w:tc>
        <w:tc>
          <w:tcPr>
            <w:tcW w:w="3285" w:type="dxa"/>
          </w:tcPr>
          <w:p w:rsidR="006647C5" w:rsidRDefault="006647C5" w:rsidP="00847720">
            <w:pPr>
              <w:rPr>
                <w:lang w:val="en-GB" w:eastAsia="da-DK"/>
              </w:rPr>
            </w:pPr>
            <w:r>
              <w:rPr>
                <w:lang w:val="en-GB" w:eastAsia="da-DK"/>
              </w:rPr>
              <w:t>K</w:t>
            </w:r>
          </w:p>
        </w:tc>
      </w:tr>
      <w:tr w:rsidR="006647C5" w:rsidTr="00847720">
        <w:tc>
          <w:tcPr>
            <w:tcW w:w="1242" w:type="dxa"/>
          </w:tcPr>
          <w:p w:rsidR="006647C5" w:rsidRDefault="006647C5" w:rsidP="00847720">
            <w:pPr>
              <w:rPr>
                <w:lang w:val="en-GB" w:eastAsia="da-DK"/>
              </w:rPr>
            </w:pPr>
            <w:proofErr w:type="spellStart"/>
            <w:r w:rsidRPr="00541F0B">
              <w:rPr>
                <w:i/>
                <w:iCs/>
                <w:lang w:val="en-GB" w:eastAsia="da-DK"/>
              </w:rPr>
              <w:t>U</w:t>
            </w:r>
            <w:r w:rsidRPr="00B872B5">
              <w:rPr>
                <w:vertAlign w:val="subscript"/>
                <w:lang w:val="en-GB" w:eastAsia="da-DK"/>
              </w:rPr>
              <w:t>r</w:t>
            </w:r>
            <w:r>
              <w:rPr>
                <w:vertAlign w:val="subscript"/>
                <w:lang w:val="en-GB" w:eastAsia="da-DK"/>
              </w:rPr>
              <w:t>oof</w:t>
            </w:r>
            <w:proofErr w:type="spellEnd"/>
          </w:p>
        </w:tc>
        <w:tc>
          <w:tcPr>
            <w:tcW w:w="5327" w:type="dxa"/>
          </w:tcPr>
          <w:p w:rsidR="006647C5" w:rsidRDefault="006647C5" w:rsidP="00847720">
            <w:pPr>
              <w:rPr>
                <w:lang w:val="en-GB" w:eastAsia="da-DK"/>
              </w:rPr>
            </w:pPr>
            <w:r>
              <w:rPr>
                <w:lang w:val="en-GB" w:eastAsia="da-DK"/>
              </w:rPr>
              <w:t xml:space="preserve">thermal </w:t>
            </w:r>
            <w:proofErr w:type="spellStart"/>
            <w:r>
              <w:rPr>
                <w:lang w:val="en-GB" w:eastAsia="da-DK"/>
              </w:rPr>
              <w:t>transmissivity</w:t>
            </w:r>
            <w:proofErr w:type="spellEnd"/>
            <w:r w:rsidRPr="00B872B5">
              <w:rPr>
                <w:lang w:val="en-GB" w:eastAsia="da-DK"/>
              </w:rPr>
              <w:t xml:space="preserve"> of the</w:t>
            </w:r>
            <w:r>
              <w:rPr>
                <w:lang w:val="en-GB" w:eastAsia="da-DK"/>
              </w:rPr>
              <w:t xml:space="preserve"> roof material</w:t>
            </w:r>
          </w:p>
        </w:tc>
        <w:tc>
          <w:tcPr>
            <w:tcW w:w="3285" w:type="dxa"/>
          </w:tcPr>
          <w:p w:rsidR="006647C5" w:rsidRDefault="006647C5" w:rsidP="00847720">
            <w:pPr>
              <w:rPr>
                <w:lang w:val="en-GB" w:eastAsia="da-DK"/>
              </w:rPr>
            </w:pPr>
            <w:r w:rsidRPr="00B872B5">
              <w:rPr>
                <w:lang w:val="en-GB" w:eastAsia="da-DK"/>
              </w:rPr>
              <w:t>W m</w:t>
            </w:r>
            <w:r w:rsidRPr="00B872B5">
              <w:rPr>
                <w:vertAlign w:val="superscript"/>
                <w:lang w:val="en-GB" w:eastAsia="da-DK"/>
              </w:rPr>
              <w:t>-2</w:t>
            </w:r>
            <w:r w:rsidRPr="00B872B5">
              <w:rPr>
                <w:lang w:val="en-GB" w:eastAsia="da-DK"/>
              </w:rPr>
              <w:t xml:space="preserve"> K</w:t>
            </w:r>
            <w:r w:rsidRPr="00B872B5">
              <w:rPr>
                <w:vertAlign w:val="superscript"/>
                <w:lang w:val="en-GB" w:eastAsia="da-DK"/>
              </w:rPr>
              <w:t>-1</w:t>
            </w:r>
          </w:p>
        </w:tc>
      </w:tr>
      <w:tr w:rsidR="006647C5" w:rsidTr="00847720">
        <w:tc>
          <w:tcPr>
            <w:tcW w:w="1242" w:type="dxa"/>
          </w:tcPr>
          <w:p w:rsidR="006647C5" w:rsidRDefault="006647C5" w:rsidP="00847720">
            <w:pPr>
              <w:rPr>
                <w:lang w:val="en-GB" w:eastAsia="da-DK"/>
              </w:rPr>
            </w:pPr>
            <w:proofErr w:type="spellStart"/>
            <w:r w:rsidRPr="00541F0B">
              <w:rPr>
                <w:i/>
                <w:iCs/>
                <w:lang w:val="en-GB" w:eastAsia="da-DK"/>
              </w:rPr>
              <w:t>U</w:t>
            </w:r>
            <w:r w:rsidRPr="00B872B5">
              <w:rPr>
                <w:vertAlign w:val="subscript"/>
                <w:lang w:val="en-GB" w:eastAsia="da-DK"/>
              </w:rPr>
              <w:t>w</w:t>
            </w:r>
            <w:r>
              <w:rPr>
                <w:vertAlign w:val="subscript"/>
                <w:lang w:val="en-GB" w:eastAsia="da-DK"/>
              </w:rPr>
              <w:t>all</w:t>
            </w:r>
            <w:proofErr w:type="spellEnd"/>
          </w:p>
        </w:tc>
        <w:tc>
          <w:tcPr>
            <w:tcW w:w="5327" w:type="dxa"/>
          </w:tcPr>
          <w:p w:rsidR="006647C5" w:rsidRDefault="006647C5" w:rsidP="00847720">
            <w:pPr>
              <w:rPr>
                <w:lang w:val="en-GB" w:eastAsia="da-DK"/>
              </w:rPr>
            </w:pPr>
            <w:r>
              <w:rPr>
                <w:lang w:val="en-GB" w:eastAsia="da-DK"/>
              </w:rPr>
              <w:t xml:space="preserve">thermal </w:t>
            </w:r>
            <w:proofErr w:type="spellStart"/>
            <w:r>
              <w:rPr>
                <w:lang w:val="en-GB" w:eastAsia="da-DK"/>
              </w:rPr>
              <w:t>transmissivity</w:t>
            </w:r>
            <w:proofErr w:type="spellEnd"/>
            <w:r w:rsidRPr="00B872B5">
              <w:rPr>
                <w:lang w:val="en-GB" w:eastAsia="da-DK"/>
              </w:rPr>
              <w:t xml:space="preserve"> of the wall material</w:t>
            </w:r>
          </w:p>
        </w:tc>
        <w:tc>
          <w:tcPr>
            <w:tcW w:w="3285" w:type="dxa"/>
          </w:tcPr>
          <w:p w:rsidR="006647C5" w:rsidRDefault="006647C5" w:rsidP="00847720">
            <w:pPr>
              <w:rPr>
                <w:lang w:val="en-GB" w:eastAsia="da-DK"/>
              </w:rPr>
            </w:pPr>
            <w:r w:rsidRPr="00B872B5">
              <w:rPr>
                <w:lang w:val="en-GB" w:eastAsia="da-DK"/>
              </w:rPr>
              <w:t>W m</w:t>
            </w:r>
            <w:r w:rsidRPr="00B872B5">
              <w:rPr>
                <w:vertAlign w:val="superscript"/>
                <w:lang w:val="en-GB" w:eastAsia="da-DK"/>
              </w:rPr>
              <w:t>-2</w:t>
            </w:r>
            <w:r w:rsidRPr="00B872B5">
              <w:rPr>
                <w:lang w:val="en-GB" w:eastAsia="da-DK"/>
              </w:rPr>
              <w:t xml:space="preserve"> K</w:t>
            </w:r>
            <w:r w:rsidRPr="00B872B5">
              <w:rPr>
                <w:vertAlign w:val="superscript"/>
                <w:lang w:val="en-GB" w:eastAsia="da-DK"/>
              </w:rPr>
              <w:t>-1</w:t>
            </w:r>
          </w:p>
        </w:tc>
      </w:tr>
      <w:tr w:rsidR="006647C5" w:rsidTr="00847720">
        <w:tc>
          <w:tcPr>
            <w:tcW w:w="1242" w:type="dxa"/>
          </w:tcPr>
          <w:p w:rsidR="006647C5" w:rsidRDefault="006647C5" w:rsidP="00847720">
            <w:pPr>
              <w:rPr>
                <w:i/>
                <w:iCs/>
                <w:lang w:eastAsia="da-DK"/>
              </w:rPr>
            </w:pPr>
            <w:r w:rsidRPr="00B872B5">
              <w:rPr>
                <w:i/>
                <w:iCs/>
                <w:lang w:val="en-GB" w:eastAsia="da-DK"/>
              </w:rPr>
              <w:t>V</w:t>
            </w:r>
          </w:p>
        </w:tc>
        <w:tc>
          <w:tcPr>
            <w:tcW w:w="5327" w:type="dxa"/>
          </w:tcPr>
          <w:p w:rsidR="006647C5" w:rsidRPr="00B872B5" w:rsidRDefault="006647C5" w:rsidP="00847720">
            <w:pPr>
              <w:rPr>
                <w:lang w:val="en-GB" w:eastAsia="da-DK"/>
              </w:rPr>
            </w:pPr>
            <w:r>
              <w:rPr>
                <w:lang w:val="en-GB" w:eastAsia="da-DK"/>
              </w:rPr>
              <w:t>Ventilation rate</w:t>
            </w:r>
          </w:p>
        </w:tc>
        <w:tc>
          <w:tcPr>
            <w:tcW w:w="3285" w:type="dxa"/>
          </w:tcPr>
          <w:p w:rsidR="006647C5" w:rsidRPr="00B872B5" w:rsidRDefault="006647C5" w:rsidP="00847720">
            <w:pPr>
              <w:rPr>
                <w:lang w:val="en-GB" w:eastAsia="da-DK"/>
              </w:rPr>
            </w:pPr>
            <w:r w:rsidRPr="00B872B5">
              <w:rPr>
                <w:lang w:val="en-GB" w:eastAsia="da-DK"/>
              </w:rPr>
              <w:t>m</w:t>
            </w:r>
            <w:r w:rsidRPr="00B872B5">
              <w:rPr>
                <w:vertAlign w:val="superscript"/>
                <w:lang w:val="en-GB" w:eastAsia="da-DK"/>
              </w:rPr>
              <w:t>3</w:t>
            </w:r>
            <w:r w:rsidRPr="00B872B5">
              <w:rPr>
                <w:lang w:val="en-GB" w:eastAsia="da-DK"/>
              </w:rPr>
              <w:t xml:space="preserve"> s</w:t>
            </w:r>
            <w:r w:rsidRPr="00B872B5">
              <w:rPr>
                <w:vertAlign w:val="superscript"/>
                <w:lang w:val="en-GB" w:eastAsia="da-DK"/>
              </w:rPr>
              <w:t>-1</w:t>
            </w:r>
          </w:p>
        </w:tc>
      </w:tr>
      <w:tr w:rsidR="006647C5" w:rsidTr="00847720">
        <w:tc>
          <w:tcPr>
            <w:tcW w:w="1242" w:type="dxa"/>
          </w:tcPr>
          <w:p w:rsidR="006647C5" w:rsidRDefault="006647C5" w:rsidP="00847720">
            <w:pPr>
              <w:rPr>
                <w:i/>
                <w:iCs/>
                <w:lang w:eastAsia="da-DK"/>
              </w:rPr>
            </w:pPr>
            <w:proofErr w:type="spellStart"/>
            <w:r w:rsidRPr="00B872B5">
              <w:rPr>
                <w:i/>
                <w:iCs/>
                <w:lang w:val="en-GB" w:eastAsia="da-DK"/>
              </w:rPr>
              <w:t>V</w:t>
            </w:r>
            <w:r w:rsidRPr="00B872B5">
              <w:rPr>
                <w:vertAlign w:val="subscript"/>
                <w:lang w:val="en-GB" w:eastAsia="da-DK"/>
              </w:rPr>
              <w:t>max</w:t>
            </w:r>
            <w:proofErr w:type="spellEnd"/>
          </w:p>
        </w:tc>
        <w:tc>
          <w:tcPr>
            <w:tcW w:w="5327" w:type="dxa"/>
          </w:tcPr>
          <w:p w:rsidR="006647C5" w:rsidRPr="00B872B5" w:rsidRDefault="006647C5" w:rsidP="00847720">
            <w:pPr>
              <w:rPr>
                <w:lang w:val="en-GB" w:eastAsia="da-DK"/>
              </w:rPr>
            </w:pPr>
            <w:r w:rsidRPr="00B872B5">
              <w:rPr>
                <w:lang w:val="en-GB" w:eastAsia="da-DK"/>
              </w:rPr>
              <w:t>maximum ventilation rate</w:t>
            </w:r>
          </w:p>
        </w:tc>
        <w:tc>
          <w:tcPr>
            <w:tcW w:w="3285" w:type="dxa"/>
          </w:tcPr>
          <w:p w:rsidR="006647C5" w:rsidRPr="00B872B5" w:rsidRDefault="006647C5" w:rsidP="00847720">
            <w:pPr>
              <w:rPr>
                <w:lang w:val="en-GB" w:eastAsia="da-DK"/>
              </w:rPr>
            </w:pPr>
            <w:r w:rsidRPr="00B872B5">
              <w:rPr>
                <w:lang w:val="en-GB" w:eastAsia="da-DK"/>
              </w:rPr>
              <w:t>m</w:t>
            </w:r>
            <w:r w:rsidRPr="00B872B5">
              <w:rPr>
                <w:vertAlign w:val="superscript"/>
                <w:lang w:val="en-GB" w:eastAsia="da-DK"/>
              </w:rPr>
              <w:t>3</w:t>
            </w:r>
            <w:r w:rsidRPr="00B872B5">
              <w:rPr>
                <w:lang w:val="en-GB" w:eastAsia="da-DK"/>
              </w:rPr>
              <w:t xml:space="preserve"> s</w:t>
            </w:r>
            <w:r w:rsidRPr="00B872B5">
              <w:rPr>
                <w:vertAlign w:val="superscript"/>
                <w:lang w:val="en-GB" w:eastAsia="da-DK"/>
              </w:rPr>
              <w:t>-1</w:t>
            </w:r>
          </w:p>
        </w:tc>
      </w:tr>
      <w:tr w:rsidR="006647C5" w:rsidTr="00847720">
        <w:tc>
          <w:tcPr>
            <w:tcW w:w="1242" w:type="dxa"/>
          </w:tcPr>
          <w:p w:rsidR="006647C5" w:rsidRDefault="006647C5" w:rsidP="00847720">
            <w:pPr>
              <w:rPr>
                <w:i/>
                <w:iCs/>
                <w:lang w:eastAsia="da-DK"/>
              </w:rPr>
            </w:pPr>
            <w:proofErr w:type="spellStart"/>
            <w:r w:rsidRPr="00B872B5">
              <w:rPr>
                <w:i/>
                <w:iCs/>
                <w:lang w:val="en-GB" w:eastAsia="da-DK"/>
              </w:rPr>
              <w:t>V</w:t>
            </w:r>
            <w:r w:rsidRPr="00B872B5">
              <w:rPr>
                <w:vertAlign w:val="subscript"/>
                <w:lang w:val="en-GB" w:eastAsia="da-DK"/>
              </w:rPr>
              <w:t>min</w:t>
            </w:r>
            <w:proofErr w:type="spellEnd"/>
          </w:p>
        </w:tc>
        <w:tc>
          <w:tcPr>
            <w:tcW w:w="5327" w:type="dxa"/>
          </w:tcPr>
          <w:p w:rsidR="006647C5" w:rsidRPr="00B872B5" w:rsidRDefault="006647C5" w:rsidP="00847720">
            <w:pPr>
              <w:rPr>
                <w:lang w:val="en-GB" w:eastAsia="da-DK"/>
              </w:rPr>
            </w:pPr>
            <w:r w:rsidRPr="00B872B5">
              <w:rPr>
                <w:lang w:val="en-GB" w:eastAsia="da-DK"/>
              </w:rPr>
              <w:t>minimum ventilation rate</w:t>
            </w:r>
          </w:p>
        </w:tc>
        <w:tc>
          <w:tcPr>
            <w:tcW w:w="3285" w:type="dxa"/>
          </w:tcPr>
          <w:p w:rsidR="006647C5" w:rsidRPr="00B872B5" w:rsidRDefault="006647C5" w:rsidP="00847720">
            <w:pPr>
              <w:rPr>
                <w:lang w:val="en-GB" w:eastAsia="da-DK"/>
              </w:rPr>
            </w:pPr>
            <w:r w:rsidRPr="00B872B5">
              <w:rPr>
                <w:lang w:val="en-GB" w:eastAsia="da-DK"/>
              </w:rPr>
              <w:t>m</w:t>
            </w:r>
            <w:r w:rsidRPr="00B872B5">
              <w:rPr>
                <w:vertAlign w:val="superscript"/>
                <w:lang w:val="en-GB" w:eastAsia="da-DK"/>
              </w:rPr>
              <w:t>3</w:t>
            </w:r>
            <w:r w:rsidRPr="00B872B5">
              <w:rPr>
                <w:lang w:val="en-GB" w:eastAsia="da-DK"/>
              </w:rPr>
              <w:t xml:space="preserve"> s</w:t>
            </w:r>
            <w:r w:rsidRPr="00847720">
              <w:rPr>
                <w:vertAlign w:val="superscript"/>
                <w:lang w:val="en-GB" w:eastAsia="da-DK"/>
              </w:rPr>
              <w:t>-1</w:t>
            </w:r>
          </w:p>
        </w:tc>
      </w:tr>
      <w:tr w:rsidR="006647C5" w:rsidTr="00847720">
        <w:tc>
          <w:tcPr>
            <w:tcW w:w="1242" w:type="dxa"/>
          </w:tcPr>
          <w:p w:rsidR="006647C5" w:rsidRPr="00B872B5" w:rsidRDefault="006647C5" w:rsidP="00847720">
            <w:pPr>
              <w:rPr>
                <w:i/>
                <w:iCs/>
                <w:lang w:val="en-GB" w:eastAsia="da-DK"/>
              </w:rPr>
            </w:pPr>
            <w:proofErr w:type="spellStart"/>
            <w:r>
              <w:rPr>
                <w:i/>
                <w:lang w:val="en-GB" w:eastAsia="da-DK"/>
              </w:rPr>
              <w:t>v</w:t>
            </w:r>
            <w:r w:rsidRPr="00B872B5">
              <w:rPr>
                <w:vertAlign w:val="subscript"/>
                <w:lang w:val="en-GB" w:eastAsia="da-DK"/>
              </w:rPr>
              <w:t>opt</w:t>
            </w:r>
            <w:proofErr w:type="spellEnd"/>
          </w:p>
        </w:tc>
        <w:tc>
          <w:tcPr>
            <w:tcW w:w="5327" w:type="dxa"/>
          </w:tcPr>
          <w:p w:rsidR="006647C5" w:rsidRPr="00B872B5" w:rsidRDefault="006647C5" w:rsidP="006E7AAF">
            <w:pPr>
              <w:rPr>
                <w:lang w:val="en-GB" w:eastAsia="da-DK"/>
              </w:rPr>
            </w:pPr>
            <w:r>
              <w:rPr>
                <w:lang w:val="en-GB" w:eastAsia="da-DK"/>
              </w:rPr>
              <w:t>Adequate air speed to</w:t>
            </w:r>
            <w:r w:rsidRPr="00B872B5">
              <w:rPr>
                <w:lang w:val="en-GB" w:eastAsia="da-DK"/>
              </w:rPr>
              <w:t xml:space="preserve"> provide a safe and comfortable environment for both humans and livestock</w:t>
            </w:r>
            <w:r>
              <w:rPr>
                <w:lang w:val="en-GB" w:eastAsia="da-DK"/>
              </w:rPr>
              <w:t xml:space="preserve"> (naturally-ventilated housing)</w:t>
            </w:r>
          </w:p>
        </w:tc>
        <w:tc>
          <w:tcPr>
            <w:tcW w:w="3285" w:type="dxa"/>
          </w:tcPr>
          <w:p w:rsidR="006647C5" w:rsidRPr="00B872B5" w:rsidRDefault="006647C5" w:rsidP="00847720">
            <w:pPr>
              <w:rPr>
                <w:lang w:val="en-GB" w:eastAsia="da-DK"/>
              </w:rPr>
            </w:pPr>
            <w:r w:rsidRPr="00B872B5">
              <w:rPr>
                <w:lang w:val="en-GB" w:eastAsia="da-DK"/>
              </w:rPr>
              <w:t>ms</w:t>
            </w:r>
            <w:r w:rsidRPr="00B872B5">
              <w:rPr>
                <w:vertAlign w:val="superscript"/>
                <w:lang w:val="en-GB" w:eastAsia="da-DK"/>
              </w:rPr>
              <w:t>-1</w:t>
            </w:r>
          </w:p>
        </w:tc>
      </w:tr>
      <w:tr w:rsidR="006647C5" w:rsidTr="00847720">
        <w:tc>
          <w:tcPr>
            <w:tcW w:w="1242" w:type="dxa"/>
          </w:tcPr>
          <w:p w:rsidR="006647C5" w:rsidRDefault="006647C5" w:rsidP="00847720">
            <w:pPr>
              <w:rPr>
                <w:lang w:val="en-GB" w:eastAsia="da-DK"/>
              </w:rPr>
            </w:pPr>
            <w:proofErr w:type="spellStart"/>
            <w:r w:rsidRPr="003902C2">
              <w:rPr>
                <w:i/>
                <w:lang w:val="en-GB" w:eastAsia="da-DK"/>
              </w:rPr>
              <w:t>W</w:t>
            </w:r>
            <w:r w:rsidRPr="003902C2">
              <w:rPr>
                <w:vertAlign w:val="subscript"/>
                <w:lang w:val="en-GB" w:eastAsia="da-DK"/>
              </w:rPr>
              <w:t>tot</w:t>
            </w:r>
            <w:proofErr w:type="spellEnd"/>
          </w:p>
        </w:tc>
        <w:tc>
          <w:tcPr>
            <w:tcW w:w="5327" w:type="dxa"/>
          </w:tcPr>
          <w:p w:rsidR="006647C5" w:rsidRDefault="006647C5" w:rsidP="006E7AAF">
            <w:pPr>
              <w:rPr>
                <w:lang w:val="en-GB" w:eastAsia="da-DK"/>
              </w:rPr>
            </w:pPr>
            <w:r>
              <w:rPr>
                <w:lang w:val="en-GB" w:eastAsia="da-DK"/>
              </w:rPr>
              <w:t>Total width of ventilation apertures (naturally-ventilated housing)</w:t>
            </w:r>
          </w:p>
        </w:tc>
        <w:tc>
          <w:tcPr>
            <w:tcW w:w="3285" w:type="dxa"/>
          </w:tcPr>
          <w:p w:rsidR="006647C5" w:rsidRDefault="006647C5" w:rsidP="00847720">
            <w:pPr>
              <w:rPr>
                <w:lang w:val="en-GB" w:eastAsia="da-DK"/>
              </w:rPr>
            </w:pPr>
            <w:r>
              <w:rPr>
                <w:lang w:val="en-GB" w:eastAsia="da-DK"/>
              </w:rPr>
              <w:t>m</w:t>
            </w:r>
          </w:p>
        </w:tc>
      </w:tr>
    </w:tbl>
    <w:p w:rsidR="00847720" w:rsidRDefault="00847720" w:rsidP="00847720">
      <w:pPr>
        <w:rPr>
          <w:lang w:val="en-GB" w:eastAsia="da-DK"/>
        </w:rPr>
      </w:pPr>
    </w:p>
    <w:p w:rsidR="00847720" w:rsidRDefault="00847720" w:rsidP="00847720">
      <w:pPr>
        <w:rPr>
          <w:lang w:val="en-GB" w:eastAsia="da-DK"/>
        </w:rPr>
      </w:pPr>
    </w:p>
    <w:p w:rsidR="00A12100" w:rsidRDefault="00A12100" w:rsidP="00A12100">
      <w:pPr>
        <w:pStyle w:val="Heading1"/>
        <w:rPr>
          <w:lang w:val="en-GB" w:eastAsia="da-DK"/>
        </w:rPr>
      </w:pPr>
      <w:r>
        <w:rPr>
          <w:lang w:val="en-GB" w:eastAsia="da-DK"/>
        </w:rPr>
        <w:lastRenderedPageBreak/>
        <w:t>Introduction</w:t>
      </w:r>
    </w:p>
    <w:p w:rsidR="00B872B5"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The major simplification made in comparison with the animal house model of Cooper et al (1998) is that the building is considered to be square in plan and no account is taken of the orientation relative to the compass.</w:t>
      </w:r>
    </w:p>
    <w:p w:rsidR="00B872B5" w:rsidRDefault="00B872B5" w:rsidP="00B872B5">
      <w:pPr>
        <w:tabs>
          <w:tab w:val="right" w:pos="360"/>
          <w:tab w:val="left" w:pos="540"/>
        </w:tabs>
        <w:autoSpaceDE w:val="0"/>
        <w:autoSpaceDN w:val="0"/>
        <w:adjustRightInd w:val="0"/>
        <w:spacing w:after="240"/>
        <w:rPr>
          <w:lang w:val="en-GB" w:eastAsia="da-DK"/>
        </w:rPr>
      </w:pPr>
      <w:r>
        <w:rPr>
          <w:lang w:val="en-GB" w:eastAsia="da-DK"/>
        </w:rPr>
        <w:t xml:space="preserve">The notation </w:t>
      </w:r>
      <w:r w:rsidR="006E7C5F">
        <w:rPr>
          <w:lang w:val="en-GB" w:eastAsia="da-DK"/>
        </w:rPr>
        <w:t xml:space="preserve">used is from </w:t>
      </w:r>
      <w:r>
        <w:rPr>
          <w:lang w:val="en-GB" w:eastAsia="da-DK"/>
        </w:rPr>
        <w:t>Cooper et al 1998</w:t>
      </w:r>
      <w:r w:rsidR="006E7C5F">
        <w:rPr>
          <w:lang w:val="en-GB" w:eastAsia="da-DK"/>
        </w:rPr>
        <w:t>, with minor modifications</w:t>
      </w:r>
      <w:r>
        <w:rPr>
          <w:lang w:val="en-GB" w:eastAsia="da-DK"/>
        </w:rPr>
        <w:t>.</w:t>
      </w:r>
    </w:p>
    <w:p w:rsidR="006E7C5F" w:rsidRDefault="006E7C5F" w:rsidP="006E7C5F">
      <w:pPr>
        <w:tabs>
          <w:tab w:val="right" w:pos="360"/>
          <w:tab w:val="left" w:pos="540"/>
        </w:tabs>
        <w:autoSpaceDE w:val="0"/>
        <w:autoSpaceDN w:val="0"/>
        <w:adjustRightInd w:val="0"/>
        <w:spacing w:after="240"/>
        <w:rPr>
          <w:lang w:val="en-GB" w:eastAsia="da-DK"/>
        </w:rPr>
      </w:pPr>
      <w:r>
        <w:rPr>
          <w:lang w:val="en-GB" w:eastAsia="da-DK"/>
        </w:rPr>
        <w:t>The t</w:t>
      </w:r>
      <w:r w:rsidRPr="00B872B5">
        <w:rPr>
          <w:lang w:val="en-GB" w:eastAsia="da-DK"/>
        </w:rPr>
        <w:t>otal heat output per animal (</w:t>
      </w:r>
      <w:proofErr w:type="spellStart"/>
      <w:r w:rsidRPr="006F3A6B">
        <w:rPr>
          <w:i/>
          <w:lang w:val="en-GB" w:eastAsia="da-DK"/>
        </w:rPr>
        <w:t>Q</w:t>
      </w:r>
      <w:r w:rsidRPr="00D22A59">
        <w:rPr>
          <w:vertAlign w:val="subscript"/>
          <w:lang w:val="en-GB" w:eastAsia="da-DK"/>
        </w:rPr>
        <w:t>tot</w:t>
      </w:r>
      <w:proofErr w:type="spellEnd"/>
      <w:r>
        <w:rPr>
          <w:lang w:val="en-GB" w:eastAsia="da-DK"/>
        </w:rPr>
        <w:t>; W) is an input for both controlled and natural ventilation. This can either be obtained as a standard value or calculated as a diet-</w:t>
      </w:r>
      <w:r w:rsidR="000A348A">
        <w:rPr>
          <w:lang w:val="en-GB" w:eastAsia="da-DK"/>
        </w:rPr>
        <w:t xml:space="preserve"> and climate-</w:t>
      </w:r>
      <w:r>
        <w:rPr>
          <w:lang w:val="en-GB" w:eastAsia="da-DK"/>
        </w:rPr>
        <w:t xml:space="preserve">dependent value from the energy balance of the livestock. The sensible heat output </w:t>
      </w:r>
      <w:r w:rsidRPr="00B872B5">
        <w:rPr>
          <w:lang w:val="en-GB" w:eastAsia="da-DK"/>
        </w:rPr>
        <w:t>(</w:t>
      </w:r>
      <w:proofErr w:type="spellStart"/>
      <w:r w:rsidRPr="006F3A6B">
        <w:rPr>
          <w:i/>
          <w:lang w:val="en-GB" w:eastAsia="da-DK"/>
        </w:rPr>
        <w:t>Q</w:t>
      </w:r>
      <w:r>
        <w:rPr>
          <w:vertAlign w:val="subscript"/>
          <w:lang w:val="en-GB" w:eastAsia="da-DK"/>
        </w:rPr>
        <w:t>sens</w:t>
      </w:r>
      <w:proofErr w:type="spellEnd"/>
      <w:r>
        <w:rPr>
          <w:lang w:val="en-GB" w:eastAsia="da-DK"/>
        </w:rPr>
        <w:t xml:space="preserve">; W) equates to the </w:t>
      </w:r>
      <w:r w:rsidRPr="00D22A59">
        <w:rPr>
          <w:i/>
          <w:lang w:val="en-GB" w:eastAsia="da-DK"/>
        </w:rPr>
        <w:t>Q</w:t>
      </w:r>
      <w:r>
        <w:rPr>
          <w:lang w:val="en-GB" w:eastAsia="da-DK"/>
        </w:rPr>
        <w:t xml:space="preserve"> variable in Cooper et al and is calculated by </w:t>
      </w:r>
      <w:r w:rsidR="000A348A">
        <w:rPr>
          <w:lang w:val="en-GB" w:eastAsia="da-DK"/>
        </w:rPr>
        <w:t xml:space="preserve">estimating </w:t>
      </w:r>
      <w:r>
        <w:rPr>
          <w:lang w:val="en-GB" w:eastAsia="da-DK"/>
        </w:rPr>
        <w:t xml:space="preserve">the </w:t>
      </w:r>
      <w:r w:rsidR="000A348A">
        <w:rPr>
          <w:lang w:val="en-GB" w:eastAsia="da-DK"/>
        </w:rPr>
        <w:t xml:space="preserve">proportion of </w:t>
      </w:r>
      <w:proofErr w:type="spellStart"/>
      <w:r w:rsidR="000A348A" w:rsidRPr="006F3A6B">
        <w:rPr>
          <w:i/>
          <w:lang w:val="en-GB" w:eastAsia="da-DK"/>
        </w:rPr>
        <w:t>Q</w:t>
      </w:r>
      <w:r w:rsidR="000A348A" w:rsidRPr="00D22A59">
        <w:rPr>
          <w:vertAlign w:val="subscript"/>
          <w:lang w:val="en-GB" w:eastAsia="da-DK"/>
        </w:rPr>
        <w:t>tot</w:t>
      </w:r>
      <w:proofErr w:type="spellEnd"/>
      <w:r w:rsidR="000A348A">
        <w:rPr>
          <w:lang w:val="en-GB" w:eastAsia="da-DK"/>
        </w:rPr>
        <w:t xml:space="preserve"> that is sensible heat </w:t>
      </w:r>
      <w:r w:rsidRPr="00B872B5">
        <w:rPr>
          <w:lang w:val="en-GB" w:eastAsia="da-DK"/>
        </w:rPr>
        <w:t>(</w:t>
      </w:r>
      <w:proofErr w:type="spellStart"/>
      <w:r w:rsidR="000A348A">
        <w:rPr>
          <w:i/>
          <w:lang w:val="en-GB" w:eastAsia="da-DK"/>
        </w:rPr>
        <w:t>f</w:t>
      </w:r>
      <w:r w:rsidR="000A348A">
        <w:rPr>
          <w:vertAlign w:val="subscript"/>
          <w:lang w:val="en-GB" w:eastAsia="da-DK"/>
        </w:rPr>
        <w:t>sens</w:t>
      </w:r>
      <w:proofErr w:type="spellEnd"/>
      <w:r>
        <w:rPr>
          <w:lang w:val="en-GB" w:eastAsia="da-DK"/>
        </w:rPr>
        <w:t>). The CIGR report of 2002 provides a method for calculating the sensible heat from an estimate of the total heat production, using a non-SI unit (heat production unit).</w:t>
      </w:r>
      <w:r w:rsidR="000A348A">
        <w:rPr>
          <w:lang w:val="en-GB" w:eastAsia="da-DK"/>
        </w:rPr>
        <w:t xml:space="preserve">  </w:t>
      </w:r>
      <w:proofErr w:type="spellStart"/>
      <w:proofErr w:type="gramStart"/>
      <w:r w:rsidR="000A348A">
        <w:rPr>
          <w:i/>
          <w:lang w:val="en-GB" w:eastAsia="da-DK"/>
        </w:rPr>
        <w:t>f</w:t>
      </w:r>
      <w:r w:rsidR="000A348A">
        <w:rPr>
          <w:vertAlign w:val="subscript"/>
          <w:lang w:val="en-GB" w:eastAsia="da-DK"/>
        </w:rPr>
        <w:t>sens</w:t>
      </w:r>
      <w:proofErr w:type="spellEnd"/>
      <w:proofErr w:type="gramEnd"/>
      <w:r w:rsidR="000A348A">
        <w:rPr>
          <w:lang w:val="en-GB" w:eastAsia="da-DK"/>
        </w:rPr>
        <w:t xml:space="preserve"> </w:t>
      </w:r>
      <w:r>
        <w:rPr>
          <w:lang w:val="en-GB" w:eastAsia="da-DK"/>
        </w:rPr>
        <w:t xml:space="preserve">is calculated </w:t>
      </w:r>
      <w:r w:rsidR="000A348A">
        <w:rPr>
          <w:lang w:val="en-GB" w:eastAsia="da-DK"/>
        </w:rPr>
        <w:t xml:space="preserve">by reworking </w:t>
      </w:r>
      <w:r>
        <w:rPr>
          <w:lang w:val="en-GB" w:eastAsia="da-DK"/>
        </w:rPr>
        <w:t>the relationship given in the CIGR report of 2002:</w:t>
      </w:r>
    </w:p>
    <w:p w:rsidR="006E7C5F" w:rsidRDefault="000A348A" w:rsidP="00B872B5">
      <w:pPr>
        <w:tabs>
          <w:tab w:val="right" w:pos="360"/>
          <w:tab w:val="left" w:pos="540"/>
        </w:tabs>
        <w:autoSpaceDE w:val="0"/>
        <w:autoSpaceDN w:val="0"/>
        <w:adjustRightInd w:val="0"/>
        <w:spacing w:after="240"/>
        <w:rPr>
          <w:lang w:val="en-GB" w:eastAsia="da-DK"/>
        </w:rPr>
      </w:pPr>
      <w:r w:rsidRPr="006E7C5F">
        <w:rPr>
          <w:position w:val="-24"/>
          <w:lang w:val="en-GB" w:eastAsia="da-DK"/>
        </w:rPr>
        <w:object w:dxaOrig="39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8.15pt;height:35.15pt" o:ole="">
            <v:imagedata r:id="rId6" o:title=""/>
          </v:shape>
          <o:OLEObject Type="Embed" ProgID="Equation.DSMT4" ShapeID="_x0000_i1028" DrawAspect="Content" ObjectID="_1470838899" r:id="rId7"/>
        </w:object>
      </w:r>
      <w:r w:rsidR="006E7C5F">
        <w:rPr>
          <w:lang w:val="en-GB" w:eastAsia="da-DK"/>
        </w:rPr>
        <w:t xml:space="preserve"> </w:t>
      </w:r>
    </w:p>
    <w:p w:rsidR="006E7C5F" w:rsidRPr="00B872B5" w:rsidRDefault="000A348A" w:rsidP="00B872B5">
      <w:pPr>
        <w:tabs>
          <w:tab w:val="right" w:pos="360"/>
          <w:tab w:val="left" w:pos="540"/>
        </w:tabs>
        <w:autoSpaceDE w:val="0"/>
        <w:autoSpaceDN w:val="0"/>
        <w:adjustRightInd w:val="0"/>
        <w:spacing w:after="240"/>
        <w:rPr>
          <w:lang w:val="en-GB" w:eastAsia="da-DK"/>
        </w:rPr>
      </w:pPr>
      <w:r>
        <w:rPr>
          <w:lang w:val="en-GB" w:eastAsia="da-DK"/>
        </w:rPr>
        <w:t xml:space="preserve">Where </w:t>
      </w:r>
      <w:proofErr w:type="spellStart"/>
      <w:r w:rsidRPr="003D3111">
        <w:rPr>
          <w:i/>
          <w:lang w:val="en-GB" w:eastAsia="da-DK"/>
        </w:rPr>
        <w:t>k</w:t>
      </w:r>
      <w:r w:rsidRPr="003D3111">
        <w:rPr>
          <w:vertAlign w:val="subscript"/>
          <w:lang w:val="en-GB" w:eastAsia="da-DK"/>
        </w:rPr>
        <w:t>s</w:t>
      </w:r>
      <w:proofErr w:type="spellEnd"/>
      <w:r>
        <w:rPr>
          <w:lang w:val="en-GB" w:eastAsia="da-DK"/>
        </w:rPr>
        <w:t xml:space="preserve"> </w:t>
      </w:r>
      <w:proofErr w:type="gramStart"/>
      <w:r>
        <w:rPr>
          <w:lang w:val="en-GB" w:eastAsia="da-DK"/>
        </w:rPr>
        <w:t>is</w:t>
      </w:r>
      <w:proofErr w:type="gramEnd"/>
      <w:r>
        <w:rPr>
          <w:lang w:val="en-GB" w:eastAsia="da-DK"/>
        </w:rPr>
        <w:t xml:space="preserve"> a parameter used to account for the sensible heat converted to latent heat through evaporation of water outside the animal (e.g. wet floors, moist animal feed). Since </w:t>
      </w:r>
      <w:proofErr w:type="spellStart"/>
      <w:r>
        <w:rPr>
          <w:lang w:val="en-GB" w:eastAsia="da-DK"/>
        </w:rPr>
        <w:t>Ti</w:t>
      </w:r>
      <w:proofErr w:type="spellEnd"/>
      <w:r>
        <w:rPr>
          <w:lang w:val="en-GB" w:eastAsia="da-DK"/>
        </w:rPr>
        <w:t xml:space="preserve"> is unknown at the start of the calculation, we assign </w:t>
      </w:r>
      <w:proofErr w:type="spellStart"/>
      <w:r w:rsidRPr="000A348A">
        <w:rPr>
          <w:i/>
          <w:lang w:val="en-GB" w:eastAsia="da-DK"/>
        </w:rPr>
        <w:t>T</w:t>
      </w:r>
      <w:r w:rsidRPr="000A348A">
        <w:rPr>
          <w:vertAlign w:val="subscript"/>
          <w:lang w:val="en-GB" w:eastAsia="da-DK"/>
        </w:rPr>
        <w:t>i</w:t>
      </w:r>
      <w:proofErr w:type="spellEnd"/>
      <w:r>
        <w:rPr>
          <w:lang w:val="en-GB" w:eastAsia="da-DK"/>
        </w:rPr>
        <w:t xml:space="preserve"> to </w:t>
      </w:r>
      <w:proofErr w:type="spellStart"/>
      <w:proofErr w:type="gramStart"/>
      <w:r w:rsidRPr="000A348A">
        <w:rPr>
          <w:i/>
          <w:lang w:val="en-GB" w:eastAsia="da-DK"/>
        </w:rPr>
        <w:t>T</w:t>
      </w:r>
      <w:r w:rsidRPr="000A348A">
        <w:rPr>
          <w:vertAlign w:val="subscript"/>
          <w:lang w:val="en-GB" w:eastAsia="da-DK"/>
        </w:rPr>
        <w:t>o</w:t>
      </w:r>
      <w:proofErr w:type="spellEnd"/>
      <w:proofErr w:type="gramEnd"/>
      <w:r>
        <w:rPr>
          <w:lang w:val="en-GB" w:eastAsia="da-DK"/>
        </w:rPr>
        <w:t xml:space="preserve">. This introduces some bias in the estimate but since the difference between </w:t>
      </w:r>
      <w:proofErr w:type="spellStart"/>
      <w:r w:rsidRPr="000A348A">
        <w:rPr>
          <w:i/>
          <w:lang w:val="en-GB" w:eastAsia="da-DK"/>
        </w:rPr>
        <w:t>T</w:t>
      </w:r>
      <w:r w:rsidRPr="000A348A">
        <w:rPr>
          <w:vertAlign w:val="subscript"/>
          <w:lang w:val="en-GB" w:eastAsia="da-DK"/>
        </w:rPr>
        <w:t>i</w:t>
      </w:r>
      <w:proofErr w:type="spellEnd"/>
      <w:r>
        <w:rPr>
          <w:lang w:val="en-GB" w:eastAsia="da-DK"/>
        </w:rPr>
        <w:t xml:space="preserve"> and </w:t>
      </w:r>
      <w:proofErr w:type="gramStart"/>
      <w:r w:rsidRPr="000A348A">
        <w:rPr>
          <w:i/>
          <w:lang w:val="en-GB" w:eastAsia="da-DK"/>
        </w:rPr>
        <w:t>T</w:t>
      </w:r>
      <w:r w:rsidRPr="000A348A">
        <w:rPr>
          <w:vertAlign w:val="subscript"/>
          <w:lang w:val="en-GB" w:eastAsia="da-DK"/>
        </w:rPr>
        <w:t>o</w:t>
      </w:r>
      <w:proofErr w:type="gramEnd"/>
      <w:r>
        <w:rPr>
          <w:lang w:val="en-GB" w:eastAsia="da-DK"/>
        </w:rPr>
        <w:t xml:space="preserve"> rarely exceeds 4-5 Celsius, it is deemed acceptable.</w:t>
      </w:r>
    </w:p>
    <w:p w:rsidR="00B872B5" w:rsidRDefault="00B872B5" w:rsidP="00A12100">
      <w:pPr>
        <w:pStyle w:val="Heading1"/>
        <w:rPr>
          <w:lang w:eastAsia="da-DK"/>
        </w:rPr>
      </w:pPr>
      <w:proofErr w:type="spellStart"/>
      <w:r>
        <w:rPr>
          <w:lang w:eastAsia="da-DK"/>
        </w:rPr>
        <w:t>Controlled</w:t>
      </w:r>
      <w:proofErr w:type="spellEnd"/>
      <w:r>
        <w:rPr>
          <w:lang w:eastAsia="da-DK"/>
        </w:rPr>
        <w:t xml:space="preserve"> ventilation</w:t>
      </w:r>
    </w:p>
    <w:p w:rsidR="00B872B5" w:rsidRPr="00B872B5"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Heat is lost from the animal house by transmission through the walls and roof and in the ventilation air.</w:t>
      </w:r>
      <w:r w:rsidR="00541F0B">
        <w:rPr>
          <w:lang w:val="en-GB" w:eastAsia="da-DK"/>
        </w:rPr>
        <w:t xml:space="preserve"> The effect of solar heating of the housing is ignored.</w:t>
      </w:r>
    </w:p>
    <w:p w:rsidR="00B872B5" w:rsidRPr="00AC356B"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The animal house is defined in terms of the plan area (</w:t>
      </w:r>
      <w:proofErr w:type="spellStart"/>
      <w:r w:rsidR="00AC356B" w:rsidRPr="00AC356B">
        <w:rPr>
          <w:i/>
          <w:lang w:val="en-GB" w:eastAsia="da-DK"/>
        </w:rPr>
        <w:t>A</w:t>
      </w:r>
      <w:r w:rsidR="00AC356B">
        <w:rPr>
          <w:vertAlign w:val="subscript"/>
          <w:lang w:val="en-GB" w:eastAsia="da-DK"/>
        </w:rPr>
        <w:t>plan</w:t>
      </w:r>
      <w:proofErr w:type="spellEnd"/>
      <w:r w:rsidRPr="00B872B5">
        <w:rPr>
          <w:lang w:val="en-GB" w:eastAsia="da-DK"/>
        </w:rPr>
        <w:t>; m</w:t>
      </w:r>
      <w:r w:rsidRPr="00B872B5">
        <w:rPr>
          <w:vertAlign w:val="superscript"/>
          <w:lang w:val="en-GB" w:eastAsia="da-DK"/>
        </w:rPr>
        <w:t>2</w:t>
      </w:r>
      <w:r w:rsidRPr="00B872B5">
        <w:rPr>
          <w:lang w:val="en-GB" w:eastAsia="da-DK"/>
        </w:rPr>
        <w:t>) and the wall height (</w:t>
      </w:r>
      <w:r w:rsidRPr="00B872B5">
        <w:rPr>
          <w:i/>
          <w:iCs/>
          <w:lang w:val="en-GB" w:eastAsia="da-DK"/>
        </w:rPr>
        <w:t>h</w:t>
      </w:r>
      <w:r w:rsidRPr="00B872B5">
        <w:rPr>
          <w:lang w:val="en-GB" w:eastAsia="da-DK"/>
        </w:rPr>
        <w:t xml:space="preserve">; m). </w:t>
      </w:r>
      <w:r w:rsidRPr="00AC356B">
        <w:rPr>
          <w:lang w:val="en-GB" w:eastAsia="da-DK"/>
        </w:rPr>
        <w:t xml:space="preserve">The </w:t>
      </w:r>
      <w:r w:rsidR="00AC356B">
        <w:rPr>
          <w:lang w:val="en-GB" w:eastAsia="da-DK"/>
        </w:rPr>
        <w:t xml:space="preserve">total </w:t>
      </w:r>
      <w:r w:rsidRPr="00AC356B">
        <w:rPr>
          <w:lang w:val="en-GB" w:eastAsia="da-DK"/>
        </w:rPr>
        <w:t>surface area of wall (</w:t>
      </w:r>
      <w:proofErr w:type="spellStart"/>
      <w:r w:rsidR="00AC356B">
        <w:rPr>
          <w:i/>
          <w:iCs/>
          <w:lang w:val="en-GB" w:eastAsia="da-DK"/>
        </w:rPr>
        <w:t>A</w:t>
      </w:r>
      <w:r w:rsidRPr="00AC356B">
        <w:rPr>
          <w:vertAlign w:val="subscript"/>
          <w:lang w:val="en-GB" w:eastAsia="da-DK"/>
        </w:rPr>
        <w:t>w</w:t>
      </w:r>
      <w:r w:rsidR="00AC356B">
        <w:rPr>
          <w:vertAlign w:val="subscript"/>
          <w:lang w:val="en-GB" w:eastAsia="da-DK"/>
        </w:rPr>
        <w:t>all</w:t>
      </w:r>
      <w:proofErr w:type="spellEnd"/>
      <w:r w:rsidRPr="00AC356B">
        <w:rPr>
          <w:lang w:val="en-GB" w:eastAsia="da-DK"/>
        </w:rPr>
        <w:t>; m</w:t>
      </w:r>
      <w:r w:rsidRPr="00AC356B">
        <w:rPr>
          <w:vertAlign w:val="superscript"/>
          <w:lang w:val="en-GB" w:eastAsia="da-DK"/>
        </w:rPr>
        <w:t>2</w:t>
      </w:r>
      <w:r w:rsidRPr="00AC356B">
        <w:rPr>
          <w:lang w:val="en-GB" w:eastAsia="da-DK"/>
        </w:rPr>
        <w:t>) is then:</w:t>
      </w:r>
    </w:p>
    <w:p w:rsidR="00B872B5" w:rsidRDefault="00AC356B" w:rsidP="00B872B5">
      <w:pPr>
        <w:tabs>
          <w:tab w:val="right" w:pos="360"/>
          <w:tab w:val="left" w:pos="540"/>
        </w:tabs>
        <w:autoSpaceDE w:val="0"/>
        <w:autoSpaceDN w:val="0"/>
        <w:adjustRightInd w:val="0"/>
        <w:spacing w:after="240"/>
        <w:rPr>
          <w:lang w:eastAsia="da-DK"/>
        </w:rPr>
      </w:pPr>
      <w:r>
        <w:rPr>
          <w:position w:val="-16"/>
          <w:lang w:eastAsia="da-DK"/>
        </w:rPr>
        <w:object w:dxaOrig="1620" w:dyaOrig="440">
          <v:shape id="_x0000_i1025" type="#_x0000_t75" style="width:81.2pt;height:21.9pt" o:ole="">
            <v:imagedata r:id="rId8" o:title=""/>
          </v:shape>
          <o:OLEObject Type="Embed" ProgID="Equation.DSMT4" ShapeID="_x0000_i1025" DrawAspect="Content" ObjectID="_1470838900" r:id="rId9"/>
        </w:object>
      </w:r>
      <w:r w:rsidR="00B872B5">
        <w:rPr>
          <w:lang w:eastAsia="da-DK"/>
        </w:rPr>
        <w:tab/>
      </w:r>
      <w:r w:rsidR="00B872B5">
        <w:rPr>
          <w:lang w:eastAsia="da-DK"/>
        </w:rPr>
        <w:tab/>
      </w:r>
      <w:r w:rsidR="00B872B5">
        <w:rPr>
          <w:lang w:eastAsia="da-DK"/>
        </w:rPr>
        <w:tab/>
      </w:r>
      <w:r w:rsidR="00B872B5">
        <w:rPr>
          <w:lang w:eastAsia="da-DK"/>
        </w:rPr>
        <w:tab/>
      </w:r>
      <w:r w:rsidR="00B872B5">
        <w:rPr>
          <w:lang w:eastAsia="da-DK"/>
        </w:rPr>
        <w:tab/>
      </w:r>
      <w:r w:rsidR="00B872B5">
        <w:rPr>
          <w:lang w:eastAsia="da-DK"/>
        </w:rPr>
        <w:fldChar w:fldCharType="begin"/>
      </w:r>
      <w:r w:rsidR="00B872B5">
        <w:rPr>
          <w:lang w:eastAsia="da-DK"/>
        </w:rPr>
        <w:instrText xml:space="preserve"> MACROBUTTON MTPlaceRef \* MERGEFORMAT </w:instrText>
      </w:r>
      <w:r w:rsidR="00B872B5">
        <w:rPr>
          <w:lang w:eastAsia="da-DK"/>
        </w:rPr>
        <w:fldChar w:fldCharType="begin"/>
      </w:r>
      <w:r w:rsidR="00B872B5">
        <w:rPr>
          <w:lang w:eastAsia="da-DK"/>
        </w:rPr>
        <w:instrText xml:space="preserve"> SEQ MTEqn \h \* MERGEFORMAT </w:instrText>
      </w:r>
      <w:r w:rsidR="00B872B5">
        <w:rPr>
          <w:lang w:eastAsia="da-DK"/>
        </w:rPr>
        <w:fldChar w:fldCharType="end"/>
      </w:r>
      <w:r w:rsidR="00B872B5">
        <w:rPr>
          <w:lang w:eastAsia="da-DK"/>
        </w:rPr>
        <w:instrText>(</w:instrText>
      </w:r>
      <w:r w:rsidR="00B872B5">
        <w:rPr>
          <w:lang w:eastAsia="da-DK"/>
        </w:rPr>
        <w:fldChar w:fldCharType="begin"/>
      </w:r>
      <w:r w:rsidR="00B872B5">
        <w:rPr>
          <w:lang w:eastAsia="da-DK"/>
        </w:rPr>
        <w:instrText xml:space="preserve"> SEQ MTSec \c \* Arabic \* MERGEFORMAT </w:instrText>
      </w:r>
      <w:r w:rsidR="00B872B5">
        <w:rPr>
          <w:lang w:eastAsia="da-DK"/>
        </w:rPr>
        <w:fldChar w:fldCharType="separate"/>
      </w:r>
      <w:r w:rsidR="00CF5BEC">
        <w:rPr>
          <w:noProof/>
          <w:lang w:eastAsia="da-DK"/>
        </w:rPr>
        <w:instrText>1</w:instrText>
      </w:r>
      <w:r w:rsidR="00B872B5">
        <w:rPr>
          <w:lang w:eastAsia="da-DK"/>
        </w:rPr>
        <w:fldChar w:fldCharType="end"/>
      </w:r>
      <w:r w:rsidR="00B872B5">
        <w:rPr>
          <w:lang w:eastAsia="da-DK"/>
        </w:rPr>
        <w:instrText>.</w:instrText>
      </w:r>
      <w:r w:rsidR="00B872B5">
        <w:rPr>
          <w:lang w:eastAsia="da-DK"/>
        </w:rPr>
        <w:fldChar w:fldCharType="begin"/>
      </w:r>
      <w:r w:rsidR="00B872B5">
        <w:rPr>
          <w:lang w:eastAsia="da-DK"/>
        </w:rPr>
        <w:instrText xml:space="preserve"> SEQ MTEqn \c \* Arabic \* MERGEFORMAT </w:instrText>
      </w:r>
      <w:r w:rsidR="00B872B5">
        <w:rPr>
          <w:lang w:eastAsia="da-DK"/>
        </w:rPr>
        <w:fldChar w:fldCharType="separate"/>
      </w:r>
      <w:r w:rsidR="00CF5BEC">
        <w:rPr>
          <w:noProof/>
          <w:lang w:eastAsia="da-DK"/>
        </w:rPr>
        <w:instrText>1</w:instrText>
      </w:r>
      <w:r w:rsidR="00B872B5">
        <w:rPr>
          <w:lang w:eastAsia="da-DK"/>
        </w:rPr>
        <w:fldChar w:fldCharType="end"/>
      </w:r>
      <w:r w:rsidR="00B872B5">
        <w:rPr>
          <w:lang w:eastAsia="da-DK"/>
        </w:rPr>
        <w:instrText>)</w:instrText>
      </w:r>
      <w:r w:rsidR="00B872B5">
        <w:rPr>
          <w:lang w:eastAsia="da-DK"/>
        </w:rPr>
        <w:fldChar w:fldCharType="end"/>
      </w:r>
    </w:p>
    <w:p w:rsidR="00B872B5" w:rsidRPr="00B872B5"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If the outside air temperature (</w:t>
      </w:r>
      <w:r w:rsidR="00541F0B" w:rsidRPr="00541F0B">
        <w:rPr>
          <w:i/>
          <w:iCs/>
          <w:lang w:val="en-GB" w:eastAsia="da-DK"/>
        </w:rPr>
        <w:t>T</w:t>
      </w:r>
      <w:r w:rsidR="00541F0B" w:rsidRPr="00541F0B">
        <w:rPr>
          <w:iCs/>
          <w:vertAlign w:val="subscript"/>
          <w:lang w:val="en-GB" w:eastAsia="da-DK"/>
        </w:rPr>
        <w:t>o</w:t>
      </w:r>
      <w:r w:rsidRPr="00B872B5">
        <w:rPr>
          <w:lang w:val="en-GB" w:eastAsia="da-DK"/>
        </w:rPr>
        <w:t>; K) is below the target inside temperature (</w:t>
      </w:r>
      <w:proofErr w:type="spellStart"/>
      <w:r w:rsidR="00541F0B" w:rsidRPr="00541F0B">
        <w:rPr>
          <w:i/>
          <w:iCs/>
          <w:lang w:val="en-GB" w:eastAsia="da-DK"/>
        </w:rPr>
        <w:t>T</w:t>
      </w:r>
      <w:r w:rsidR="00541F0B">
        <w:rPr>
          <w:vertAlign w:val="subscript"/>
          <w:lang w:val="en-GB" w:eastAsia="da-DK"/>
        </w:rPr>
        <w:t>targ</w:t>
      </w:r>
      <w:proofErr w:type="spellEnd"/>
      <w:r w:rsidRPr="00B872B5">
        <w:rPr>
          <w:lang w:val="en-GB" w:eastAsia="da-DK"/>
        </w:rPr>
        <w:t xml:space="preserve">; K), the following equation must be true, if the inside temperature is to be maintained at </w:t>
      </w:r>
      <w:proofErr w:type="spellStart"/>
      <w:r w:rsidR="006E7C5F" w:rsidRPr="00541F0B">
        <w:rPr>
          <w:i/>
          <w:iCs/>
          <w:lang w:val="en-GB" w:eastAsia="da-DK"/>
        </w:rPr>
        <w:t>T</w:t>
      </w:r>
      <w:r w:rsidR="006E7C5F">
        <w:rPr>
          <w:vertAlign w:val="subscript"/>
          <w:lang w:val="en-GB" w:eastAsia="da-DK"/>
        </w:rPr>
        <w:t>targ</w:t>
      </w:r>
      <w:proofErr w:type="spellEnd"/>
      <w:r w:rsidRPr="00B872B5">
        <w:rPr>
          <w:lang w:val="en-GB" w:eastAsia="da-DK"/>
        </w:rPr>
        <w:t>.</w:t>
      </w:r>
    </w:p>
    <w:p w:rsidR="00B872B5" w:rsidRDefault="003D3111" w:rsidP="00B872B5">
      <w:pPr>
        <w:tabs>
          <w:tab w:val="right" w:pos="360"/>
          <w:tab w:val="left" w:pos="540"/>
        </w:tabs>
        <w:autoSpaceDE w:val="0"/>
        <w:autoSpaceDN w:val="0"/>
        <w:adjustRightInd w:val="0"/>
        <w:spacing w:after="240"/>
        <w:rPr>
          <w:lang w:eastAsia="da-DK"/>
        </w:rPr>
      </w:pPr>
      <w:r w:rsidRPr="00455F85">
        <w:rPr>
          <w:position w:val="-16"/>
          <w:lang w:eastAsia="da-DK"/>
        </w:rPr>
        <w:object w:dxaOrig="5580" w:dyaOrig="440">
          <v:shape id="_x0000_i1031" type="#_x0000_t75" style="width:278.8pt;height:21.9pt" o:ole="">
            <v:imagedata r:id="rId10" o:title=""/>
          </v:shape>
          <o:OLEObject Type="Embed" ProgID="Equation.DSMT4" ShapeID="_x0000_i1031" DrawAspect="Content" ObjectID="_1470838901" r:id="rId11"/>
        </w:object>
      </w:r>
    </w:p>
    <w:p w:rsidR="00B872B5" w:rsidRPr="00B872B5"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 xml:space="preserve">where </w:t>
      </w:r>
      <w:proofErr w:type="spellStart"/>
      <w:r w:rsidR="00AC356B">
        <w:rPr>
          <w:i/>
          <w:iCs/>
          <w:lang w:val="en-GB" w:eastAsia="da-DK"/>
        </w:rPr>
        <w:t>Q</w:t>
      </w:r>
      <w:r w:rsidR="00AC356B" w:rsidRPr="00AC356B">
        <w:rPr>
          <w:iCs/>
          <w:vertAlign w:val="subscript"/>
          <w:lang w:val="en-GB" w:eastAsia="da-DK"/>
        </w:rPr>
        <w:t>sens</w:t>
      </w:r>
      <w:proofErr w:type="spellEnd"/>
      <w:r w:rsidRPr="00B872B5">
        <w:rPr>
          <w:lang w:val="en-GB" w:eastAsia="da-DK"/>
        </w:rPr>
        <w:t xml:space="preserve"> (</w:t>
      </w:r>
      <w:r w:rsidR="00AC356B">
        <w:rPr>
          <w:lang w:val="en-GB" w:eastAsia="da-DK"/>
        </w:rPr>
        <w:t>W</w:t>
      </w:r>
      <w:r w:rsidRPr="00B872B5">
        <w:rPr>
          <w:lang w:val="en-GB" w:eastAsia="da-DK"/>
        </w:rPr>
        <w:t xml:space="preserve">) is the sensible heat generated by the livestock present, </w:t>
      </w:r>
      <w:proofErr w:type="spellStart"/>
      <w:r w:rsidR="00541F0B" w:rsidRPr="00541F0B">
        <w:rPr>
          <w:i/>
          <w:iCs/>
          <w:lang w:val="en-GB" w:eastAsia="da-DK"/>
        </w:rPr>
        <w:t>U</w:t>
      </w:r>
      <w:r w:rsidRPr="00B872B5">
        <w:rPr>
          <w:vertAlign w:val="subscript"/>
          <w:lang w:val="en-GB" w:eastAsia="da-DK"/>
        </w:rPr>
        <w:t>r</w:t>
      </w:r>
      <w:r w:rsidR="00541F0B">
        <w:rPr>
          <w:vertAlign w:val="subscript"/>
          <w:lang w:val="en-GB" w:eastAsia="da-DK"/>
        </w:rPr>
        <w:t>oof</w:t>
      </w:r>
      <w:proofErr w:type="spellEnd"/>
      <w:r w:rsidRPr="00B872B5">
        <w:rPr>
          <w:lang w:val="en-GB" w:eastAsia="da-DK"/>
        </w:rPr>
        <w:t xml:space="preserve"> and </w:t>
      </w:r>
      <w:proofErr w:type="spellStart"/>
      <w:r w:rsidR="00541F0B" w:rsidRPr="00541F0B">
        <w:rPr>
          <w:i/>
          <w:iCs/>
          <w:lang w:val="en-GB" w:eastAsia="da-DK"/>
        </w:rPr>
        <w:t>U</w:t>
      </w:r>
      <w:r w:rsidRPr="00B872B5">
        <w:rPr>
          <w:vertAlign w:val="subscript"/>
          <w:lang w:val="en-GB" w:eastAsia="da-DK"/>
        </w:rPr>
        <w:t>w</w:t>
      </w:r>
      <w:r w:rsidR="00541F0B">
        <w:rPr>
          <w:vertAlign w:val="subscript"/>
          <w:lang w:val="en-GB" w:eastAsia="da-DK"/>
        </w:rPr>
        <w:t>all</w:t>
      </w:r>
      <w:proofErr w:type="spellEnd"/>
      <w:r w:rsidRPr="00B872B5">
        <w:rPr>
          <w:lang w:val="en-GB" w:eastAsia="da-DK"/>
        </w:rPr>
        <w:t xml:space="preserve"> are the thermal </w:t>
      </w:r>
      <w:proofErr w:type="spellStart"/>
      <w:r w:rsidRPr="00B872B5">
        <w:rPr>
          <w:lang w:val="en-GB" w:eastAsia="da-DK"/>
        </w:rPr>
        <w:t>transmissivities</w:t>
      </w:r>
      <w:proofErr w:type="spellEnd"/>
      <w:r w:rsidRPr="00B872B5">
        <w:rPr>
          <w:lang w:val="en-GB" w:eastAsia="da-DK"/>
        </w:rPr>
        <w:t xml:space="preserve"> of the wall and roof materials respectively (W m</w:t>
      </w:r>
      <w:r w:rsidRPr="00B872B5">
        <w:rPr>
          <w:vertAlign w:val="superscript"/>
          <w:lang w:val="en-GB" w:eastAsia="da-DK"/>
        </w:rPr>
        <w:t>-2</w:t>
      </w:r>
      <w:r w:rsidRPr="00B872B5">
        <w:rPr>
          <w:lang w:val="en-GB" w:eastAsia="da-DK"/>
        </w:rPr>
        <w:t xml:space="preserve"> K</w:t>
      </w:r>
      <w:r w:rsidRPr="00B872B5">
        <w:rPr>
          <w:vertAlign w:val="superscript"/>
          <w:lang w:val="en-GB" w:eastAsia="da-DK"/>
        </w:rPr>
        <w:t>-1</w:t>
      </w:r>
      <w:r w:rsidRPr="00B872B5">
        <w:rPr>
          <w:lang w:val="en-GB" w:eastAsia="da-DK"/>
        </w:rPr>
        <w:t xml:space="preserve">), </w:t>
      </w:r>
      <w:r w:rsidRPr="00B872B5">
        <w:rPr>
          <w:i/>
          <w:iCs/>
          <w:lang w:val="en-GB" w:eastAsia="da-DK"/>
        </w:rPr>
        <w:t>C</w:t>
      </w:r>
      <w:r w:rsidRPr="00B872B5">
        <w:rPr>
          <w:lang w:val="en-GB" w:eastAsia="da-DK"/>
        </w:rPr>
        <w:t xml:space="preserve"> is</w:t>
      </w:r>
      <w:r w:rsidR="00541F0B">
        <w:rPr>
          <w:lang w:val="en-GB" w:eastAsia="da-DK"/>
        </w:rPr>
        <w:t xml:space="preserve"> the specific heat of the air (</w:t>
      </w:r>
      <w:r w:rsidRPr="00B872B5">
        <w:rPr>
          <w:lang w:val="en-GB" w:eastAsia="da-DK"/>
        </w:rPr>
        <w:t>J kg</w:t>
      </w:r>
      <w:r w:rsidRPr="00B872B5">
        <w:rPr>
          <w:vertAlign w:val="superscript"/>
          <w:lang w:val="en-GB" w:eastAsia="da-DK"/>
        </w:rPr>
        <w:t>-1</w:t>
      </w:r>
      <w:r w:rsidRPr="00B872B5">
        <w:rPr>
          <w:lang w:val="en-GB" w:eastAsia="da-DK"/>
        </w:rPr>
        <w:t xml:space="preserve"> K</w:t>
      </w:r>
      <w:r w:rsidRPr="00B872B5">
        <w:rPr>
          <w:vertAlign w:val="superscript"/>
          <w:lang w:val="en-GB" w:eastAsia="da-DK"/>
        </w:rPr>
        <w:t>-1</w:t>
      </w:r>
      <w:r w:rsidRPr="00B872B5">
        <w:rPr>
          <w:lang w:val="en-GB" w:eastAsia="da-DK"/>
        </w:rPr>
        <w:t xml:space="preserve">), </w:t>
      </w:r>
      <w:r>
        <w:rPr>
          <w:i/>
          <w:iCs/>
          <w:lang w:eastAsia="da-DK"/>
        </w:rPr>
        <w:sym w:font="Symbol" w:char="F072"/>
      </w:r>
      <w:r w:rsidRPr="00B872B5">
        <w:rPr>
          <w:lang w:val="en-GB" w:eastAsia="da-DK"/>
        </w:rPr>
        <w:t xml:space="preserve"> is the air density (kg m</w:t>
      </w:r>
      <w:r w:rsidRPr="00B872B5">
        <w:rPr>
          <w:vertAlign w:val="superscript"/>
          <w:lang w:val="en-GB" w:eastAsia="da-DK"/>
        </w:rPr>
        <w:t>-3</w:t>
      </w:r>
      <w:r w:rsidRPr="00B872B5">
        <w:rPr>
          <w:lang w:val="en-GB" w:eastAsia="da-DK"/>
        </w:rPr>
        <w:t xml:space="preserve">) and </w:t>
      </w:r>
      <w:r w:rsidRPr="00B872B5">
        <w:rPr>
          <w:i/>
          <w:iCs/>
          <w:lang w:val="en-GB" w:eastAsia="da-DK"/>
        </w:rPr>
        <w:t>V</w:t>
      </w:r>
      <w:r w:rsidRPr="00B872B5">
        <w:rPr>
          <w:lang w:val="en-GB" w:eastAsia="da-DK"/>
        </w:rPr>
        <w:t xml:space="preserve"> is the ventilation rate required to maintain </w:t>
      </w:r>
      <w:proofErr w:type="spellStart"/>
      <w:r w:rsidR="00541F0B" w:rsidRPr="00541F0B">
        <w:rPr>
          <w:i/>
          <w:iCs/>
          <w:lang w:val="en-GB" w:eastAsia="da-DK"/>
        </w:rPr>
        <w:t>T</w:t>
      </w:r>
      <w:r w:rsidR="00541F0B">
        <w:rPr>
          <w:vertAlign w:val="subscript"/>
          <w:lang w:val="en-GB" w:eastAsia="da-DK"/>
        </w:rPr>
        <w:t>targ</w:t>
      </w:r>
      <w:proofErr w:type="spellEnd"/>
      <w:r w:rsidRPr="00B872B5">
        <w:rPr>
          <w:lang w:val="en-GB" w:eastAsia="da-DK"/>
        </w:rPr>
        <w:t xml:space="preserve"> (m</w:t>
      </w:r>
      <w:r w:rsidRPr="00B872B5">
        <w:rPr>
          <w:vertAlign w:val="superscript"/>
          <w:lang w:val="en-GB" w:eastAsia="da-DK"/>
        </w:rPr>
        <w:t>3</w:t>
      </w:r>
      <w:r w:rsidRPr="00B872B5">
        <w:rPr>
          <w:lang w:val="en-GB" w:eastAsia="da-DK"/>
        </w:rPr>
        <w:t xml:space="preserve"> s</w:t>
      </w:r>
      <w:r w:rsidRPr="00B872B5">
        <w:rPr>
          <w:vertAlign w:val="superscript"/>
          <w:lang w:val="en-GB" w:eastAsia="da-DK"/>
        </w:rPr>
        <w:t>-1</w:t>
      </w:r>
      <w:r w:rsidRPr="00B872B5">
        <w:rPr>
          <w:lang w:val="en-GB" w:eastAsia="da-DK"/>
        </w:rPr>
        <w:t>).</w:t>
      </w:r>
    </w:p>
    <w:p w:rsidR="00B872B5" w:rsidRPr="00B872B5" w:rsidRDefault="00B872B5" w:rsidP="00B872B5">
      <w:pPr>
        <w:tabs>
          <w:tab w:val="right" w:pos="360"/>
          <w:tab w:val="left" w:pos="540"/>
        </w:tabs>
        <w:autoSpaceDE w:val="0"/>
        <w:autoSpaceDN w:val="0"/>
        <w:adjustRightInd w:val="0"/>
        <w:spacing w:after="240"/>
        <w:rPr>
          <w:lang w:val="en-GB" w:eastAsia="da-DK"/>
        </w:rPr>
      </w:pPr>
      <w:r w:rsidRPr="00B872B5">
        <w:rPr>
          <w:i/>
          <w:iCs/>
          <w:lang w:val="en-GB" w:eastAsia="da-DK"/>
        </w:rPr>
        <w:t>V</w:t>
      </w:r>
      <w:r w:rsidRPr="00B872B5">
        <w:rPr>
          <w:lang w:val="en-GB" w:eastAsia="da-DK"/>
        </w:rPr>
        <w:t xml:space="preserve"> is therefore given by:</w:t>
      </w:r>
    </w:p>
    <w:p w:rsidR="00B872B5" w:rsidRDefault="00541F0B" w:rsidP="00B872B5">
      <w:pPr>
        <w:tabs>
          <w:tab w:val="right" w:pos="360"/>
          <w:tab w:val="left" w:pos="540"/>
        </w:tabs>
        <w:autoSpaceDE w:val="0"/>
        <w:autoSpaceDN w:val="0"/>
        <w:adjustRightInd w:val="0"/>
        <w:spacing w:after="240"/>
        <w:rPr>
          <w:lang w:eastAsia="da-DK"/>
        </w:rPr>
      </w:pPr>
      <w:r>
        <w:rPr>
          <w:position w:val="-28"/>
          <w:lang w:eastAsia="da-DK"/>
        </w:rPr>
        <w:object w:dxaOrig="3700" w:dyaOrig="1020">
          <v:shape id="_x0000_i1026" type="#_x0000_t75" style="width:184.9pt;height:51.25pt" o:ole="">
            <v:imagedata r:id="rId12" o:title=""/>
          </v:shape>
          <o:OLEObject Type="Embed" ProgID="Equation.DSMT4" ShapeID="_x0000_i1026" DrawAspect="Content" ObjectID="_1470838902" r:id="rId13"/>
        </w:object>
      </w:r>
      <w:r w:rsidR="00B872B5">
        <w:rPr>
          <w:lang w:eastAsia="da-DK"/>
        </w:rPr>
        <w:tab/>
      </w:r>
      <w:r w:rsidR="00B872B5">
        <w:rPr>
          <w:lang w:eastAsia="da-DK"/>
        </w:rPr>
        <w:tab/>
      </w:r>
      <w:r w:rsidR="00B872B5">
        <w:rPr>
          <w:lang w:eastAsia="da-DK"/>
        </w:rPr>
        <w:tab/>
      </w:r>
      <w:r w:rsidR="00B872B5">
        <w:rPr>
          <w:lang w:eastAsia="da-DK"/>
        </w:rPr>
        <w:fldChar w:fldCharType="begin"/>
      </w:r>
      <w:r w:rsidR="00B872B5">
        <w:rPr>
          <w:lang w:eastAsia="da-DK"/>
        </w:rPr>
        <w:instrText xml:space="preserve"> MACROBUTTON MTPlaceRef \* MERGEFORMAT </w:instrText>
      </w:r>
      <w:r w:rsidR="00B872B5">
        <w:rPr>
          <w:lang w:eastAsia="da-DK"/>
        </w:rPr>
        <w:fldChar w:fldCharType="begin"/>
      </w:r>
      <w:r w:rsidR="00B872B5">
        <w:rPr>
          <w:lang w:eastAsia="da-DK"/>
        </w:rPr>
        <w:instrText xml:space="preserve"> SEQ MTEqn \h \* MERGEFORMAT </w:instrText>
      </w:r>
      <w:r w:rsidR="00B872B5">
        <w:rPr>
          <w:lang w:eastAsia="da-DK"/>
        </w:rPr>
        <w:fldChar w:fldCharType="end"/>
      </w:r>
      <w:r w:rsidR="00B872B5">
        <w:rPr>
          <w:lang w:eastAsia="da-DK"/>
        </w:rPr>
        <w:instrText>(</w:instrText>
      </w:r>
      <w:r w:rsidR="00B872B5">
        <w:rPr>
          <w:lang w:eastAsia="da-DK"/>
        </w:rPr>
        <w:fldChar w:fldCharType="begin"/>
      </w:r>
      <w:r w:rsidR="00B872B5">
        <w:rPr>
          <w:lang w:eastAsia="da-DK"/>
        </w:rPr>
        <w:instrText xml:space="preserve"> SEQ MTSec \c \* Arabic \* MERGEFORMAT </w:instrText>
      </w:r>
      <w:r w:rsidR="00B872B5">
        <w:rPr>
          <w:lang w:eastAsia="da-DK"/>
        </w:rPr>
        <w:fldChar w:fldCharType="separate"/>
      </w:r>
      <w:r w:rsidR="00CF5BEC">
        <w:rPr>
          <w:noProof/>
          <w:lang w:eastAsia="da-DK"/>
        </w:rPr>
        <w:instrText>1</w:instrText>
      </w:r>
      <w:r w:rsidR="00B872B5">
        <w:rPr>
          <w:lang w:eastAsia="da-DK"/>
        </w:rPr>
        <w:fldChar w:fldCharType="end"/>
      </w:r>
      <w:r w:rsidR="00B872B5">
        <w:rPr>
          <w:lang w:eastAsia="da-DK"/>
        </w:rPr>
        <w:instrText>.</w:instrText>
      </w:r>
      <w:r w:rsidR="00B872B5">
        <w:rPr>
          <w:lang w:eastAsia="da-DK"/>
        </w:rPr>
        <w:fldChar w:fldCharType="begin"/>
      </w:r>
      <w:r w:rsidR="00B872B5">
        <w:rPr>
          <w:lang w:eastAsia="da-DK"/>
        </w:rPr>
        <w:instrText xml:space="preserve"> SEQ MTEqn \c \* Arabic \* MERGEFORMAT </w:instrText>
      </w:r>
      <w:r w:rsidR="00B872B5">
        <w:rPr>
          <w:lang w:eastAsia="da-DK"/>
        </w:rPr>
        <w:fldChar w:fldCharType="separate"/>
      </w:r>
      <w:r w:rsidR="00CF5BEC">
        <w:rPr>
          <w:noProof/>
          <w:lang w:eastAsia="da-DK"/>
        </w:rPr>
        <w:instrText>2</w:instrText>
      </w:r>
      <w:r w:rsidR="00B872B5">
        <w:rPr>
          <w:lang w:eastAsia="da-DK"/>
        </w:rPr>
        <w:fldChar w:fldCharType="end"/>
      </w:r>
      <w:r w:rsidR="00B872B5">
        <w:rPr>
          <w:lang w:eastAsia="da-DK"/>
        </w:rPr>
        <w:instrText>)</w:instrText>
      </w:r>
      <w:r w:rsidR="00B872B5">
        <w:rPr>
          <w:lang w:eastAsia="da-DK"/>
        </w:rPr>
        <w:fldChar w:fldCharType="end"/>
      </w:r>
    </w:p>
    <w:p w:rsidR="00B872B5" w:rsidRPr="00B872B5" w:rsidRDefault="00B872B5" w:rsidP="00B872B5">
      <w:pPr>
        <w:tabs>
          <w:tab w:val="right" w:pos="360"/>
          <w:tab w:val="left" w:pos="540"/>
        </w:tabs>
        <w:autoSpaceDE w:val="0"/>
        <w:autoSpaceDN w:val="0"/>
        <w:adjustRightInd w:val="0"/>
        <w:spacing w:before="240" w:after="240"/>
        <w:rPr>
          <w:lang w:val="en-GB" w:eastAsia="da-DK"/>
        </w:rPr>
      </w:pPr>
      <w:r w:rsidRPr="00B872B5">
        <w:rPr>
          <w:lang w:val="en-GB" w:eastAsia="da-DK"/>
        </w:rPr>
        <w:t xml:space="preserve">If </w:t>
      </w:r>
      <w:r w:rsidRPr="00B872B5">
        <w:rPr>
          <w:i/>
          <w:iCs/>
          <w:lang w:val="en-GB" w:eastAsia="da-DK"/>
        </w:rPr>
        <w:t>V</w:t>
      </w:r>
      <w:r w:rsidRPr="00B872B5">
        <w:rPr>
          <w:lang w:val="en-GB" w:eastAsia="da-DK"/>
        </w:rPr>
        <w:t xml:space="preserve"> is calculated to be greater than the maximum ventilation rate (</w:t>
      </w:r>
      <w:proofErr w:type="spellStart"/>
      <w:r w:rsidRPr="00B872B5">
        <w:rPr>
          <w:i/>
          <w:iCs/>
          <w:lang w:val="en-GB" w:eastAsia="da-DK"/>
        </w:rPr>
        <w:t>V</w:t>
      </w:r>
      <w:r w:rsidRPr="00B872B5">
        <w:rPr>
          <w:vertAlign w:val="subscript"/>
          <w:lang w:val="en-GB" w:eastAsia="da-DK"/>
        </w:rPr>
        <w:t>max</w:t>
      </w:r>
      <w:proofErr w:type="spellEnd"/>
      <w:r w:rsidRPr="00B872B5">
        <w:rPr>
          <w:lang w:val="en-GB" w:eastAsia="da-DK"/>
        </w:rPr>
        <w:t>; m</w:t>
      </w:r>
      <w:r w:rsidRPr="00B872B5">
        <w:rPr>
          <w:vertAlign w:val="superscript"/>
          <w:lang w:val="en-GB" w:eastAsia="da-DK"/>
        </w:rPr>
        <w:t>3</w:t>
      </w:r>
      <w:r w:rsidRPr="00B872B5">
        <w:rPr>
          <w:lang w:val="en-GB" w:eastAsia="da-DK"/>
        </w:rPr>
        <w:t xml:space="preserve"> s</w:t>
      </w:r>
      <w:r w:rsidRPr="00B872B5">
        <w:rPr>
          <w:vertAlign w:val="superscript"/>
          <w:lang w:val="en-GB" w:eastAsia="da-DK"/>
        </w:rPr>
        <w:t>-1</w:t>
      </w:r>
      <w:r w:rsidRPr="00B872B5">
        <w:rPr>
          <w:lang w:val="en-GB" w:eastAsia="da-DK"/>
        </w:rPr>
        <w:t xml:space="preserve">), or </w:t>
      </w:r>
      <w:proofErr w:type="spellStart"/>
      <w:r w:rsidR="00541F0B" w:rsidRPr="00541F0B">
        <w:rPr>
          <w:i/>
          <w:iCs/>
          <w:lang w:val="en-GB" w:eastAsia="da-DK"/>
        </w:rPr>
        <w:t>T</w:t>
      </w:r>
      <w:r w:rsidRPr="00B872B5">
        <w:rPr>
          <w:vertAlign w:val="subscript"/>
          <w:lang w:val="en-GB" w:eastAsia="da-DK"/>
        </w:rPr>
        <w:t xml:space="preserve"> </w:t>
      </w:r>
      <w:r w:rsidR="00541F0B">
        <w:rPr>
          <w:vertAlign w:val="subscript"/>
          <w:lang w:val="en-GB" w:eastAsia="da-DK"/>
        </w:rPr>
        <w:t>o</w:t>
      </w:r>
      <w:proofErr w:type="spellEnd"/>
      <w:r w:rsidRPr="00B872B5">
        <w:rPr>
          <w:i/>
          <w:iCs/>
          <w:lang w:val="en-GB" w:eastAsia="da-DK"/>
        </w:rPr>
        <w:t>&gt;=</w:t>
      </w:r>
      <w:r w:rsidR="00541F0B" w:rsidRPr="00541F0B">
        <w:rPr>
          <w:i/>
          <w:iCs/>
          <w:lang w:val="en-GB" w:eastAsia="da-DK"/>
        </w:rPr>
        <w:t>T</w:t>
      </w:r>
      <w:r w:rsidR="00541F0B">
        <w:rPr>
          <w:vertAlign w:val="subscript"/>
          <w:lang w:val="en-GB" w:eastAsia="da-DK"/>
        </w:rPr>
        <w:t>tar</w:t>
      </w:r>
      <w:r w:rsidR="006E7C5F">
        <w:rPr>
          <w:vertAlign w:val="subscript"/>
          <w:lang w:val="en-GB" w:eastAsia="da-DK"/>
        </w:rPr>
        <w:t>g</w:t>
      </w:r>
      <w:r w:rsidRPr="00B872B5">
        <w:rPr>
          <w:lang w:val="en-GB" w:eastAsia="da-DK"/>
        </w:rPr>
        <w:t xml:space="preserve">, V = </w:t>
      </w:r>
      <w:proofErr w:type="spellStart"/>
      <w:r w:rsidRPr="00B872B5">
        <w:rPr>
          <w:i/>
          <w:iCs/>
          <w:lang w:val="en-GB" w:eastAsia="da-DK"/>
        </w:rPr>
        <w:t>V</w:t>
      </w:r>
      <w:r w:rsidRPr="00B872B5">
        <w:rPr>
          <w:vertAlign w:val="subscript"/>
          <w:lang w:val="en-GB" w:eastAsia="da-DK"/>
        </w:rPr>
        <w:t>max</w:t>
      </w:r>
      <w:proofErr w:type="spellEnd"/>
      <w:r w:rsidRPr="00B872B5">
        <w:rPr>
          <w:lang w:val="en-GB" w:eastAsia="da-DK"/>
        </w:rPr>
        <w:t xml:space="preserve"> and the temperature inside the housing (</w:t>
      </w:r>
      <w:proofErr w:type="spellStart"/>
      <w:r w:rsidR="00541F0B" w:rsidRPr="00541F0B">
        <w:rPr>
          <w:i/>
          <w:iCs/>
          <w:lang w:val="en-GB" w:eastAsia="da-DK"/>
        </w:rPr>
        <w:t>T</w:t>
      </w:r>
      <w:r w:rsidRPr="00B872B5">
        <w:rPr>
          <w:vertAlign w:val="subscript"/>
          <w:lang w:val="en-GB" w:eastAsia="da-DK"/>
        </w:rPr>
        <w:t>i</w:t>
      </w:r>
      <w:proofErr w:type="spellEnd"/>
      <w:r w:rsidRPr="00B872B5">
        <w:rPr>
          <w:lang w:val="en-GB" w:eastAsia="da-DK"/>
        </w:rPr>
        <w:t>;</w:t>
      </w:r>
      <w:r w:rsidR="006E7C5F">
        <w:rPr>
          <w:lang w:val="en-GB" w:eastAsia="da-DK"/>
        </w:rPr>
        <w:t xml:space="preserve"> </w:t>
      </w:r>
      <w:r w:rsidRPr="00B872B5">
        <w:rPr>
          <w:lang w:val="en-GB" w:eastAsia="da-DK"/>
        </w:rPr>
        <w:t>K) is given by:</w:t>
      </w:r>
    </w:p>
    <w:p w:rsidR="00B872B5" w:rsidRDefault="00541F0B" w:rsidP="00B872B5">
      <w:pPr>
        <w:tabs>
          <w:tab w:val="right" w:pos="360"/>
          <w:tab w:val="left" w:pos="540"/>
        </w:tabs>
        <w:autoSpaceDE w:val="0"/>
        <w:autoSpaceDN w:val="0"/>
        <w:adjustRightInd w:val="0"/>
        <w:spacing w:after="240"/>
        <w:rPr>
          <w:lang w:eastAsia="da-DK"/>
        </w:rPr>
      </w:pPr>
      <w:r>
        <w:rPr>
          <w:position w:val="-32"/>
          <w:lang w:eastAsia="da-DK"/>
        </w:rPr>
        <w:object w:dxaOrig="3820" w:dyaOrig="700">
          <v:shape id="_x0000_i1027" type="#_x0000_t75" style="width:191.25pt;height:35.15pt" o:ole="">
            <v:imagedata r:id="rId14" o:title=""/>
          </v:shape>
          <o:OLEObject Type="Embed" ProgID="Equation.DSMT4" ShapeID="_x0000_i1027" DrawAspect="Content" ObjectID="_1470838903" r:id="rId15"/>
        </w:object>
      </w:r>
      <w:r w:rsidR="00B872B5">
        <w:rPr>
          <w:lang w:eastAsia="da-DK"/>
        </w:rPr>
        <w:tab/>
      </w:r>
      <w:r w:rsidR="00B872B5">
        <w:rPr>
          <w:lang w:eastAsia="da-DK"/>
        </w:rPr>
        <w:tab/>
      </w:r>
      <w:r w:rsidR="00B872B5">
        <w:rPr>
          <w:lang w:eastAsia="da-DK"/>
        </w:rPr>
        <w:tab/>
      </w:r>
      <w:r w:rsidR="00B872B5">
        <w:rPr>
          <w:lang w:eastAsia="da-DK"/>
        </w:rPr>
        <w:fldChar w:fldCharType="begin"/>
      </w:r>
      <w:r w:rsidR="00B872B5">
        <w:rPr>
          <w:lang w:eastAsia="da-DK"/>
        </w:rPr>
        <w:instrText xml:space="preserve"> MACROBUTTON MTPlaceRef \* MERGEFORMAT </w:instrText>
      </w:r>
      <w:r w:rsidR="00B872B5">
        <w:rPr>
          <w:lang w:eastAsia="da-DK"/>
        </w:rPr>
        <w:fldChar w:fldCharType="begin"/>
      </w:r>
      <w:r w:rsidR="00B872B5">
        <w:rPr>
          <w:lang w:eastAsia="da-DK"/>
        </w:rPr>
        <w:instrText xml:space="preserve"> SEQ MTEqn \h \* MERGEFORMAT </w:instrText>
      </w:r>
      <w:r w:rsidR="00B872B5">
        <w:rPr>
          <w:lang w:eastAsia="da-DK"/>
        </w:rPr>
        <w:fldChar w:fldCharType="end"/>
      </w:r>
      <w:bookmarkStart w:id="1" w:name="ZEqnNum788276"/>
      <w:r w:rsidR="00B872B5">
        <w:rPr>
          <w:lang w:eastAsia="da-DK"/>
        </w:rPr>
        <w:instrText>(</w:instrText>
      </w:r>
      <w:r w:rsidR="00B872B5">
        <w:rPr>
          <w:lang w:eastAsia="da-DK"/>
        </w:rPr>
        <w:fldChar w:fldCharType="begin"/>
      </w:r>
      <w:r w:rsidR="00B872B5">
        <w:rPr>
          <w:lang w:eastAsia="da-DK"/>
        </w:rPr>
        <w:instrText xml:space="preserve"> SEQ MTSec \c \* Arabic \* MERGEFORMAT </w:instrText>
      </w:r>
      <w:r w:rsidR="00B872B5">
        <w:rPr>
          <w:lang w:eastAsia="da-DK"/>
        </w:rPr>
        <w:fldChar w:fldCharType="separate"/>
      </w:r>
      <w:r w:rsidR="00CF5BEC">
        <w:rPr>
          <w:noProof/>
          <w:lang w:eastAsia="da-DK"/>
        </w:rPr>
        <w:instrText>1</w:instrText>
      </w:r>
      <w:r w:rsidR="00B872B5">
        <w:rPr>
          <w:lang w:eastAsia="da-DK"/>
        </w:rPr>
        <w:fldChar w:fldCharType="end"/>
      </w:r>
      <w:r w:rsidR="00B872B5">
        <w:rPr>
          <w:lang w:eastAsia="da-DK"/>
        </w:rPr>
        <w:instrText>.</w:instrText>
      </w:r>
      <w:r w:rsidR="00B872B5">
        <w:rPr>
          <w:lang w:eastAsia="da-DK"/>
        </w:rPr>
        <w:fldChar w:fldCharType="begin"/>
      </w:r>
      <w:r w:rsidR="00B872B5">
        <w:rPr>
          <w:lang w:eastAsia="da-DK"/>
        </w:rPr>
        <w:instrText xml:space="preserve"> SEQ MTEqn \c \* Arabic \* MERGEFORMAT </w:instrText>
      </w:r>
      <w:r w:rsidR="00B872B5">
        <w:rPr>
          <w:lang w:eastAsia="da-DK"/>
        </w:rPr>
        <w:fldChar w:fldCharType="separate"/>
      </w:r>
      <w:r w:rsidR="00CF5BEC">
        <w:rPr>
          <w:noProof/>
          <w:lang w:eastAsia="da-DK"/>
        </w:rPr>
        <w:instrText>3</w:instrText>
      </w:r>
      <w:r w:rsidR="00B872B5">
        <w:rPr>
          <w:lang w:eastAsia="da-DK"/>
        </w:rPr>
        <w:fldChar w:fldCharType="end"/>
      </w:r>
      <w:r w:rsidR="00B872B5">
        <w:rPr>
          <w:lang w:eastAsia="da-DK"/>
        </w:rPr>
        <w:instrText>)</w:instrText>
      </w:r>
      <w:bookmarkEnd w:id="1"/>
      <w:r w:rsidR="00B872B5">
        <w:rPr>
          <w:lang w:eastAsia="da-DK"/>
        </w:rPr>
        <w:fldChar w:fldCharType="end"/>
      </w:r>
    </w:p>
    <w:p w:rsidR="00B872B5" w:rsidRPr="00B872B5"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 xml:space="preserve">If </w:t>
      </w:r>
      <w:r w:rsidRPr="00B872B5">
        <w:rPr>
          <w:i/>
          <w:iCs/>
          <w:lang w:val="en-GB" w:eastAsia="da-DK"/>
        </w:rPr>
        <w:t>V</w:t>
      </w:r>
      <w:r w:rsidRPr="00B872B5">
        <w:rPr>
          <w:lang w:val="en-GB" w:eastAsia="da-DK"/>
        </w:rPr>
        <w:t xml:space="preserve"> is below the minimum ventilation rate (</w:t>
      </w:r>
      <w:proofErr w:type="spellStart"/>
      <w:r w:rsidRPr="00B872B5">
        <w:rPr>
          <w:i/>
          <w:iCs/>
          <w:lang w:val="en-GB" w:eastAsia="da-DK"/>
        </w:rPr>
        <w:t>V</w:t>
      </w:r>
      <w:r w:rsidRPr="00B872B5">
        <w:rPr>
          <w:vertAlign w:val="subscript"/>
          <w:lang w:val="en-GB" w:eastAsia="da-DK"/>
        </w:rPr>
        <w:t>min</w:t>
      </w:r>
      <w:proofErr w:type="spellEnd"/>
      <w:r w:rsidRPr="00B872B5">
        <w:rPr>
          <w:lang w:val="en-GB" w:eastAsia="da-DK"/>
        </w:rPr>
        <w:t>; m</w:t>
      </w:r>
      <w:r w:rsidRPr="00B872B5">
        <w:rPr>
          <w:vertAlign w:val="superscript"/>
          <w:lang w:val="en-GB" w:eastAsia="da-DK"/>
        </w:rPr>
        <w:t>3</w:t>
      </w:r>
      <w:r w:rsidRPr="00B872B5">
        <w:rPr>
          <w:lang w:val="en-GB" w:eastAsia="da-DK"/>
        </w:rPr>
        <w:t xml:space="preserve"> s</w:t>
      </w:r>
      <w:r w:rsidRPr="00B872B5">
        <w:rPr>
          <w:vertAlign w:val="superscript"/>
          <w:lang w:val="en-GB" w:eastAsia="da-DK"/>
        </w:rPr>
        <w:t>-1</w:t>
      </w:r>
      <w:r w:rsidRPr="00B872B5">
        <w:rPr>
          <w:lang w:val="en-GB" w:eastAsia="da-DK"/>
        </w:rPr>
        <w:t xml:space="preserve">), supplementary heating </w:t>
      </w:r>
      <w:proofErr w:type="spellStart"/>
      <w:r w:rsidR="009654CF">
        <w:rPr>
          <w:i/>
          <w:iCs/>
          <w:lang w:val="en-GB" w:eastAsia="da-DK"/>
        </w:rPr>
        <w:t>Q</w:t>
      </w:r>
      <w:r w:rsidRPr="00B872B5">
        <w:rPr>
          <w:vertAlign w:val="subscript"/>
          <w:lang w:val="en-GB" w:eastAsia="da-DK"/>
        </w:rPr>
        <w:t>s</w:t>
      </w:r>
      <w:r w:rsidR="009654CF">
        <w:rPr>
          <w:vertAlign w:val="subscript"/>
          <w:lang w:val="en-GB" w:eastAsia="da-DK"/>
        </w:rPr>
        <w:t>up</w:t>
      </w:r>
      <w:proofErr w:type="spellEnd"/>
      <w:r w:rsidRPr="00B872B5">
        <w:rPr>
          <w:lang w:val="en-GB" w:eastAsia="da-DK"/>
        </w:rPr>
        <w:t xml:space="preserve"> (W) is applied, given by:</w:t>
      </w:r>
    </w:p>
    <w:p w:rsidR="00B872B5" w:rsidRDefault="009654CF" w:rsidP="00B872B5">
      <w:pPr>
        <w:tabs>
          <w:tab w:val="right" w:pos="360"/>
          <w:tab w:val="left" w:pos="540"/>
        </w:tabs>
        <w:autoSpaceDE w:val="0"/>
        <w:autoSpaceDN w:val="0"/>
        <w:adjustRightInd w:val="0"/>
        <w:spacing w:after="240"/>
        <w:rPr>
          <w:lang w:eastAsia="da-DK"/>
        </w:rPr>
      </w:pPr>
      <w:r>
        <w:rPr>
          <w:position w:val="-16"/>
          <w:lang w:eastAsia="da-DK"/>
        </w:rPr>
        <w:object w:dxaOrig="5360" w:dyaOrig="440">
          <v:shape id="_x0000_i1029" type="#_x0000_t75" style="width:268.4pt;height:21.9pt" o:ole="">
            <v:imagedata r:id="rId16" o:title=""/>
          </v:shape>
          <o:OLEObject Type="Embed" ProgID="Equation.DSMT4" ShapeID="_x0000_i1029" DrawAspect="Content" ObjectID="_1470838904" r:id="rId17"/>
        </w:object>
      </w:r>
      <w:r w:rsidR="00B872B5">
        <w:rPr>
          <w:lang w:eastAsia="da-DK"/>
        </w:rPr>
        <w:tab/>
      </w:r>
      <w:r w:rsidR="00D772E9">
        <w:rPr>
          <w:lang w:eastAsia="da-DK"/>
        </w:rPr>
        <w:fldChar w:fldCharType="begin"/>
      </w:r>
      <w:r w:rsidR="00D772E9">
        <w:rPr>
          <w:lang w:eastAsia="da-DK"/>
        </w:rPr>
        <w:instrText xml:space="preserve"> MACROBUTTON MTPlaceRef \* MERGEFORMAT </w:instrText>
      </w:r>
      <w:r w:rsidR="00D772E9">
        <w:rPr>
          <w:lang w:eastAsia="da-DK"/>
        </w:rPr>
        <w:fldChar w:fldCharType="begin"/>
      </w:r>
      <w:r w:rsidR="00D772E9">
        <w:rPr>
          <w:lang w:eastAsia="da-DK"/>
        </w:rPr>
        <w:instrText xml:space="preserve"> SEQ MTEqn \h \* MERGEFORMAT </w:instrText>
      </w:r>
      <w:r w:rsidR="00D772E9">
        <w:rPr>
          <w:lang w:eastAsia="da-DK"/>
        </w:rPr>
        <w:fldChar w:fldCharType="end"/>
      </w:r>
      <w:r w:rsidR="00D772E9">
        <w:rPr>
          <w:lang w:eastAsia="da-DK"/>
        </w:rPr>
        <w:instrText>(</w:instrText>
      </w:r>
      <w:r w:rsidR="00D772E9">
        <w:rPr>
          <w:lang w:eastAsia="da-DK"/>
        </w:rPr>
        <w:fldChar w:fldCharType="begin"/>
      </w:r>
      <w:r w:rsidR="00D772E9">
        <w:rPr>
          <w:lang w:eastAsia="da-DK"/>
        </w:rPr>
        <w:instrText xml:space="preserve"> SEQ MTSec \c \* Arabic \* MERGEFORMAT </w:instrText>
      </w:r>
      <w:r w:rsidR="00D772E9">
        <w:rPr>
          <w:lang w:eastAsia="da-DK"/>
        </w:rPr>
        <w:fldChar w:fldCharType="separate"/>
      </w:r>
      <w:r w:rsidR="00CF5BEC">
        <w:rPr>
          <w:noProof/>
          <w:lang w:eastAsia="da-DK"/>
        </w:rPr>
        <w:instrText>1</w:instrText>
      </w:r>
      <w:r w:rsidR="00D772E9">
        <w:rPr>
          <w:lang w:eastAsia="da-DK"/>
        </w:rPr>
        <w:fldChar w:fldCharType="end"/>
      </w:r>
      <w:r w:rsidR="00D772E9">
        <w:rPr>
          <w:lang w:eastAsia="da-DK"/>
        </w:rPr>
        <w:instrText>.</w:instrText>
      </w:r>
      <w:r w:rsidR="00D772E9">
        <w:rPr>
          <w:lang w:eastAsia="da-DK"/>
        </w:rPr>
        <w:fldChar w:fldCharType="begin"/>
      </w:r>
      <w:r w:rsidR="00D772E9">
        <w:rPr>
          <w:lang w:eastAsia="da-DK"/>
        </w:rPr>
        <w:instrText xml:space="preserve"> SEQ MTEqn \c \* Arabic \* MERGEFORMAT </w:instrText>
      </w:r>
      <w:r w:rsidR="00D772E9">
        <w:rPr>
          <w:lang w:eastAsia="da-DK"/>
        </w:rPr>
        <w:fldChar w:fldCharType="separate"/>
      </w:r>
      <w:r w:rsidR="00CF5BEC">
        <w:rPr>
          <w:noProof/>
          <w:lang w:eastAsia="da-DK"/>
        </w:rPr>
        <w:instrText>4</w:instrText>
      </w:r>
      <w:r w:rsidR="00D772E9">
        <w:rPr>
          <w:lang w:eastAsia="da-DK"/>
        </w:rPr>
        <w:fldChar w:fldCharType="end"/>
      </w:r>
      <w:r w:rsidR="00D772E9">
        <w:rPr>
          <w:lang w:eastAsia="da-DK"/>
        </w:rPr>
        <w:instrText>)</w:instrText>
      </w:r>
      <w:r w:rsidR="00D772E9">
        <w:rPr>
          <w:lang w:eastAsia="da-DK"/>
        </w:rPr>
        <w:fldChar w:fldCharType="end"/>
      </w:r>
    </w:p>
    <w:p w:rsidR="00B872B5" w:rsidRPr="00B872B5"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 xml:space="preserve">If the supplementary heating necessary to maintain </w:t>
      </w:r>
      <w:proofErr w:type="spellStart"/>
      <w:r w:rsidR="00541F0B" w:rsidRPr="00541F0B">
        <w:rPr>
          <w:i/>
          <w:iCs/>
          <w:lang w:val="en-GB" w:eastAsia="da-DK"/>
        </w:rPr>
        <w:t>T</w:t>
      </w:r>
      <w:r w:rsidR="00541F0B">
        <w:rPr>
          <w:vertAlign w:val="subscript"/>
          <w:lang w:val="en-GB" w:eastAsia="da-DK"/>
        </w:rPr>
        <w:t>targ</w:t>
      </w:r>
      <w:proofErr w:type="spellEnd"/>
      <w:r w:rsidRPr="00B872B5">
        <w:rPr>
          <w:lang w:val="en-GB" w:eastAsia="da-DK"/>
        </w:rPr>
        <w:t xml:space="preserve"> exceeds the maximum heating capacity of the housing (</w:t>
      </w:r>
      <w:proofErr w:type="spellStart"/>
      <w:r w:rsidR="009654CF">
        <w:rPr>
          <w:i/>
          <w:iCs/>
          <w:lang w:val="en-GB" w:eastAsia="da-DK"/>
        </w:rPr>
        <w:t>Q</w:t>
      </w:r>
      <w:r w:rsidRPr="00B872B5">
        <w:rPr>
          <w:vertAlign w:val="subscript"/>
          <w:lang w:val="en-GB" w:eastAsia="da-DK"/>
        </w:rPr>
        <w:t>s</w:t>
      </w:r>
      <w:r w:rsidR="009654CF">
        <w:rPr>
          <w:vertAlign w:val="subscript"/>
          <w:lang w:val="en-GB" w:eastAsia="da-DK"/>
        </w:rPr>
        <w:t>up</w:t>
      </w:r>
      <w:r w:rsidRPr="00B872B5">
        <w:rPr>
          <w:vertAlign w:val="subscript"/>
          <w:lang w:val="en-GB" w:eastAsia="da-DK"/>
        </w:rPr>
        <w:t>max</w:t>
      </w:r>
      <w:proofErr w:type="spellEnd"/>
      <w:r w:rsidR="00541F0B">
        <w:rPr>
          <w:lang w:val="en-GB" w:eastAsia="da-DK"/>
        </w:rPr>
        <w:t>; W</w:t>
      </w:r>
      <w:r w:rsidRPr="00B872B5">
        <w:rPr>
          <w:lang w:val="en-GB" w:eastAsia="da-DK"/>
        </w:rPr>
        <w:t xml:space="preserve">), the </w:t>
      </w:r>
      <w:r w:rsidR="002226AC">
        <w:rPr>
          <w:lang w:val="en-GB" w:eastAsia="da-DK"/>
        </w:rPr>
        <w:t xml:space="preserve">inside temperature is given by </w:t>
      </w:r>
      <w:proofErr w:type="gramStart"/>
      <w:r w:rsidR="002226AC">
        <w:rPr>
          <w:lang w:val="en-GB" w:eastAsia="da-DK"/>
        </w:rPr>
        <w:t>E</w:t>
      </w:r>
      <w:r w:rsidRPr="00B872B5">
        <w:rPr>
          <w:lang w:val="en-GB" w:eastAsia="da-DK"/>
        </w:rPr>
        <w:t xml:space="preserve">quation </w:t>
      </w:r>
      <w:proofErr w:type="gramEnd"/>
      <w:r>
        <w:rPr>
          <w:lang w:eastAsia="da-DK"/>
        </w:rPr>
        <w:fldChar w:fldCharType="begin"/>
      </w:r>
      <w:r w:rsidRPr="00B872B5">
        <w:rPr>
          <w:lang w:val="en-GB" w:eastAsia="da-DK"/>
        </w:rPr>
        <w:instrText xml:space="preserve"> GOTOBUTTON ZEqnNum788276  \* MERGEFORMAT </w:instrText>
      </w:r>
      <w:r>
        <w:rPr>
          <w:lang w:eastAsia="da-DK"/>
        </w:rPr>
        <w:fldChar w:fldCharType="begin"/>
      </w:r>
      <w:r w:rsidRPr="00B872B5">
        <w:rPr>
          <w:lang w:val="en-GB" w:eastAsia="da-DK"/>
        </w:rPr>
        <w:instrText xml:space="preserve"> REF ZEqnNum788276 \! \* MERGEFORMAT </w:instrText>
      </w:r>
      <w:r>
        <w:rPr>
          <w:lang w:eastAsia="da-DK"/>
        </w:rPr>
        <w:fldChar w:fldCharType="separate"/>
      </w:r>
      <w:r w:rsidR="00CF5BEC" w:rsidRPr="00CF5BEC">
        <w:rPr>
          <w:lang w:val="en-GB" w:eastAsia="da-DK"/>
        </w:rPr>
        <w:instrText>(1.3)</w:instrText>
      </w:r>
      <w:r>
        <w:rPr>
          <w:lang w:eastAsia="da-DK"/>
        </w:rPr>
        <w:fldChar w:fldCharType="end"/>
      </w:r>
      <w:r>
        <w:rPr>
          <w:lang w:eastAsia="da-DK"/>
        </w:rPr>
        <w:fldChar w:fldCharType="end"/>
      </w:r>
      <w:r w:rsidRPr="00B872B5">
        <w:rPr>
          <w:lang w:val="en-GB" w:eastAsia="da-DK"/>
        </w:rPr>
        <w:t xml:space="preserve">, replacing </w:t>
      </w:r>
      <w:proofErr w:type="spellStart"/>
      <w:r w:rsidR="00541F0B">
        <w:rPr>
          <w:i/>
          <w:iCs/>
          <w:lang w:val="en-GB" w:eastAsia="da-DK"/>
        </w:rPr>
        <w:t>Q</w:t>
      </w:r>
      <w:r w:rsidR="00541F0B" w:rsidRPr="00541F0B">
        <w:rPr>
          <w:iCs/>
          <w:vertAlign w:val="subscript"/>
          <w:lang w:val="en-GB" w:eastAsia="da-DK"/>
        </w:rPr>
        <w:t>sens</w:t>
      </w:r>
      <w:proofErr w:type="spellEnd"/>
      <w:r w:rsidRPr="00B872B5">
        <w:rPr>
          <w:lang w:val="en-GB" w:eastAsia="da-DK"/>
        </w:rPr>
        <w:t xml:space="preserve"> with (</w:t>
      </w:r>
      <w:proofErr w:type="spellStart"/>
      <w:r w:rsidR="00541F0B">
        <w:rPr>
          <w:i/>
          <w:iCs/>
          <w:lang w:val="en-GB" w:eastAsia="da-DK"/>
        </w:rPr>
        <w:t>Q</w:t>
      </w:r>
      <w:r w:rsidR="00541F0B" w:rsidRPr="00541F0B">
        <w:rPr>
          <w:iCs/>
          <w:vertAlign w:val="subscript"/>
          <w:lang w:val="en-GB" w:eastAsia="da-DK"/>
        </w:rPr>
        <w:t>sens</w:t>
      </w:r>
      <w:r w:rsidRPr="00B872B5">
        <w:rPr>
          <w:lang w:val="en-GB" w:eastAsia="da-DK"/>
        </w:rPr>
        <w:t>+</w:t>
      </w:r>
      <w:r w:rsidR="009654CF">
        <w:rPr>
          <w:i/>
          <w:iCs/>
          <w:lang w:val="en-GB" w:eastAsia="da-DK"/>
        </w:rPr>
        <w:t>Q</w:t>
      </w:r>
      <w:r w:rsidRPr="00B872B5">
        <w:rPr>
          <w:vertAlign w:val="subscript"/>
          <w:lang w:val="en-GB" w:eastAsia="da-DK"/>
        </w:rPr>
        <w:t>s</w:t>
      </w:r>
      <w:r w:rsidR="009654CF">
        <w:rPr>
          <w:vertAlign w:val="subscript"/>
          <w:lang w:val="en-GB" w:eastAsia="da-DK"/>
        </w:rPr>
        <w:t>up</w:t>
      </w:r>
      <w:r w:rsidRPr="00B872B5">
        <w:rPr>
          <w:vertAlign w:val="subscript"/>
          <w:lang w:val="en-GB" w:eastAsia="da-DK"/>
        </w:rPr>
        <w:t>max</w:t>
      </w:r>
      <w:proofErr w:type="spellEnd"/>
      <w:r w:rsidRPr="00B872B5">
        <w:rPr>
          <w:lang w:val="en-GB" w:eastAsia="da-DK"/>
        </w:rPr>
        <w:t>).</w:t>
      </w:r>
    </w:p>
    <w:p w:rsidR="00B872B5" w:rsidRPr="00B872B5" w:rsidRDefault="00B872B5" w:rsidP="00B872B5">
      <w:pPr>
        <w:tabs>
          <w:tab w:val="right" w:pos="360"/>
          <w:tab w:val="left" w:pos="540"/>
        </w:tabs>
        <w:autoSpaceDE w:val="0"/>
        <w:autoSpaceDN w:val="0"/>
        <w:adjustRightInd w:val="0"/>
        <w:spacing w:after="240"/>
        <w:rPr>
          <w:lang w:val="en-GB" w:eastAsia="da-DK"/>
        </w:rPr>
      </w:pPr>
    </w:p>
    <w:p w:rsidR="00B872B5" w:rsidRDefault="00B872B5" w:rsidP="00A12100">
      <w:pPr>
        <w:pStyle w:val="Heading1"/>
        <w:rPr>
          <w:lang w:eastAsia="da-DK"/>
        </w:rPr>
      </w:pPr>
      <w:proofErr w:type="spellStart"/>
      <w:r>
        <w:rPr>
          <w:lang w:eastAsia="da-DK"/>
        </w:rPr>
        <w:t>Free</w:t>
      </w:r>
      <w:proofErr w:type="spellEnd"/>
      <w:r>
        <w:rPr>
          <w:lang w:eastAsia="da-DK"/>
        </w:rPr>
        <w:t xml:space="preserve"> ventilation</w:t>
      </w:r>
    </w:p>
    <w:p w:rsidR="00B872B5" w:rsidRPr="00B872B5"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With freely-ventilated housing, the farmer manages the environment by opening/closing apertures in the walls or roof. The ability of the farmer to control the environment in the housing depends on their objectives, the construction of the housing, the livestock kept and the climate.</w:t>
      </w:r>
      <w:r>
        <w:rPr>
          <w:lang w:val="en-GB" w:eastAsia="da-DK"/>
        </w:rPr>
        <w:t xml:space="preserve"> Most freely-ventilated housing has </w:t>
      </w:r>
      <w:r w:rsidR="00B4094C">
        <w:rPr>
          <w:lang w:val="en-GB" w:eastAsia="da-DK"/>
        </w:rPr>
        <w:t xml:space="preserve">some apertures that can be controlled (e.g. windows, blinds, roof vents) and a proportion that cannot (e.g. weatherboarding). </w:t>
      </w:r>
      <w:r w:rsidR="006F3A6B">
        <w:rPr>
          <w:lang w:val="en-GB" w:eastAsia="da-DK"/>
        </w:rPr>
        <w:t xml:space="preserve"> For simplicity, we assume that the ventilation apertures are all in the walls and that the ventilation is controlled by adjusting the vertical extent only. </w:t>
      </w:r>
      <w:r w:rsidR="00B4094C" w:rsidRPr="00B872B5">
        <w:rPr>
          <w:lang w:val="en-GB" w:eastAsia="da-DK"/>
        </w:rPr>
        <w:t xml:space="preserve">The ventilation aperture is </w:t>
      </w:r>
      <w:r w:rsidR="00B4094C">
        <w:rPr>
          <w:lang w:val="en-GB" w:eastAsia="da-DK"/>
        </w:rPr>
        <w:t xml:space="preserve">defined in terms of a </w:t>
      </w:r>
      <w:r w:rsidR="003902C2">
        <w:rPr>
          <w:lang w:val="en-GB" w:eastAsia="da-DK"/>
        </w:rPr>
        <w:t xml:space="preserve">total </w:t>
      </w:r>
      <w:r w:rsidR="006F3A6B">
        <w:rPr>
          <w:lang w:val="en-GB" w:eastAsia="da-DK"/>
        </w:rPr>
        <w:t>width</w:t>
      </w:r>
      <w:r w:rsidR="003902C2">
        <w:rPr>
          <w:lang w:val="en-GB" w:eastAsia="da-DK"/>
        </w:rPr>
        <w:t xml:space="preserve"> (</w:t>
      </w:r>
      <w:proofErr w:type="spellStart"/>
      <w:r w:rsidR="003902C2" w:rsidRPr="003902C2">
        <w:rPr>
          <w:i/>
          <w:lang w:val="en-GB" w:eastAsia="da-DK"/>
        </w:rPr>
        <w:t>W</w:t>
      </w:r>
      <w:r w:rsidR="003902C2" w:rsidRPr="003902C2">
        <w:rPr>
          <w:vertAlign w:val="subscript"/>
          <w:lang w:val="en-GB" w:eastAsia="da-DK"/>
        </w:rPr>
        <w:t>tot</w:t>
      </w:r>
      <w:proofErr w:type="spellEnd"/>
      <w:r w:rsidR="003902C2">
        <w:rPr>
          <w:lang w:val="en-GB" w:eastAsia="da-DK"/>
        </w:rPr>
        <w:t>; m),</w:t>
      </w:r>
      <w:r w:rsidR="00B4094C">
        <w:rPr>
          <w:lang w:val="en-GB" w:eastAsia="da-DK"/>
        </w:rPr>
        <w:t xml:space="preserve"> a maximum </w:t>
      </w:r>
      <w:r w:rsidR="006F3A6B">
        <w:rPr>
          <w:lang w:val="en-GB" w:eastAsia="da-DK"/>
        </w:rPr>
        <w:t xml:space="preserve">average </w:t>
      </w:r>
      <w:r w:rsidR="00B4094C">
        <w:rPr>
          <w:lang w:val="en-GB" w:eastAsia="da-DK"/>
        </w:rPr>
        <w:t>vertical opening</w:t>
      </w:r>
      <w:r w:rsidR="00B4094C" w:rsidRPr="00B872B5">
        <w:rPr>
          <w:lang w:val="en-GB" w:eastAsia="da-DK"/>
        </w:rPr>
        <w:t xml:space="preserve"> </w:t>
      </w:r>
      <w:r w:rsidR="003902C2">
        <w:rPr>
          <w:lang w:val="en-GB" w:eastAsia="da-DK"/>
        </w:rPr>
        <w:t>(</w:t>
      </w:r>
      <w:proofErr w:type="spellStart"/>
      <w:r w:rsidR="003902C2" w:rsidRPr="003902C2">
        <w:rPr>
          <w:i/>
          <w:lang w:val="en-GB" w:eastAsia="da-DK"/>
        </w:rPr>
        <w:t>H</w:t>
      </w:r>
      <w:r w:rsidR="006E7AAF" w:rsidRPr="006E7AAF">
        <w:rPr>
          <w:vertAlign w:val="subscript"/>
          <w:lang w:val="en-GB" w:eastAsia="da-DK"/>
        </w:rPr>
        <w:t>max</w:t>
      </w:r>
      <w:proofErr w:type="spellEnd"/>
      <w:r w:rsidR="003902C2">
        <w:rPr>
          <w:lang w:val="en-GB" w:eastAsia="da-DK"/>
        </w:rPr>
        <w:t xml:space="preserve">; m) </w:t>
      </w:r>
      <w:r w:rsidR="003902C2" w:rsidRPr="00B872B5">
        <w:rPr>
          <w:lang w:val="en-GB" w:eastAsia="da-DK"/>
        </w:rPr>
        <w:t>and</w:t>
      </w:r>
      <w:r w:rsidR="003902C2">
        <w:rPr>
          <w:lang w:val="en-GB" w:eastAsia="da-DK"/>
        </w:rPr>
        <w:t xml:space="preserve"> the minimum size (</w:t>
      </w:r>
      <w:proofErr w:type="spellStart"/>
      <w:r w:rsidR="006F3A6B">
        <w:rPr>
          <w:i/>
          <w:lang w:val="en-GB" w:eastAsia="da-DK"/>
        </w:rPr>
        <w:t>a</w:t>
      </w:r>
      <w:r w:rsidR="003902C2" w:rsidRPr="00B872B5">
        <w:rPr>
          <w:vertAlign w:val="subscript"/>
          <w:lang w:val="en-GB" w:eastAsia="da-DK"/>
        </w:rPr>
        <w:t>min</w:t>
      </w:r>
      <w:proofErr w:type="spellEnd"/>
      <w:r w:rsidR="003902C2">
        <w:rPr>
          <w:lang w:val="en-GB" w:eastAsia="da-DK"/>
        </w:rPr>
        <w:t xml:space="preserve">) expressed as a proportion of </w:t>
      </w:r>
      <w:proofErr w:type="spellStart"/>
      <w:r w:rsidR="006E7AAF" w:rsidRPr="003902C2">
        <w:rPr>
          <w:i/>
          <w:lang w:val="en-GB" w:eastAsia="da-DK"/>
        </w:rPr>
        <w:t>H</w:t>
      </w:r>
      <w:r w:rsidR="006E7AAF" w:rsidRPr="006E7AAF">
        <w:rPr>
          <w:vertAlign w:val="subscript"/>
          <w:lang w:val="en-GB" w:eastAsia="da-DK"/>
        </w:rPr>
        <w:t>max</w:t>
      </w:r>
      <w:proofErr w:type="spellEnd"/>
      <w:r w:rsidR="00B4094C" w:rsidRPr="00B872B5">
        <w:rPr>
          <w:lang w:val="en-GB" w:eastAsia="da-DK"/>
        </w:rPr>
        <w:t>.</w:t>
      </w:r>
      <w:r w:rsidR="006F3A6B">
        <w:rPr>
          <w:lang w:val="en-GB" w:eastAsia="da-DK"/>
        </w:rPr>
        <w:t xml:space="preserve"> Note that </w:t>
      </w:r>
      <w:proofErr w:type="spellStart"/>
      <w:r w:rsidR="006F3A6B" w:rsidRPr="003902C2">
        <w:rPr>
          <w:i/>
          <w:lang w:val="en-GB" w:eastAsia="da-DK"/>
        </w:rPr>
        <w:t>W</w:t>
      </w:r>
      <w:r w:rsidR="006F3A6B" w:rsidRPr="003902C2">
        <w:rPr>
          <w:vertAlign w:val="subscript"/>
          <w:lang w:val="en-GB" w:eastAsia="da-DK"/>
        </w:rPr>
        <w:t>tot</w:t>
      </w:r>
      <w:proofErr w:type="spellEnd"/>
      <w:r w:rsidR="006F3A6B">
        <w:rPr>
          <w:lang w:val="en-GB" w:eastAsia="da-DK"/>
        </w:rPr>
        <w:t xml:space="preserve"> is the sum of aperture widths </w:t>
      </w:r>
      <w:r w:rsidR="005052E2">
        <w:rPr>
          <w:lang w:val="en-GB" w:eastAsia="da-DK"/>
        </w:rPr>
        <w:t xml:space="preserve">on all sides of </w:t>
      </w:r>
      <w:r w:rsidR="006F3A6B">
        <w:rPr>
          <w:lang w:val="en-GB" w:eastAsia="da-DK"/>
        </w:rPr>
        <w:t xml:space="preserve">the </w:t>
      </w:r>
      <w:r w:rsidR="005052E2">
        <w:rPr>
          <w:lang w:val="en-GB" w:eastAsia="da-DK"/>
        </w:rPr>
        <w:t xml:space="preserve"> housing.</w:t>
      </w:r>
    </w:p>
    <w:p w:rsidR="00FA13DE"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 xml:space="preserve">The temperature difference between inside and out can be calculated </w:t>
      </w:r>
      <w:r w:rsidR="006F3A6B">
        <w:rPr>
          <w:lang w:val="en-GB" w:eastAsia="da-DK"/>
        </w:rPr>
        <w:t xml:space="preserve">by adapting </w:t>
      </w:r>
      <w:r w:rsidR="005052E2">
        <w:rPr>
          <w:lang w:val="en-GB" w:eastAsia="da-DK"/>
        </w:rPr>
        <w:t>E</w:t>
      </w:r>
      <w:r w:rsidRPr="00B872B5">
        <w:rPr>
          <w:lang w:val="en-GB" w:eastAsia="da-DK"/>
        </w:rPr>
        <w:t xml:space="preserve">quation </w:t>
      </w:r>
      <w:r w:rsidR="005052E2">
        <w:rPr>
          <w:lang w:val="en-GB" w:eastAsia="da-DK"/>
        </w:rPr>
        <w:t xml:space="preserve">11 to 21 </w:t>
      </w:r>
      <w:r w:rsidR="00FA13DE">
        <w:rPr>
          <w:lang w:val="en-GB" w:eastAsia="da-DK"/>
        </w:rPr>
        <w:t xml:space="preserve">of </w:t>
      </w:r>
      <w:r w:rsidRPr="00B872B5">
        <w:rPr>
          <w:lang w:val="en-GB" w:eastAsia="da-DK"/>
        </w:rPr>
        <w:t>Cooper et al (1998)</w:t>
      </w:r>
      <w:r w:rsidR="005052E2">
        <w:rPr>
          <w:lang w:val="en-GB" w:eastAsia="da-DK"/>
        </w:rPr>
        <w:t xml:space="preserve">. </w:t>
      </w:r>
      <w:r w:rsidR="00FA13DE">
        <w:rPr>
          <w:lang w:val="en-GB" w:eastAsia="da-DK"/>
        </w:rPr>
        <w:t xml:space="preserve"> The following assumptions are made:</w:t>
      </w:r>
    </w:p>
    <w:p w:rsidR="00FA13DE" w:rsidRDefault="00FA13DE" w:rsidP="00FA13DE">
      <w:pPr>
        <w:pStyle w:val="ListParagraph"/>
        <w:numPr>
          <w:ilvl w:val="0"/>
          <w:numId w:val="7"/>
        </w:numPr>
        <w:tabs>
          <w:tab w:val="right" w:pos="360"/>
          <w:tab w:val="left" w:pos="540"/>
        </w:tabs>
        <w:autoSpaceDE w:val="0"/>
        <w:autoSpaceDN w:val="0"/>
        <w:adjustRightInd w:val="0"/>
        <w:spacing w:after="240"/>
        <w:rPr>
          <w:lang w:val="en-GB" w:eastAsia="da-DK"/>
        </w:rPr>
      </w:pPr>
      <w:r>
        <w:rPr>
          <w:lang w:val="en-GB" w:eastAsia="da-DK"/>
        </w:rPr>
        <w:t xml:space="preserve">The net long wave emission </w:t>
      </w:r>
      <w:r w:rsidR="001B74C4">
        <w:rPr>
          <w:lang w:val="en-GB" w:eastAsia="da-DK"/>
        </w:rPr>
        <w:t xml:space="preserve">(Cooper et al Equation 9) </w:t>
      </w:r>
      <w:r>
        <w:rPr>
          <w:lang w:val="en-GB" w:eastAsia="da-DK"/>
        </w:rPr>
        <w:t>is calculated by assuming that the sky temperature and surface temperature of the roof both equate to the outside temperature.</w:t>
      </w:r>
    </w:p>
    <w:p w:rsidR="00FA13DE" w:rsidRDefault="00CF5B59" w:rsidP="00FA13DE">
      <w:pPr>
        <w:pStyle w:val="ListParagraph"/>
        <w:numPr>
          <w:ilvl w:val="0"/>
          <w:numId w:val="7"/>
        </w:numPr>
        <w:tabs>
          <w:tab w:val="right" w:pos="360"/>
          <w:tab w:val="left" w:pos="540"/>
        </w:tabs>
        <w:autoSpaceDE w:val="0"/>
        <w:autoSpaceDN w:val="0"/>
        <w:adjustRightInd w:val="0"/>
        <w:spacing w:after="240"/>
        <w:rPr>
          <w:lang w:val="en-GB" w:eastAsia="da-DK"/>
        </w:rPr>
      </w:pPr>
      <w:r>
        <w:rPr>
          <w:lang w:val="en-GB" w:eastAsia="da-DK"/>
        </w:rPr>
        <w:t xml:space="preserve">The input of </w:t>
      </w:r>
      <w:r w:rsidR="001B74C4">
        <w:rPr>
          <w:lang w:val="en-GB" w:eastAsia="da-DK"/>
        </w:rPr>
        <w:t>solar</w:t>
      </w:r>
      <w:r>
        <w:rPr>
          <w:lang w:val="en-GB" w:eastAsia="da-DK"/>
        </w:rPr>
        <w:t xml:space="preserve"> energy to the housing </w:t>
      </w:r>
      <w:r w:rsidR="001B74C4">
        <w:rPr>
          <w:lang w:val="en-GB" w:eastAsia="da-DK"/>
        </w:rPr>
        <w:t xml:space="preserve">(Cooper et al Equation 14) </w:t>
      </w:r>
      <w:r>
        <w:rPr>
          <w:lang w:val="en-GB" w:eastAsia="da-DK"/>
        </w:rPr>
        <w:t xml:space="preserve">is calculated </w:t>
      </w:r>
      <w:r w:rsidR="001B74C4">
        <w:rPr>
          <w:lang w:val="en-GB" w:eastAsia="da-DK"/>
        </w:rPr>
        <w:t>assuming that the sun strikes the plan area of the housing at an angle of 90º.</w:t>
      </w:r>
    </w:p>
    <w:p w:rsidR="001B74C4" w:rsidRPr="00FA13DE" w:rsidRDefault="001B74C4" w:rsidP="00FA13DE">
      <w:pPr>
        <w:pStyle w:val="ListParagraph"/>
        <w:numPr>
          <w:ilvl w:val="0"/>
          <w:numId w:val="7"/>
        </w:numPr>
        <w:tabs>
          <w:tab w:val="right" w:pos="360"/>
          <w:tab w:val="left" w:pos="540"/>
        </w:tabs>
        <w:autoSpaceDE w:val="0"/>
        <w:autoSpaceDN w:val="0"/>
        <w:adjustRightInd w:val="0"/>
        <w:spacing w:after="240"/>
        <w:rPr>
          <w:lang w:val="en-GB" w:eastAsia="da-DK"/>
        </w:rPr>
      </w:pPr>
      <w:r>
        <w:rPr>
          <w:lang w:val="en-GB" w:eastAsia="da-DK"/>
        </w:rPr>
        <w:t>The wind strikes only one side of the housing and does so at an angle of 90º.</w:t>
      </w:r>
    </w:p>
    <w:p w:rsidR="00AC356B" w:rsidRDefault="00AC356B" w:rsidP="00B872B5">
      <w:pPr>
        <w:tabs>
          <w:tab w:val="right" w:pos="360"/>
          <w:tab w:val="left" w:pos="540"/>
        </w:tabs>
        <w:autoSpaceDE w:val="0"/>
        <w:autoSpaceDN w:val="0"/>
        <w:adjustRightInd w:val="0"/>
        <w:spacing w:after="240"/>
        <w:rPr>
          <w:lang w:val="en-GB" w:eastAsia="da-DK"/>
        </w:rPr>
      </w:pPr>
    </w:p>
    <w:p w:rsidR="00AC356B" w:rsidRDefault="00AC356B" w:rsidP="00A12100">
      <w:pPr>
        <w:pStyle w:val="Heading2"/>
        <w:rPr>
          <w:lang w:val="en-GB" w:eastAsia="da-DK"/>
        </w:rPr>
      </w:pPr>
      <w:r>
        <w:rPr>
          <w:lang w:val="en-GB" w:eastAsia="da-DK"/>
        </w:rPr>
        <w:t>Management of ventilation</w:t>
      </w:r>
    </w:p>
    <w:p w:rsidR="0031393D" w:rsidRPr="00B872B5" w:rsidRDefault="0031393D" w:rsidP="0031393D">
      <w:pPr>
        <w:tabs>
          <w:tab w:val="right" w:pos="360"/>
          <w:tab w:val="left" w:pos="540"/>
        </w:tabs>
        <w:autoSpaceDE w:val="0"/>
        <w:autoSpaceDN w:val="0"/>
        <w:adjustRightInd w:val="0"/>
        <w:spacing w:after="240"/>
        <w:rPr>
          <w:lang w:val="en-GB" w:eastAsia="da-DK"/>
        </w:rPr>
      </w:pPr>
      <w:r w:rsidRPr="00B872B5">
        <w:rPr>
          <w:lang w:val="en-GB" w:eastAsia="da-DK"/>
        </w:rPr>
        <w:t>Assumptions concerning farmer objectives and responses are:</w:t>
      </w:r>
    </w:p>
    <w:p w:rsidR="0031393D" w:rsidRPr="00B872B5" w:rsidRDefault="0031393D" w:rsidP="0031393D">
      <w:pPr>
        <w:numPr>
          <w:ilvl w:val="0"/>
          <w:numId w:val="6"/>
        </w:numPr>
        <w:tabs>
          <w:tab w:val="right" w:pos="360"/>
          <w:tab w:val="left" w:pos="540"/>
        </w:tabs>
        <w:autoSpaceDE w:val="0"/>
        <w:autoSpaceDN w:val="0"/>
        <w:adjustRightInd w:val="0"/>
        <w:spacing w:after="240"/>
        <w:rPr>
          <w:lang w:val="en-GB" w:eastAsia="da-DK"/>
        </w:rPr>
      </w:pPr>
      <w:r w:rsidRPr="00B872B5">
        <w:rPr>
          <w:lang w:val="en-GB" w:eastAsia="da-DK"/>
        </w:rPr>
        <w:t xml:space="preserve">That the farmer wishes the temperature to remain above some minimum, </w:t>
      </w:r>
      <w:proofErr w:type="spellStart"/>
      <w:r w:rsidRPr="00B872B5">
        <w:rPr>
          <w:i/>
          <w:lang w:val="en-GB" w:eastAsia="da-DK"/>
        </w:rPr>
        <w:t>T</w:t>
      </w:r>
      <w:r w:rsidRPr="00B872B5">
        <w:rPr>
          <w:vertAlign w:val="subscript"/>
          <w:lang w:val="en-GB" w:eastAsia="da-DK"/>
        </w:rPr>
        <w:t>min</w:t>
      </w:r>
      <w:proofErr w:type="spellEnd"/>
      <w:r w:rsidR="006E7AAF">
        <w:rPr>
          <w:lang w:val="en-GB" w:eastAsia="da-DK"/>
        </w:rPr>
        <w:t xml:space="preserve"> (K</w:t>
      </w:r>
      <w:r w:rsidRPr="00B872B5">
        <w:rPr>
          <w:lang w:val="en-GB" w:eastAsia="da-DK"/>
        </w:rPr>
        <w:t>)</w:t>
      </w:r>
    </w:p>
    <w:p w:rsidR="0031393D" w:rsidRPr="00B872B5" w:rsidRDefault="0031393D" w:rsidP="0031393D">
      <w:pPr>
        <w:numPr>
          <w:ilvl w:val="0"/>
          <w:numId w:val="6"/>
        </w:numPr>
        <w:tabs>
          <w:tab w:val="right" w:pos="360"/>
          <w:tab w:val="left" w:pos="540"/>
        </w:tabs>
        <w:autoSpaceDE w:val="0"/>
        <w:autoSpaceDN w:val="0"/>
        <w:adjustRightInd w:val="0"/>
        <w:spacing w:after="240"/>
        <w:rPr>
          <w:lang w:val="en-GB" w:eastAsia="da-DK"/>
        </w:rPr>
      </w:pPr>
      <w:r w:rsidRPr="00B872B5">
        <w:rPr>
          <w:lang w:val="en-GB" w:eastAsia="da-DK"/>
        </w:rPr>
        <w:t xml:space="preserve">The farmer aims to maintain the air velocity at some specified value, </w:t>
      </w:r>
      <w:proofErr w:type="spellStart"/>
      <w:r w:rsidR="003D3111">
        <w:rPr>
          <w:i/>
          <w:lang w:val="en-GB" w:eastAsia="da-DK"/>
        </w:rPr>
        <w:t>v</w:t>
      </w:r>
      <w:r w:rsidRPr="00B872B5">
        <w:rPr>
          <w:vertAlign w:val="subscript"/>
          <w:lang w:val="en-GB" w:eastAsia="da-DK"/>
        </w:rPr>
        <w:t>opt</w:t>
      </w:r>
      <w:proofErr w:type="spellEnd"/>
      <w:r w:rsidRPr="00B872B5">
        <w:rPr>
          <w:lang w:val="en-GB" w:eastAsia="da-DK"/>
        </w:rPr>
        <w:t xml:space="preserve"> (ms</w:t>
      </w:r>
      <w:r w:rsidRPr="00B872B5">
        <w:rPr>
          <w:vertAlign w:val="superscript"/>
          <w:lang w:val="en-GB" w:eastAsia="da-DK"/>
        </w:rPr>
        <w:t>-1</w:t>
      </w:r>
      <w:r w:rsidRPr="00B872B5">
        <w:rPr>
          <w:lang w:val="en-GB" w:eastAsia="da-DK"/>
        </w:rPr>
        <w:t>) that is intended to provide a safe and comfortable environment for both humans and livestock.</w:t>
      </w:r>
    </w:p>
    <w:p w:rsidR="0031393D" w:rsidRDefault="0031393D" w:rsidP="0031393D">
      <w:pPr>
        <w:numPr>
          <w:ilvl w:val="0"/>
          <w:numId w:val="6"/>
        </w:numPr>
        <w:tabs>
          <w:tab w:val="right" w:pos="360"/>
          <w:tab w:val="left" w:pos="540"/>
        </w:tabs>
        <w:autoSpaceDE w:val="0"/>
        <w:autoSpaceDN w:val="0"/>
        <w:adjustRightInd w:val="0"/>
        <w:spacing w:after="240"/>
        <w:rPr>
          <w:lang w:val="en-GB" w:eastAsia="da-DK"/>
        </w:rPr>
      </w:pPr>
      <w:r w:rsidRPr="00B872B5">
        <w:rPr>
          <w:lang w:val="en-GB" w:eastAsia="da-DK"/>
        </w:rPr>
        <w:t xml:space="preserve">If the housing temperature exceeds some specified maximum desirable value, </w:t>
      </w:r>
      <w:proofErr w:type="spellStart"/>
      <w:r w:rsidRPr="00B872B5">
        <w:rPr>
          <w:i/>
          <w:lang w:val="en-GB" w:eastAsia="da-DK"/>
        </w:rPr>
        <w:t>T</w:t>
      </w:r>
      <w:r w:rsidRPr="00B872B5">
        <w:rPr>
          <w:vertAlign w:val="subscript"/>
          <w:lang w:val="en-GB" w:eastAsia="da-DK"/>
        </w:rPr>
        <w:t>max</w:t>
      </w:r>
      <w:proofErr w:type="spellEnd"/>
      <w:r w:rsidR="006E7AAF">
        <w:rPr>
          <w:lang w:val="en-GB" w:eastAsia="da-DK"/>
        </w:rPr>
        <w:t xml:space="preserve"> (K</w:t>
      </w:r>
      <w:r w:rsidRPr="00B872B5">
        <w:rPr>
          <w:lang w:val="en-GB" w:eastAsia="da-DK"/>
        </w:rPr>
        <w:t>), the farmer will seek to increase ventilation, even if the air velocity will exceed the previously specified value.</w:t>
      </w:r>
    </w:p>
    <w:p w:rsidR="0031393D" w:rsidRPr="00B872B5" w:rsidRDefault="0031393D" w:rsidP="0031393D">
      <w:pPr>
        <w:numPr>
          <w:ilvl w:val="0"/>
          <w:numId w:val="6"/>
        </w:numPr>
        <w:tabs>
          <w:tab w:val="right" w:pos="360"/>
          <w:tab w:val="left" w:pos="540"/>
        </w:tabs>
        <w:autoSpaceDE w:val="0"/>
        <w:autoSpaceDN w:val="0"/>
        <w:adjustRightInd w:val="0"/>
        <w:spacing w:after="240"/>
        <w:rPr>
          <w:lang w:val="en-GB" w:eastAsia="da-DK"/>
        </w:rPr>
      </w:pPr>
      <w:r>
        <w:rPr>
          <w:lang w:val="en-GB" w:eastAsia="da-DK"/>
        </w:rPr>
        <w:t xml:space="preserve">If the outside temperature exceeds </w:t>
      </w:r>
      <w:proofErr w:type="spellStart"/>
      <w:r w:rsidRPr="00B872B5">
        <w:rPr>
          <w:i/>
          <w:lang w:val="en-GB" w:eastAsia="da-DK"/>
        </w:rPr>
        <w:t>T</w:t>
      </w:r>
      <w:r w:rsidRPr="00B872B5">
        <w:rPr>
          <w:vertAlign w:val="subscript"/>
          <w:lang w:val="en-GB" w:eastAsia="da-DK"/>
        </w:rPr>
        <w:t>max</w:t>
      </w:r>
      <w:proofErr w:type="spellEnd"/>
      <w:r>
        <w:rPr>
          <w:lang w:val="en-GB" w:eastAsia="da-DK"/>
        </w:rPr>
        <w:t>, the apertures are assumed to be fully open.</w:t>
      </w:r>
    </w:p>
    <w:p w:rsidR="006509D2" w:rsidRDefault="006509D2" w:rsidP="00B872B5">
      <w:pPr>
        <w:tabs>
          <w:tab w:val="right" w:pos="360"/>
          <w:tab w:val="left" w:pos="540"/>
        </w:tabs>
        <w:autoSpaceDE w:val="0"/>
        <w:autoSpaceDN w:val="0"/>
        <w:adjustRightInd w:val="0"/>
        <w:spacing w:after="240"/>
        <w:rPr>
          <w:lang w:val="en-GB" w:eastAsia="da-DK"/>
        </w:rPr>
      </w:pPr>
    </w:p>
    <w:p w:rsidR="0031393D" w:rsidRDefault="0031393D" w:rsidP="00A12100">
      <w:pPr>
        <w:pStyle w:val="Heading2"/>
        <w:rPr>
          <w:lang w:val="en-GB" w:eastAsia="da-DK"/>
        </w:rPr>
      </w:pPr>
      <w:r>
        <w:rPr>
          <w:lang w:val="en-GB" w:eastAsia="da-DK"/>
        </w:rPr>
        <w:t>Management algorithm</w:t>
      </w:r>
    </w:p>
    <w:p w:rsidR="00A12100" w:rsidRDefault="00A12100" w:rsidP="00B872B5">
      <w:pPr>
        <w:tabs>
          <w:tab w:val="right" w:pos="360"/>
          <w:tab w:val="left" w:pos="540"/>
        </w:tabs>
        <w:autoSpaceDE w:val="0"/>
        <w:autoSpaceDN w:val="0"/>
        <w:adjustRightInd w:val="0"/>
        <w:spacing w:after="240"/>
        <w:rPr>
          <w:lang w:val="en-GB" w:eastAsia="da-DK"/>
        </w:rPr>
      </w:pPr>
    </w:p>
    <w:p w:rsidR="002226AC" w:rsidRDefault="002226AC" w:rsidP="00B872B5">
      <w:pPr>
        <w:tabs>
          <w:tab w:val="right" w:pos="360"/>
          <w:tab w:val="left" w:pos="540"/>
        </w:tabs>
        <w:autoSpaceDE w:val="0"/>
        <w:autoSpaceDN w:val="0"/>
        <w:adjustRightInd w:val="0"/>
        <w:spacing w:after="240"/>
        <w:rPr>
          <w:lang w:val="en-GB" w:eastAsia="da-DK"/>
        </w:rPr>
      </w:pPr>
      <w:r>
        <w:rPr>
          <w:lang w:val="en-GB" w:eastAsia="da-DK"/>
        </w:rPr>
        <w:t>Step 1</w:t>
      </w:r>
    </w:p>
    <w:p w:rsidR="00900070" w:rsidRDefault="002226AC" w:rsidP="00900070">
      <w:pPr>
        <w:tabs>
          <w:tab w:val="right" w:pos="360"/>
          <w:tab w:val="left" w:pos="540"/>
        </w:tabs>
        <w:autoSpaceDE w:val="0"/>
        <w:autoSpaceDN w:val="0"/>
        <w:adjustRightInd w:val="0"/>
        <w:spacing w:after="240"/>
        <w:rPr>
          <w:lang w:val="en-GB" w:eastAsia="da-DK"/>
        </w:rPr>
      </w:pPr>
      <w:r>
        <w:rPr>
          <w:lang w:val="en-GB" w:eastAsia="da-DK"/>
        </w:rPr>
        <w:t>I</w:t>
      </w:r>
      <w:r w:rsidR="0031393D">
        <w:rPr>
          <w:lang w:val="en-GB" w:eastAsia="da-DK"/>
        </w:rPr>
        <w:t xml:space="preserve">f </w:t>
      </w:r>
      <w:r w:rsidR="0031393D" w:rsidRPr="009654CF">
        <w:rPr>
          <w:i/>
          <w:lang w:val="en-GB" w:eastAsia="da-DK"/>
        </w:rPr>
        <w:t>T</w:t>
      </w:r>
      <w:r w:rsidR="0031393D" w:rsidRPr="009654CF">
        <w:rPr>
          <w:vertAlign w:val="subscript"/>
          <w:lang w:val="en-GB" w:eastAsia="da-DK"/>
        </w:rPr>
        <w:t>o</w:t>
      </w:r>
      <w:r w:rsidR="0031393D">
        <w:rPr>
          <w:lang w:val="en-GB" w:eastAsia="da-DK"/>
        </w:rPr>
        <w:t xml:space="preserve"> &gt; </w:t>
      </w:r>
      <w:proofErr w:type="spellStart"/>
      <w:r w:rsidR="0031393D" w:rsidRPr="009654CF">
        <w:rPr>
          <w:i/>
          <w:lang w:val="en-GB" w:eastAsia="da-DK"/>
        </w:rPr>
        <w:t>T</w:t>
      </w:r>
      <w:r w:rsidR="0031393D" w:rsidRPr="009654CF">
        <w:rPr>
          <w:vertAlign w:val="subscript"/>
          <w:lang w:val="en-GB" w:eastAsia="da-DK"/>
        </w:rPr>
        <w:t>max</w:t>
      </w:r>
      <w:proofErr w:type="spellEnd"/>
      <w:r w:rsidR="009654CF">
        <w:rPr>
          <w:lang w:val="en-GB" w:eastAsia="da-DK"/>
        </w:rPr>
        <w:t xml:space="preserve">, </w:t>
      </w:r>
      <w:r w:rsidR="009654CF" w:rsidRPr="009654CF">
        <w:rPr>
          <w:i/>
          <w:lang w:val="en-GB" w:eastAsia="da-DK"/>
        </w:rPr>
        <w:t>H</w:t>
      </w:r>
      <w:r w:rsidR="009654CF">
        <w:rPr>
          <w:lang w:val="en-GB" w:eastAsia="da-DK"/>
        </w:rPr>
        <w:t>=</w:t>
      </w:r>
      <w:proofErr w:type="spellStart"/>
      <w:r w:rsidR="009654CF" w:rsidRPr="009654CF">
        <w:rPr>
          <w:i/>
          <w:lang w:val="en-GB" w:eastAsia="da-DK"/>
        </w:rPr>
        <w:t>H</w:t>
      </w:r>
      <w:r w:rsidR="009654CF" w:rsidRPr="009654CF">
        <w:rPr>
          <w:vertAlign w:val="subscript"/>
          <w:lang w:val="en-GB" w:eastAsia="da-DK"/>
        </w:rPr>
        <w:t>max</w:t>
      </w:r>
      <w:proofErr w:type="spellEnd"/>
      <w:r w:rsidR="009654CF">
        <w:rPr>
          <w:lang w:val="en-GB" w:eastAsia="da-DK"/>
        </w:rPr>
        <w:t xml:space="preserve"> in Cooper Equation 17</w:t>
      </w:r>
      <w:r w:rsidR="00900070">
        <w:rPr>
          <w:lang w:val="en-GB" w:eastAsia="da-DK"/>
        </w:rPr>
        <w:t>. If the aperture is fully open then the value of UA is calculated as:</w:t>
      </w:r>
    </w:p>
    <w:p w:rsidR="00900070" w:rsidRDefault="00900070" w:rsidP="00900070">
      <w:pPr>
        <w:tabs>
          <w:tab w:val="right" w:pos="360"/>
          <w:tab w:val="left" w:pos="540"/>
        </w:tabs>
        <w:autoSpaceDE w:val="0"/>
        <w:autoSpaceDN w:val="0"/>
        <w:adjustRightInd w:val="0"/>
        <w:spacing w:after="240"/>
        <w:rPr>
          <w:lang w:val="en-GB" w:eastAsia="da-DK"/>
        </w:rPr>
      </w:pPr>
      <w:r w:rsidRPr="006F3A6B">
        <w:rPr>
          <w:position w:val="-32"/>
          <w:lang w:eastAsia="da-DK"/>
        </w:rPr>
        <w:object w:dxaOrig="3940" w:dyaOrig="760">
          <v:shape id="_x0000_i1032" type="#_x0000_t75" style="width:197pt;height:38pt" o:ole="">
            <v:imagedata r:id="rId18" o:title=""/>
          </v:shape>
          <o:OLEObject Type="Embed" ProgID="Equation.DSMT4" ShapeID="_x0000_i1032" DrawAspect="Content" ObjectID="_1470838905" r:id="rId19"/>
        </w:object>
      </w:r>
      <w:r w:rsidR="00D772E9">
        <w:rPr>
          <w:lang w:eastAsia="da-DK"/>
        </w:rPr>
        <w:tab/>
      </w:r>
      <w:r w:rsidR="00D772E9">
        <w:rPr>
          <w:lang w:eastAsia="da-DK"/>
        </w:rPr>
        <w:tab/>
      </w:r>
      <w:r w:rsidR="00D772E9">
        <w:rPr>
          <w:lang w:eastAsia="da-DK"/>
        </w:rPr>
        <w:tab/>
      </w:r>
      <w:r w:rsidR="00D772E9">
        <w:rPr>
          <w:lang w:eastAsia="da-DK"/>
        </w:rPr>
        <w:fldChar w:fldCharType="begin"/>
      </w:r>
      <w:r w:rsidR="00D772E9">
        <w:rPr>
          <w:lang w:eastAsia="da-DK"/>
        </w:rPr>
        <w:instrText xml:space="preserve"> MACROBUTTON MTPlaceRef \* MERGEFORMAT </w:instrText>
      </w:r>
      <w:r w:rsidR="00D772E9">
        <w:rPr>
          <w:lang w:eastAsia="da-DK"/>
        </w:rPr>
        <w:fldChar w:fldCharType="begin"/>
      </w:r>
      <w:r w:rsidR="00D772E9">
        <w:rPr>
          <w:lang w:eastAsia="da-DK"/>
        </w:rPr>
        <w:instrText xml:space="preserve"> SEQ MTEqn \h \* MERGEFORMAT </w:instrText>
      </w:r>
      <w:r w:rsidR="00D772E9">
        <w:rPr>
          <w:lang w:eastAsia="da-DK"/>
        </w:rPr>
        <w:fldChar w:fldCharType="end"/>
      </w:r>
      <w:bookmarkStart w:id="2" w:name="ZEqnNum428042"/>
      <w:r w:rsidR="00D772E9">
        <w:rPr>
          <w:lang w:eastAsia="da-DK"/>
        </w:rPr>
        <w:instrText>(</w:instrText>
      </w:r>
      <w:r w:rsidR="00D772E9">
        <w:rPr>
          <w:lang w:eastAsia="da-DK"/>
        </w:rPr>
        <w:fldChar w:fldCharType="begin"/>
      </w:r>
      <w:r w:rsidR="00D772E9">
        <w:rPr>
          <w:lang w:eastAsia="da-DK"/>
        </w:rPr>
        <w:instrText xml:space="preserve"> SEQ MTSec \c \* Arabic \* MERGEFORMAT </w:instrText>
      </w:r>
      <w:r w:rsidR="00D772E9">
        <w:rPr>
          <w:lang w:eastAsia="da-DK"/>
        </w:rPr>
        <w:fldChar w:fldCharType="separate"/>
      </w:r>
      <w:r w:rsidR="00CF5BEC">
        <w:rPr>
          <w:noProof/>
          <w:lang w:eastAsia="da-DK"/>
        </w:rPr>
        <w:instrText>1</w:instrText>
      </w:r>
      <w:r w:rsidR="00D772E9">
        <w:rPr>
          <w:lang w:eastAsia="da-DK"/>
        </w:rPr>
        <w:fldChar w:fldCharType="end"/>
      </w:r>
      <w:r w:rsidR="00D772E9">
        <w:rPr>
          <w:lang w:eastAsia="da-DK"/>
        </w:rPr>
        <w:instrText>.</w:instrText>
      </w:r>
      <w:r w:rsidR="00D772E9">
        <w:rPr>
          <w:lang w:eastAsia="da-DK"/>
        </w:rPr>
        <w:fldChar w:fldCharType="begin"/>
      </w:r>
      <w:r w:rsidR="00D772E9">
        <w:rPr>
          <w:lang w:eastAsia="da-DK"/>
        </w:rPr>
        <w:instrText xml:space="preserve"> SEQ MTEqn \c \* Arabic \* MERGEFORMAT </w:instrText>
      </w:r>
      <w:r w:rsidR="00D772E9">
        <w:rPr>
          <w:lang w:eastAsia="da-DK"/>
        </w:rPr>
        <w:fldChar w:fldCharType="separate"/>
      </w:r>
      <w:r w:rsidR="00CF5BEC">
        <w:rPr>
          <w:noProof/>
          <w:lang w:eastAsia="da-DK"/>
        </w:rPr>
        <w:instrText>5</w:instrText>
      </w:r>
      <w:r w:rsidR="00D772E9">
        <w:rPr>
          <w:lang w:eastAsia="da-DK"/>
        </w:rPr>
        <w:fldChar w:fldCharType="end"/>
      </w:r>
      <w:r w:rsidR="00D772E9">
        <w:rPr>
          <w:lang w:eastAsia="da-DK"/>
        </w:rPr>
        <w:instrText>)</w:instrText>
      </w:r>
      <w:bookmarkEnd w:id="2"/>
      <w:r w:rsidR="00D772E9">
        <w:rPr>
          <w:lang w:eastAsia="da-DK"/>
        </w:rPr>
        <w:fldChar w:fldCharType="end"/>
      </w:r>
    </w:p>
    <w:p w:rsidR="006509D2" w:rsidRDefault="009654CF" w:rsidP="00B872B5">
      <w:pPr>
        <w:tabs>
          <w:tab w:val="right" w:pos="360"/>
          <w:tab w:val="left" w:pos="540"/>
        </w:tabs>
        <w:autoSpaceDE w:val="0"/>
        <w:autoSpaceDN w:val="0"/>
        <w:adjustRightInd w:val="0"/>
        <w:spacing w:after="240"/>
        <w:rPr>
          <w:lang w:val="en-GB" w:eastAsia="da-DK"/>
        </w:rPr>
      </w:pPr>
      <w:r w:rsidRPr="006E7AAF">
        <w:rPr>
          <w:i/>
          <w:lang w:val="en-GB" w:eastAsia="da-DK"/>
        </w:rPr>
        <w:t>V</w:t>
      </w:r>
      <w:r>
        <w:rPr>
          <w:lang w:val="en-GB" w:eastAsia="da-DK"/>
        </w:rPr>
        <w:t xml:space="preserve"> is calculated using Cooper Equation 21. </w:t>
      </w:r>
      <w:proofErr w:type="spellStart"/>
      <w:r w:rsidRPr="009654CF">
        <w:rPr>
          <w:i/>
          <w:lang w:val="en-GB" w:eastAsia="da-DK"/>
        </w:rPr>
        <w:t>T</w:t>
      </w:r>
      <w:r w:rsidRPr="009654CF">
        <w:rPr>
          <w:vertAlign w:val="subscript"/>
          <w:lang w:val="en-GB" w:eastAsia="da-DK"/>
        </w:rPr>
        <w:t>i</w:t>
      </w:r>
      <w:proofErr w:type="spellEnd"/>
      <w:r>
        <w:rPr>
          <w:lang w:val="en-GB" w:eastAsia="da-DK"/>
        </w:rPr>
        <w:t xml:space="preserve"> can then be calculated from:</w:t>
      </w:r>
    </w:p>
    <w:p w:rsidR="00B872B5" w:rsidRDefault="002226AC" w:rsidP="00B872B5">
      <w:pPr>
        <w:tabs>
          <w:tab w:val="right" w:pos="360"/>
          <w:tab w:val="left" w:pos="540"/>
        </w:tabs>
        <w:autoSpaceDE w:val="0"/>
        <w:autoSpaceDN w:val="0"/>
        <w:adjustRightInd w:val="0"/>
        <w:spacing w:after="240"/>
        <w:rPr>
          <w:lang w:eastAsia="da-DK"/>
        </w:rPr>
      </w:pPr>
      <w:r w:rsidRPr="0031393D">
        <w:rPr>
          <w:position w:val="-28"/>
          <w:lang w:eastAsia="da-DK"/>
        </w:rPr>
        <w:object w:dxaOrig="1920" w:dyaOrig="660">
          <v:shape id="_x0000_i1030" type="#_x0000_t75" style="width:95.6pt;height:33.4pt" o:ole="">
            <v:imagedata r:id="rId20" o:title=""/>
          </v:shape>
          <o:OLEObject Type="Embed" ProgID="Equation.DSMT4" ShapeID="_x0000_i1030" DrawAspect="Content" ObjectID="_1470838906" r:id="rId21"/>
        </w:object>
      </w:r>
      <w:r w:rsidR="00D772E9">
        <w:rPr>
          <w:lang w:eastAsia="da-DK"/>
        </w:rPr>
        <w:tab/>
      </w:r>
      <w:r w:rsidR="00D772E9">
        <w:rPr>
          <w:lang w:eastAsia="da-DK"/>
        </w:rPr>
        <w:tab/>
      </w:r>
      <w:r w:rsidR="00D772E9">
        <w:rPr>
          <w:lang w:eastAsia="da-DK"/>
        </w:rPr>
        <w:tab/>
      </w:r>
      <w:r w:rsidR="00D772E9">
        <w:rPr>
          <w:lang w:eastAsia="da-DK"/>
        </w:rPr>
        <w:tab/>
      </w:r>
      <w:r w:rsidR="00D772E9">
        <w:rPr>
          <w:lang w:eastAsia="da-DK"/>
        </w:rPr>
        <w:tab/>
      </w:r>
      <w:r w:rsidR="00D772E9">
        <w:rPr>
          <w:lang w:eastAsia="da-DK"/>
        </w:rPr>
        <w:fldChar w:fldCharType="begin"/>
      </w:r>
      <w:r w:rsidR="00D772E9">
        <w:rPr>
          <w:lang w:eastAsia="da-DK"/>
        </w:rPr>
        <w:instrText xml:space="preserve"> MACROBUTTON MTPlaceRef \* MERGEFORMAT </w:instrText>
      </w:r>
      <w:r w:rsidR="00D772E9">
        <w:rPr>
          <w:lang w:eastAsia="da-DK"/>
        </w:rPr>
        <w:fldChar w:fldCharType="begin"/>
      </w:r>
      <w:r w:rsidR="00D772E9">
        <w:rPr>
          <w:lang w:eastAsia="da-DK"/>
        </w:rPr>
        <w:instrText xml:space="preserve"> SEQ MTEqn \h \* MERGEFORMAT </w:instrText>
      </w:r>
      <w:r w:rsidR="00D772E9">
        <w:rPr>
          <w:lang w:eastAsia="da-DK"/>
        </w:rPr>
        <w:fldChar w:fldCharType="end"/>
      </w:r>
      <w:bookmarkStart w:id="3" w:name="ZEqnNum729691"/>
      <w:r w:rsidR="00D772E9">
        <w:rPr>
          <w:lang w:eastAsia="da-DK"/>
        </w:rPr>
        <w:instrText>(</w:instrText>
      </w:r>
      <w:r w:rsidR="00D772E9">
        <w:rPr>
          <w:lang w:eastAsia="da-DK"/>
        </w:rPr>
        <w:fldChar w:fldCharType="begin"/>
      </w:r>
      <w:r w:rsidR="00D772E9">
        <w:rPr>
          <w:lang w:eastAsia="da-DK"/>
        </w:rPr>
        <w:instrText xml:space="preserve"> SEQ MTSec \c \* Arabic \* MERGEFORMAT </w:instrText>
      </w:r>
      <w:r w:rsidR="00D772E9">
        <w:rPr>
          <w:lang w:eastAsia="da-DK"/>
        </w:rPr>
        <w:fldChar w:fldCharType="separate"/>
      </w:r>
      <w:r w:rsidR="00CF5BEC">
        <w:rPr>
          <w:noProof/>
          <w:lang w:eastAsia="da-DK"/>
        </w:rPr>
        <w:instrText>1</w:instrText>
      </w:r>
      <w:r w:rsidR="00D772E9">
        <w:rPr>
          <w:lang w:eastAsia="da-DK"/>
        </w:rPr>
        <w:fldChar w:fldCharType="end"/>
      </w:r>
      <w:r w:rsidR="00D772E9">
        <w:rPr>
          <w:lang w:eastAsia="da-DK"/>
        </w:rPr>
        <w:instrText>.</w:instrText>
      </w:r>
      <w:r w:rsidR="00D772E9">
        <w:rPr>
          <w:lang w:eastAsia="da-DK"/>
        </w:rPr>
        <w:fldChar w:fldCharType="begin"/>
      </w:r>
      <w:r w:rsidR="00D772E9">
        <w:rPr>
          <w:lang w:eastAsia="da-DK"/>
        </w:rPr>
        <w:instrText xml:space="preserve"> SEQ MTEqn \c \* Arabic \* MERGEFORMAT </w:instrText>
      </w:r>
      <w:r w:rsidR="00D772E9">
        <w:rPr>
          <w:lang w:eastAsia="da-DK"/>
        </w:rPr>
        <w:fldChar w:fldCharType="separate"/>
      </w:r>
      <w:r w:rsidR="00CF5BEC">
        <w:rPr>
          <w:noProof/>
          <w:lang w:eastAsia="da-DK"/>
        </w:rPr>
        <w:instrText>6</w:instrText>
      </w:r>
      <w:r w:rsidR="00D772E9">
        <w:rPr>
          <w:lang w:eastAsia="da-DK"/>
        </w:rPr>
        <w:fldChar w:fldCharType="end"/>
      </w:r>
      <w:r w:rsidR="00D772E9">
        <w:rPr>
          <w:lang w:eastAsia="da-DK"/>
        </w:rPr>
        <w:instrText>)</w:instrText>
      </w:r>
      <w:bookmarkEnd w:id="3"/>
      <w:r w:rsidR="00D772E9">
        <w:rPr>
          <w:lang w:eastAsia="da-DK"/>
        </w:rPr>
        <w:fldChar w:fldCharType="end"/>
      </w:r>
    </w:p>
    <w:p w:rsidR="002226AC" w:rsidRDefault="002226AC" w:rsidP="00B872B5">
      <w:pPr>
        <w:tabs>
          <w:tab w:val="right" w:pos="360"/>
          <w:tab w:val="left" w:pos="540"/>
        </w:tabs>
        <w:autoSpaceDE w:val="0"/>
        <w:autoSpaceDN w:val="0"/>
        <w:adjustRightInd w:val="0"/>
        <w:spacing w:after="240"/>
        <w:rPr>
          <w:lang w:val="en-GB" w:eastAsia="da-DK"/>
        </w:rPr>
      </w:pPr>
      <w:r>
        <w:rPr>
          <w:lang w:val="en-GB" w:eastAsia="da-DK"/>
        </w:rPr>
        <w:t>The calculation is now complete</w:t>
      </w:r>
      <w:r w:rsidR="00A12100">
        <w:rPr>
          <w:lang w:val="en-GB" w:eastAsia="da-DK"/>
        </w:rPr>
        <w:t>; steps 2 to 6</w:t>
      </w:r>
      <w:r>
        <w:rPr>
          <w:lang w:val="en-GB" w:eastAsia="da-DK"/>
        </w:rPr>
        <w:t xml:space="preserve"> are omitted.</w:t>
      </w:r>
    </w:p>
    <w:p w:rsidR="002226AC" w:rsidRDefault="002226AC" w:rsidP="00B872B5">
      <w:pPr>
        <w:tabs>
          <w:tab w:val="right" w:pos="360"/>
          <w:tab w:val="left" w:pos="540"/>
        </w:tabs>
        <w:autoSpaceDE w:val="0"/>
        <w:autoSpaceDN w:val="0"/>
        <w:adjustRightInd w:val="0"/>
        <w:spacing w:after="240"/>
        <w:rPr>
          <w:lang w:val="en-GB" w:eastAsia="da-DK"/>
        </w:rPr>
      </w:pPr>
      <w:r>
        <w:rPr>
          <w:lang w:val="en-GB" w:eastAsia="da-DK"/>
        </w:rPr>
        <w:t>Step 2</w:t>
      </w:r>
    </w:p>
    <w:p w:rsidR="00900070" w:rsidRDefault="00900070" w:rsidP="00B872B5">
      <w:pPr>
        <w:tabs>
          <w:tab w:val="right" w:pos="360"/>
          <w:tab w:val="left" w:pos="540"/>
        </w:tabs>
        <w:autoSpaceDE w:val="0"/>
        <w:autoSpaceDN w:val="0"/>
        <w:adjustRightInd w:val="0"/>
        <w:spacing w:after="240"/>
        <w:rPr>
          <w:lang w:val="en-GB" w:eastAsia="da-DK"/>
        </w:rPr>
      </w:pPr>
      <w:r>
        <w:rPr>
          <w:lang w:val="en-GB" w:eastAsia="da-DK"/>
        </w:rPr>
        <w:t xml:space="preserve">We assume initially that </w:t>
      </w:r>
      <w:r w:rsidR="003D3111">
        <w:rPr>
          <w:lang w:val="en-GB" w:eastAsia="da-DK"/>
        </w:rPr>
        <w:t>the desired airspeed (</w:t>
      </w:r>
      <w:proofErr w:type="spellStart"/>
      <w:r w:rsidR="003D3111" w:rsidRPr="006E7AAF">
        <w:rPr>
          <w:i/>
          <w:lang w:val="en-GB" w:eastAsia="da-DK"/>
        </w:rPr>
        <w:t>v</w:t>
      </w:r>
      <w:r w:rsidR="003D3111" w:rsidRPr="006E7AAF">
        <w:rPr>
          <w:vertAlign w:val="subscript"/>
          <w:lang w:val="en-GB" w:eastAsia="da-DK"/>
        </w:rPr>
        <w:t>opt</w:t>
      </w:r>
      <w:proofErr w:type="spellEnd"/>
      <w:r w:rsidR="006E7AAF">
        <w:rPr>
          <w:lang w:val="en-GB" w:eastAsia="da-DK"/>
        </w:rPr>
        <w:t xml:space="preserve">) </w:t>
      </w:r>
      <w:r>
        <w:rPr>
          <w:lang w:val="en-GB" w:eastAsia="da-DK"/>
        </w:rPr>
        <w:t>can be achieved</w:t>
      </w:r>
      <w:r w:rsidR="003D3111">
        <w:rPr>
          <w:lang w:val="en-GB" w:eastAsia="da-DK"/>
        </w:rPr>
        <w:t xml:space="preserve">. </w:t>
      </w:r>
      <w:r>
        <w:rPr>
          <w:lang w:val="en-GB" w:eastAsia="da-DK"/>
        </w:rPr>
        <w:t>We estimate the aperture to be half open, so:</w:t>
      </w:r>
    </w:p>
    <w:p w:rsidR="00900070" w:rsidRDefault="00900070" w:rsidP="00B872B5">
      <w:pPr>
        <w:tabs>
          <w:tab w:val="right" w:pos="360"/>
          <w:tab w:val="left" w:pos="540"/>
        </w:tabs>
        <w:autoSpaceDE w:val="0"/>
        <w:autoSpaceDN w:val="0"/>
        <w:adjustRightInd w:val="0"/>
        <w:spacing w:after="240"/>
        <w:rPr>
          <w:lang w:val="en-GB" w:eastAsia="da-DK"/>
        </w:rPr>
      </w:pPr>
      <w:r w:rsidRPr="006F3A6B">
        <w:rPr>
          <w:position w:val="-32"/>
          <w:lang w:eastAsia="da-DK"/>
        </w:rPr>
        <w:object w:dxaOrig="4239" w:dyaOrig="760">
          <v:shape id="_x0000_i1033" type="#_x0000_t75" style="width:211.95pt;height:38pt" o:ole="">
            <v:imagedata r:id="rId22" o:title=""/>
          </v:shape>
          <o:OLEObject Type="Embed" ProgID="Equation.DSMT4" ShapeID="_x0000_i1033" DrawAspect="Content" ObjectID="_1470838907" r:id="rId23"/>
        </w:object>
      </w:r>
      <w:r w:rsidR="00D772E9">
        <w:rPr>
          <w:lang w:eastAsia="da-DK"/>
        </w:rPr>
        <w:tab/>
      </w:r>
      <w:r w:rsidR="00D772E9">
        <w:rPr>
          <w:lang w:eastAsia="da-DK"/>
        </w:rPr>
        <w:tab/>
      </w:r>
      <w:r w:rsidR="00D772E9">
        <w:rPr>
          <w:lang w:eastAsia="da-DK"/>
        </w:rPr>
        <w:tab/>
      </w:r>
      <w:r w:rsidR="00D772E9">
        <w:rPr>
          <w:lang w:eastAsia="da-DK"/>
        </w:rPr>
        <w:fldChar w:fldCharType="begin"/>
      </w:r>
      <w:r w:rsidR="00D772E9">
        <w:rPr>
          <w:lang w:eastAsia="da-DK"/>
        </w:rPr>
        <w:instrText xml:space="preserve"> MACROBUTTON MTPlaceRef \* MERGEFORMAT </w:instrText>
      </w:r>
      <w:r w:rsidR="00D772E9">
        <w:rPr>
          <w:lang w:eastAsia="da-DK"/>
        </w:rPr>
        <w:fldChar w:fldCharType="begin"/>
      </w:r>
      <w:r w:rsidR="00D772E9">
        <w:rPr>
          <w:lang w:eastAsia="da-DK"/>
        </w:rPr>
        <w:instrText xml:space="preserve"> SEQ MTEqn \h \* MERGEFORMAT </w:instrText>
      </w:r>
      <w:r w:rsidR="00D772E9">
        <w:rPr>
          <w:lang w:eastAsia="da-DK"/>
        </w:rPr>
        <w:fldChar w:fldCharType="end"/>
      </w:r>
      <w:r w:rsidR="00D772E9">
        <w:rPr>
          <w:lang w:eastAsia="da-DK"/>
        </w:rPr>
        <w:instrText>(</w:instrText>
      </w:r>
      <w:r w:rsidR="00D772E9">
        <w:rPr>
          <w:lang w:eastAsia="da-DK"/>
        </w:rPr>
        <w:fldChar w:fldCharType="begin"/>
      </w:r>
      <w:r w:rsidR="00D772E9">
        <w:rPr>
          <w:lang w:eastAsia="da-DK"/>
        </w:rPr>
        <w:instrText xml:space="preserve"> SEQ MTSec \c \* Arabic \* MERGEFORMAT </w:instrText>
      </w:r>
      <w:r w:rsidR="00D772E9">
        <w:rPr>
          <w:lang w:eastAsia="da-DK"/>
        </w:rPr>
        <w:fldChar w:fldCharType="separate"/>
      </w:r>
      <w:r w:rsidR="00CF5BEC">
        <w:rPr>
          <w:noProof/>
          <w:lang w:eastAsia="da-DK"/>
        </w:rPr>
        <w:instrText>1</w:instrText>
      </w:r>
      <w:r w:rsidR="00D772E9">
        <w:rPr>
          <w:lang w:eastAsia="da-DK"/>
        </w:rPr>
        <w:fldChar w:fldCharType="end"/>
      </w:r>
      <w:r w:rsidR="00D772E9">
        <w:rPr>
          <w:lang w:eastAsia="da-DK"/>
        </w:rPr>
        <w:instrText>.</w:instrText>
      </w:r>
      <w:r w:rsidR="00D772E9">
        <w:rPr>
          <w:lang w:eastAsia="da-DK"/>
        </w:rPr>
        <w:fldChar w:fldCharType="begin"/>
      </w:r>
      <w:r w:rsidR="00D772E9">
        <w:rPr>
          <w:lang w:eastAsia="da-DK"/>
        </w:rPr>
        <w:instrText xml:space="preserve"> SEQ MTEqn \c \* Arabic \* MERGEFORMAT </w:instrText>
      </w:r>
      <w:r w:rsidR="00D772E9">
        <w:rPr>
          <w:lang w:eastAsia="da-DK"/>
        </w:rPr>
        <w:fldChar w:fldCharType="separate"/>
      </w:r>
      <w:r w:rsidR="00CF5BEC">
        <w:rPr>
          <w:noProof/>
          <w:lang w:eastAsia="da-DK"/>
        </w:rPr>
        <w:instrText>7</w:instrText>
      </w:r>
      <w:r w:rsidR="00D772E9">
        <w:rPr>
          <w:lang w:eastAsia="da-DK"/>
        </w:rPr>
        <w:fldChar w:fldCharType="end"/>
      </w:r>
      <w:r w:rsidR="00D772E9">
        <w:rPr>
          <w:lang w:eastAsia="da-DK"/>
        </w:rPr>
        <w:instrText>)</w:instrText>
      </w:r>
      <w:r w:rsidR="00D772E9">
        <w:rPr>
          <w:lang w:eastAsia="da-DK"/>
        </w:rPr>
        <w:fldChar w:fldCharType="end"/>
      </w:r>
    </w:p>
    <w:p w:rsidR="00900070" w:rsidRDefault="003D3111" w:rsidP="00B872B5">
      <w:pPr>
        <w:tabs>
          <w:tab w:val="right" w:pos="360"/>
          <w:tab w:val="left" w:pos="540"/>
        </w:tabs>
        <w:autoSpaceDE w:val="0"/>
        <w:autoSpaceDN w:val="0"/>
        <w:adjustRightInd w:val="0"/>
        <w:spacing w:after="240"/>
        <w:rPr>
          <w:lang w:val="en-GB" w:eastAsia="da-DK"/>
        </w:rPr>
      </w:pPr>
      <w:r>
        <w:rPr>
          <w:lang w:val="en-GB" w:eastAsia="da-DK"/>
        </w:rPr>
        <w:t xml:space="preserve">It is assumed that the wind strikes one wall only and at an angle of 90º. The </w:t>
      </w:r>
      <w:r w:rsidR="00900070">
        <w:rPr>
          <w:lang w:val="en-GB" w:eastAsia="da-DK"/>
        </w:rPr>
        <w:t>ventilation rate is then</w:t>
      </w:r>
    </w:p>
    <w:p w:rsidR="00D772E9" w:rsidRDefault="00D772E9" w:rsidP="00B872B5">
      <w:pPr>
        <w:tabs>
          <w:tab w:val="right" w:pos="360"/>
          <w:tab w:val="left" w:pos="540"/>
        </w:tabs>
        <w:autoSpaceDE w:val="0"/>
        <w:autoSpaceDN w:val="0"/>
        <w:adjustRightInd w:val="0"/>
        <w:spacing w:after="240"/>
        <w:rPr>
          <w:lang w:val="en-GB" w:eastAsia="da-DK"/>
        </w:rPr>
      </w:pPr>
      <w:r w:rsidRPr="00D772E9">
        <w:rPr>
          <w:position w:val="-24"/>
          <w:lang w:eastAsia="da-DK"/>
        </w:rPr>
        <w:object w:dxaOrig="1240" w:dyaOrig="660">
          <v:shape id="_x0000_i1034" type="#_x0000_t75" style="width:62.2pt;height:32.85pt" o:ole="">
            <v:imagedata r:id="rId24" o:title=""/>
          </v:shape>
          <o:OLEObject Type="Embed" ProgID="Equation.DSMT4" ShapeID="_x0000_i1034" DrawAspect="Content" ObjectID="_1470838908" r:id="rId25"/>
        </w:object>
      </w:r>
      <w:r>
        <w:rPr>
          <w:lang w:eastAsia="da-DK"/>
        </w:rPr>
        <w:tab/>
      </w:r>
      <w:r>
        <w:rPr>
          <w:lang w:eastAsia="da-DK"/>
        </w:rPr>
        <w:tab/>
      </w:r>
      <w:r>
        <w:rPr>
          <w:lang w:eastAsia="da-DK"/>
        </w:rPr>
        <w:tab/>
      </w:r>
      <w:r>
        <w:rPr>
          <w:lang w:eastAsia="da-DK"/>
        </w:rPr>
        <w:tab/>
      </w:r>
      <w:r>
        <w:rPr>
          <w:lang w:eastAsia="da-DK"/>
        </w:rPr>
        <w:tab/>
      </w:r>
      <w:r>
        <w:rPr>
          <w:lang w:eastAsia="da-DK"/>
        </w:rPr>
        <w:tab/>
      </w:r>
      <w:r>
        <w:rPr>
          <w:lang w:eastAsia="da-DK"/>
        </w:rPr>
        <w:fldChar w:fldCharType="begin"/>
      </w:r>
      <w:r>
        <w:rPr>
          <w:lang w:eastAsia="da-DK"/>
        </w:rPr>
        <w:instrText xml:space="preserve"> MACROBUTTON MTPlaceRef \* MERGEFORMAT </w:instrText>
      </w:r>
      <w:r>
        <w:rPr>
          <w:lang w:eastAsia="da-DK"/>
        </w:rPr>
        <w:fldChar w:fldCharType="begin"/>
      </w:r>
      <w:r>
        <w:rPr>
          <w:lang w:eastAsia="da-DK"/>
        </w:rPr>
        <w:instrText xml:space="preserve"> SEQ MTEqn \h \* MERGEFORMAT </w:instrText>
      </w:r>
      <w:r>
        <w:rPr>
          <w:lang w:eastAsia="da-DK"/>
        </w:rPr>
        <w:fldChar w:fldCharType="end"/>
      </w:r>
      <w:r>
        <w:rPr>
          <w:lang w:eastAsia="da-DK"/>
        </w:rPr>
        <w:instrText>(</w:instrText>
      </w:r>
      <w:r>
        <w:rPr>
          <w:lang w:eastAsia="da-DK"/>
        </w:rPr>
        <w:fldChar w:fldCharType="begin"/>
      </w:r>
      <w:r>
        <w:rPr>
          <w:lang w:eastAsia="da-DK"/>
        </w:rPr>
        <w:instrText xml:space="preserve"> SEQ MTSec \c \* Arabic \* MERGEFORMAT </w:instrText>
      </w:r>
      <w:r>
        <w:rPr>
          <w:lang w:eastAsia="da-DK"/>
        </w:rPr>
        <w:fldChar w:fldCharType="separate"/>
      </w:r>
      <w:r w:rsidR="00CF5BEC">
        <w:rPr>
          <w:noProof/>
          <w:lang w:eastAsia="da-DK"/>
        </w:rPr>
        <w:instrText>1</w:instrText>
      </w:r>
      <w:r>
        <w:rPr>
          <w:lang w:eastAsia="da-DK"/>
        </w:rPr>
        <w:fldChar w:fldCharType="end"/>
      </w:r>
      <w:r>
        <w:rPr>
          <w:lang w:eastAsia="da-DK"/>
        </w:rPr>
        <w:instrText>.</w:instrText>
      </w:r>
      <w:r>
        <w:rPr>
          <w:lang w:eastAsia="da-DK"/>
        </w:rPr>
        <w:fldChar w:fldCharType="begin"/>
      </w:r>
      <w:r>
        <w:rPr>
          <w:lang w:eastAsia="da-DK"/>
        </w:rPr>
        <w:instrText xml:space="preserve"> SEQ MTEqn \c \* Arabic \* MERGEFORMAT </w:instrText>
      </w:r>
      <w:r>
        <w:rPr>
          <w:lang w:eastAsia="da-DK"/>
        </w:rPr>
        <w:fldChar w:fldCharType="separate"/>
      </w:r>
      <w:r w:rsidR="00CF5BEC">
        <w:rPr>
          <w:noProof/>
          <w:lang w:eastAsia="da-DK"/>
        </w:rPr>
        <w:instrText>8</w:instrText>
      </w:r>
      <w:r>
        <w:rPr>
          <w:lang w:eastAsia="da-DK"/>
        </w:rPr>
        <w:fldChar w:fldCharType="end"/>
      </w:r>
      <w:r>
        <w:rPr>
          <w:lang w:eastAsia="da-DK"/>
        </w:rPr>
        <w:instrText>)</w:instrText>
      </w:r>
      <w:r>
        <w:rPr>
          <w:lang w:eastAsia="da-DK"/>
        </w:rPr>
        <w:fldChar w:fldCharType="end"/>
      </w:r>
    </w:p>
    <w:p w:rsidR="00D772E9" w:rsidRDefault="00D772E9" w:rsidP="00B872B5">
      <w:pPr>
        <w:tabs>
          <w:tab w:val="right" w:pos="360"/>
          <w:tab w:val="left" w:pos="540"/>
        </w:tabs>
        <w:autoSpaceDE w:val="0"/>
        <w:autoSpaceDN w:val="0"/>
        <w:adjustRightInd w:val="0"/>
        <w:spacing w:after="240"/>
        <w:rPr>
          <w:lang w:val="en-GB" w:eastAsia="da-DK"/>
        </w:rPr>
      </w:pPr>
      <w:proofErr w:type="spellStart"/>
      <w:r w:rsidRPr="00B872B5">
        <w:rPr>
          <w:i/>
          <w:lang w:val="en-GB" w:eastAsia="da-DK"/>
        </w:rPr>
        <w:t>T</w:t>
      </w:r>
      <w:r w:rsidRPr="00B872B5">
        <w:rPr>
          <w:vertAlign w:val="subscript"/>
          <w:lang w:val="en-GB" w:eastAsia="da-DK"/>
        </w:rPr>
        <w:t>i</w:t>
      </w:r>
      <w:proofErr w:type="spellEnd"/>
      <w:r>
        <w:rPr>
          <w:lang w:val="en-GB" w:eastAsia="da-DK"/>
        </w:rPr>
        <w:t xml:space="preserve"> can then be calculated using </w:t>
      </w:r>
      <w:proofErr w:type="gramStart"/>
      <w:r>
        <w:rPr>
          <w:lang w:val="en-GB" w:eastAsia="da-DK"/>
        </w:rPr>
        <w:t xml:space="preserve">Equation </w:t>
      </w:r>
      <w:proofErr w:type="gramEnd"/>
      <w:r>
        <w:rPr>
          <w:lang w:val="en-GB" w:eastAsia="da-DK"/>
        </w:rPr>
        <w:fldChar w:fldCharType="begin"/>
      </w:r>
      <w:r>
        <w:rPr>
          <w:lang w:val="en-GB" w:eastAsia="da-DK"/>
        </w:rPr>
        <w:instrText xml:space="preserve"> GOTOBUTTON ZEqnNum729691  \* MERGEFORMAT </w:instrText>
      </w:r>
      <w:r>
        <w:rPr>
          <w:lang w:val="en-GB" w:eastAsia="da-DK"/>
        </w:rPr>
        <w:fldChar w:fldCharType="begin"/>
      </w:r>
      <w:r>
        <w:rPr>
          <w:lang w:val="en-GB" w:eastAsia="da-DK"/>
        </w:rPr>
        <w:instrText xml:space="preserve"> REF ZEqnNum729691 \* Charformat \! \* MERGEFORMAT </w:instrText>
      </w:r>
      <w:r>
        <w:rPr>
          <w:lang w:val="en-GB" w:eastAsia="da-DK"/>
        </w:rPr>
        <w:fldChar w:fldCharType="separate"/>
      </w:r>
      <w:r w:rsidR="00CF5BEC" w:rsidRPr="00CF5BEC">
        <w:rPr>
          <w:lang w:val="en-GB" w:eastAsia="da-DK"/>
        </w:rPr>
        <w:instrText>(1.6)</w:instrText>
      </w:r>
      <w:r>
        <w:rPr>
          <w:lang w:val="en-GB" w:eastAsia="da-DK"/>
        </w:rPr>
        <w:fldChar w:fldCharType="end"/>
      </w:r>
      <w:r>
        <w:rPr>
          <w:lang w:val="en-GB" w:eastAsia="da-DK"/>
        </w:rPr>
        <w:fldChar w:fldCharType="end"/>
      </w:r>
      <w:r>
        <w:rPr>
          <w:lang w:val="en-GB" w:eastAsia="da-DK"/>
        </w:rPr>
        <w:t>.</w:t>
      </w:r>
    </w:p>
    <w:p w:rsidR="00A12100" w:rsidRDefault="00A12100" w:rsidP="00B872B5">
      <w:pPr>
        <w:tabs>
          <w:tab w:val="right" w:pos="360"/>
          <w:tab w:val="left" w:pos="540"/>
        </w:tabs>
        <w:autoSpaceDE w:val="0"/>
        <w:autoSpaceDN w:val="0"/>
        <w:adjustRightInd w:val="0"/>
        <w:spacing w:after="240"/>
        <w:rPr>
          <w:lang w:val="en-GB" w:eastAsia="da-DK"/>
        </w:rPr>
      </w:pPr>
    </w:p>
    <w:p w:rsidR="00D772E9" w:rsidRDefault="00D772E9" w:rsidP="00B872B5">
      <w:pPr>
        <w:tabs>
          <w:tab w:val="right" w:pos="360"/>
          <w:tab w:val="left" w:pos="540"/>
        </w:tabs>
        <w:autoSpaceDE w:val="0"/>
        <w:autoSpaceDN w:val="0"/>
        <w:adjustRightInd w:val="0"/>
        <w:spacing w:after="240"/>
        <w:rPr>
          <w:lang w:val="en-GB" w:eastAsia="da-DK"/>
        </w:rPr>
      </w:pPr>
      <w:r>
        <w:rPr>
          <w:lang w:val="en-GB" w:eastAsia="da-DK"/>
        </w:rPr>
        <w:t>Step 3</w:t>
      </w:r>
    </w:p>
    <w:p w:rsidR="008D0B6D" w:rsidRDefault="00D772E9" w:rsidP="00B872B5">
      <w:pPr>
        <w:tabs>
          <w:tab w:val="right" w:pos="360"/>
          <w:tab w:val="left" w:pos="540"/>
        </w:tabs>
        <w:autoSpaceDE w:val="0"/>
        <w:autoSpaceDN w:val="0"/>
        <w:adjustRightInd w:val="0"/>
        <w:spacing w:after="240"/>
        <w:rPr>
          <w:lang w:val="en-GB" w:eastAsia="da-DK"/>
        </w:rPr>
      </w:pPr>
      <w:r>
        <w:rPr>
          <w:lang w:val="en-GB" w:eastAsia="da-DK"/>
        </w:rPr>
        <w:t xml:space="preserve">If </w:t>
      </w:r>
      <w:proofErr w:type="spellStart"/>
      <w:r w:rsidRPr="00B872B5">
        <w:rPr>
          <w:i/>
          <w:lang w:val="en-GB" w:eastAsia="da-DK"/>
        </w:rPr>
        <w:t>T</w:t>
      </w:r>
      <w:r w:rsidRPr="00B872B5">
        <w:rPr>
          <w:vertAlign w:val="subscript"/>
          <w:lang w:val="en-GB" w:eastAsia="da-DK"/>
        </w:rPr>
        <w:t>i</w:t>
      </w:r>
      <w:proofErr w:type="spellEnd"/>
      <w:r w:rsidRPr="00B872B5">
        <w:rPr>
          <w:lang w:val="en-GB" w:eastAsia="da-DK"/>
        </w:rPr>
        <w:t xml:space="preserve"> </w:t>
      </w:r>
      <w:r>
        <w:rPr>
          <w:lang w:val="en-GB" w:eastAsia="da-DK"/>
        </w:rPr>
        <w:t xml:space="preserve">is calculated in Step 2 to exceed </w:t>
      </w:r>
      <w:proofErr w:type="spellStart"/>
      <w:r w:rsidRPr="00D772E9">
        <w:rPr>
          <w:i/>
          <w:lang w:val="en-GB" w:eastAsia="da-DK"/>
        </w:rPr>
        <w:t>T</w:t>
      </w:r>
      <w:r w:rsidRPr="00D772E9">
        <w:rPr>
          <w:vertAlign w:val="subscript"/>
          <w:lang w:val="en-GB" w:eastAsia="da-DK"/>
        </w:rPr>
        <w:t>max</w:t>
      </w:r>
      <w:proofErr w:type="spellEnd"/>
      <w:r>
        <w:rPr>
          <w:lang w:val="en-GB" w:eastAsia="da-DK"/>
        </w:rPr>
        <w:t xml:space="preserve">, we </w:t>
      </w:r>
      <w:r w:rsidR="00CF5BEC">
        <w:rPr>
          <w:lang w:val="en-GB" w:eastAsia="da-DK"/>
        </w:rPr>
        <w:t xml:space="preserve">assign UA according to Equation </w:t>
      </w:r>
      <w:r w:rsidR="00CF5BEC">
        <w:rPr>
          <w:lang w:val="en-GB" w:eastAsia="da-DK"/>
        </w:rPr>
        <w:fldChar w:fldCharType="begin"/>
      </w:r>
      <w:r w:rsidR="00CF5BEC">
        <w:rPr>
          <w:lang w:val="en-GB" w:eastAsia="da-DK"/>
        </w:rPr>
        <w:instrText xml:space="preserve"> GOTOBUTTON ZEqnNum428042  \* MERGEFORMAT </w:instrText>
      </w:r>
      <w:r w:rsidR="00CF5BEC">
        <w:rPr>
          <w:lang w:val="en-GB" w:eastAsia="da-DK"/>
        </w:rPr>
        <w:fldChar w:fldCharType="begin"/>
      </w:r>
      <w:r w:rsidR="00CF5BEC">
        <w:rPr>
          <w:lang w:val="en-GB" w:eastAsia="da-DK"/>
        </w:rPr>
        <w:instrText xml:space="preserve"> REF ZEqnNum428042 \* Charformat \! \* MERGEFORMAT </w:instrText>
      </w:r>
      <w:r w:rsidR="00CF5BEC">
        <w:rPr>
          <w:lang w:val="en-GB" w:eastAsia="da-DK"/>
        </w:rPr>
        <w:fldChar w:fldCharType="separate"/>
      </w:r>
      <w:r w:rsidR="00CF5BEC" w:rsidRPr="00CF5BEC">
        <w:rPr>
          <w:lang w:val="en-GB" w:eastAsia="da-DK"/>
        </w:rPr>
        <w:instrText>(1.5)</w:instrText>
      </w:r>
      <w:r w:rsidR="00CF5BEC">
        <w:rPr>
          <w:lang w:val="en-GB" w:eastAsia="da-DK"/>
        </w:rPr>
        <w:fldChar w:fldCharType="end"/>
      </w:r>
      <w:r w:rsidR="00CF5BEC">
        <w:rPr>
          <w:lang w:val="en-GB" w:eastAsia="da-DK"/>
        </w:rPr>
        <w:fldChar w:fldCharType="end"/>
      </w:r>
      <w:r w:rsidR="00CF5BEC">
        <w:rPr>
          <w:lang w:val="en-GB" w:eastAsia="da-DK"/>
        </w:rPr>
        <w:t xml:space="preserve"> and </w:t>
      </w:r>
      <w:r>
        <w:rPr>
          <w:lang w:val="en-GB" w:eastAsia="da-DK"/>
        </w:rPr>
        <w:t>recalculate V</w:t>
      </w:r>
      <w:r w:rsidR="008D0B6D">
        <w:rPr>
          <w:lang w:val="en-GB" w:eastAsia="da-DK"/>
        </w:rPr>
        <w:t xml:space="preserve"> so that </w:t>
      </w:r>
      <w:proofErr w:type="spellStart"/>
      <w:r w:rsidR="008D0B6D" w:rsidRPr="00D772E9">
        <w:rPr>
          <w:i/>
          <w:lang w:val="en-GB" w:eastAsia="da-DK"/>
        </w:rPr>
        <w:t>T</w:t>
      </w:r>
      <w:r w:rsidR="008D0B6D">
        <w:rPr>
          <w:vertAlign w:val="subscript"/>
          <w:lang w:val="en-GB" w:eastAsia="da-DK"/>
        </w:rPr>
        <w:t>i</w:t>
      </w:r>
      <w:proofErr w:type="spellEnd"/>
      <w:r w:rsidR="008D0B6D">
        <w:rPr>
          <w:lang w:val="en-GB" w:eastAsia="da-DK"/>
        </w:rPr>
        <w:t>=</w:t>
      </w:r>
      <w:r w:rsidR="008D0B6D" w:rsidRPr="008D0B6D">
        <w:rPr>
          <w:i/>
          <w:lang w:val="en-GB" w:eastAsia="da-DK"/>
        </w:rPr>
        <w:t xml:space="preserve"> </w:t>
      </w:r>
      <w:proofErr w:type="spellStart"/>
      <w:r w:rsidR="008D0B6D" w:rsidRPr="00D772E9">
        <w:rPr>
          <w:i/>
          <w:lang w:val="en-GB" w:eastAsia="da-DK"/>
        </w:rPr>
        <w:t>T</w:t>
      </w:r>
      <w:r w:rsidR="008D0B6D" w:rsidRPr="00D772E9">
        <w:rPr>
          <w:vertAlign w:val="subscript"/>
          <w:lang w:val="en-GB" w:eastAsia="da-DK"/>
        </w:rPr>
        <w:t>max</w:t>
      </w:r>
      <w:proofErr w:type="spellEnd"/>
      <w:r w:rsidR="008D0B6D">
        <w:rPr>
          <w:lang w:val="en-GB" w:eastAsia="da-DK"/>
        </w:rPr>
        <w:t>:</w:t>
      </w:r>
    </w:p>
    <w:p w:rsidR="008D0B6D" w:rsidRDefault="008D0B6D" w:rsidP="00B872B5">
      <w:pPr>
        <w:tabs>
          <w:tab w:val="right" w:pos="360"/>
          <w:tab w:val="left" w:pos="540"/>
        </w:tabs>
        <w:autoSpaceDE w:val="0"/>
        <w:autoSpaceDN w:val="0"/>
        <w:adjustRightInd w:val="0"/>
        <w:spacing w:after="240"/>
        <w:rPr>
          <w:lang w:val="en-GB" w:eastAsia="da-DK"/>
        </w:rPr>
      </w:pPr>
      <w:r w:rsidRPr="0031393D">
        <w:rPr>
          <w:position w:val="-28"/>
          <w:lang w:eastAsia="da-DK"/>
        </w:rPr>
        <w:object w:dxaOrig="1840" w:dyaOrig="999">
          <v:shape id="_x0000_i1035" type="#_x0000_t75" style="width:92.15pt;height:50.1pt" o:ole="">
            <v:imagedata r:id="rId26" o:title=""/>
          </v:shape>
          <o:OLEObject Type="Embed" ProgID="Equation.DSMT4" ShapeID="_x0000_i1035" DrawAspect="Content" ObjectID="_1470838909" r:id="rId27"/>
        </w:object>
      </w:r>
      <w:r>
        <w:rPr>
          <w:lang w:eastAsia="da-DK"/>
        </w:rPr>
        <w:tab/>
      </w:r>
      <w:r>
        <w:rPr>
          <w:lang w:eastAsia="da-DK"/>
        </w:rPr>
        <w:tab/>
      </w:r>
      <w:r>
        <w:rPr>
          <w:lang w:eastAsia="da-DK"/>
        </w:rPr>
        <w:tab/>
      </w:r>
      <w:r>
        <w:rPr>
          <w:lang w:eastAsia="da-DK"/>
        </w:rPr>
        <w:tab/>
      </w:r>
      <w:r w:rsidR="00CF5BEC">
        <w:rPr>
          <w:lang w:eastAsia="da-DK"/>
        </w:rPr>
        <w:tab/>
      </w:r>
      <w:r>
        <w:rPr>
          <w:lang w:eastAsia="da-DK"/>
        </w:rPr>
        <w:fldChar w:fldCharType="begin"/>
      </w:r>
      <w:r>
        <w:rPr>
          <w:lang w:eastAsia="da-DK"/>
        </w:rPr>
        <w:instrText xml:space="preserve"> MACROBUTTON MTPlaceRef \* MERGEFORMAT </w:instrText>
      </w:r>
      <w:r>
        <w:rPr>
          <w:lang w:eastAsia="da-DK"/>
        </w:rPr>
        <w:fldChar w:fldCharType="begin"/>
      </w:r>
      <w:r>
        <w:rPr>
          <w:lang w:eastAsia="da-DK"/>
        </w:rPr>
        <w:instrText xml:space="preserve"> SEQ MTEqn \h \* MERGEFORMAT </w:instrText>
      </w:r>
      <w:r>
        <w:rPr>
          <w:lang w:eastAsia="da-DK"/>
        </w:rPr>
        <w:fldChar w:fldCharType="end"/>
      </w:r>
      <w:bookmarkStart w:id="4" w:name="ZEqnNum663769"/>
      <w:r>
        <w:rPr>
          <w:lang w:eastAsia="da-DK"/>
        </w:rPr>
        <w:instrText>(</w:instrText>
      </w:r>
      <w:r>
        <w:rPr>
          <w:lang w:eastAsia="da-DK"/>
        </w:rPr>
        <w:fldChar w:fldCharType="begin"/>
      </w:r>
      <w:r>
        <w:rPr>
          <w:lang w:eastAsia="da-DK"/>
        </w:rPr>
        <w:instrText xml:space="preserve"> SEQ MTSec \c \* Arabic \* MERGEFORMAT </w:instrText>
      </w:r>
      <w:r>
        <w:rPr>
          <w:lang w:eastAsia="da-DK"/>
        </w:rPr>
        <w:fldChar w:fldCharType="separate"/>
      </w:r>
      <w:r w:rsidR="00CF5BEC">
        <w:rPr>
          <w:noProof/>
          <w:lang w:eastAsia="da-DK"/>
        </w:rPr>
        <w:instrText>1</w:instrText>
      </w:r>
      <w:r>
        <w:rPr>
          <w:lang w:eastAsia="da-DK"/>
        </w:rPr>
        <w:fldChar w:fldCharType="end"/>
      </w:r>
      <w:r>
        <w:rPr>
          <w:lang w:eastAsia="da-DK"/>
        </w:rPr>
        <w:instrText>.</w:instrText>
      </w:r>
      <w:r>
        <w:rPr>
          <w:lang w:eastAsia="da-DK"/>
        </w:rPr>
        <w:fldChar w:fldCharType="begin"/>
      </w:r>
      <w:r>
        <w:rPr>
          <w:lang w:eastAsia="da-DK"/>
        </w:rPr>
        <w:instrText xml:space="preserve"> SEQ MTEqn \c \* Arabic \* MERGEFORMAT </w:instrText>
      </w:r>
      <w:r>
        <w:rPr>
          <w:lang w:eastAsia="da-DK"/>
        </w:rPr>
        <w:fldChar w:fldCharType="separate"/>
      </w:r>
      <w:r w:rsidR="00CF5BEC">
        <w:rPr>
          <w:noProof/>
          <w:lang w:eastAsia="da-DK"/>
        </w:rPr>
        <w:instrText>9</w:instrText>
      </w:r>
      <w:r>
        <w:rPr>
          <w:lang w:eastAsia="da-DK"/>
        </w:rPr>
        <w:fldChar w:fldCharType="end"/>
      </w:r>
      <w:r>
        <w:rPr>
          <w:lang w:eastAsia="da-DK"/>
        </w:rPr>
        <w:instrText>)</w:instrText>
      </w:r>
      <w:bookmarkEnd w:id="4"/>
      <w:r>
        <w:rPr>
          <w:lang w:eastAsia="da-DK"/>
        </w:rPr>
        <w:fldChar w:fldCharType="end"/>
      </w:r>
    </w:p>
    <w:p w:rsidR="008D0B6D" w:rsidRDefault="008D0B6D" w:rsidP="00B872B5">
      <w:pPr>
        <w:tabs>
          <w:tab w:val="right" w:pos="360"/>
          <w:tab w:val="left" w:pos="540"/>
        </w:tabs>
        <w:autoSpaceDE w:val="0"/>
        <w:autoSpaceDN w:val="0"/>
        <w:adjustRightInd w:val="0"/>
        <w:spacing w:after="240"/>
        <w:rPr>
          <w:lang w:val="en-GB" w:eastAsia="da-DK"/>
        </w:rPr>
      </w:pPr>
      <w:r>
        <w:rPr>
          <w:lang w:val="en-GB" w:eastAsia="da-DK"/>
        </w:rPr>
        <w:t>Step 4</w:t>
      </w:r>
    </w:p>
    <w:p w:rsidR="00CF5BEC" w:rsidRDefault="008D0B6D" w:rsidP="00B872B5">
      <w:pPr>
        <w:tabs>
          <w:tab w:val="right" w:pos="360"/>
          <w:tab w:val="left" w:pos="540"/>
        </w:tabs>
        <w:autoSpaceDE w:val="0"/>
        <w:autoSpaceDN w:val="0"/>
        <w:adjustRightInd w:val="0"/>
        <w:spacing w:after="240"/>
        <w:rPr>
          <w:lang w:val="en-GB" w:eastAsia="da-DK"/>
        </w:rPr>
      </w:pPr>
      <w:r>
        <w:rPr>
          <w:lang w:val="en-GB" w:eastAsia="da-DK"/>
        </w:rPr>
        <w:t xml:space="preserve">If </w:t>
      </w:r>
      <w:proofErr w:type="spellStart"/>
      <w:r w:rsidR="00D772E9" w:rsidRPr="00B872B5">
        <w:rPr>
          <w:i/>
          <w:lang w:val="en-GB" w:eastAsia="da-DK"/>
        </w:rPr>
        <w:t>T</w:t>
      </w:r>
      <w:r w:rsidR="00D772E9" w:rsidRPr="00B872B5">
        <w:rPr>
          <w:vertAlign w:val="subscript"/>
          <w:lang w:val="en-GB" w:eastAsia="da-DK"/>
        </w:rPr>
        <w:t>i</w:t>
      </w:r>
      <w:proofErr w:type="spellEnd"/>
      <w:r w:rsidR="00D772E9" w:rsidRPr="00B872B5">
        <w:rPr>
          <w:lang w:val="en-GB" w:eastAsia="da-DK"/>
        </w:rPr>
        <w:t xml:space="preserve"> </w:t>
      </w:r>
      <w:r w:rsidR="00D772E9">
        <w:rPr>
          <w:lang w:val="en-GB" w:eastAsia="da-DK"/>
        </w:rPr>
        <w:t xml:space="preserve">has been calculated to be less than </w:t>
      </w:r>
      <w:proofErr w:type="spellStart"/>
      <w:r w:rsidR="00D772E9" w:rsidRPr="00B872B5">
        <w:rPr>
          <w:i/>
          <w:lang w:val="en-GB" w:eastAsia="da-DK"/>
        </w:rPr>
        <w:t>T</w:t>
      </w:r>
      <w:r w:rsidR="00D772E9">
        <w:rPr>
          <w:vertAlign w:val="subscript"/>
          <w:lang w:val="en-GB" w:eastAsia="da-DK"/>
        </w:rPr>
        <w:t>min</w:t>
      </w:r>
      <w:proofErr w:type="spellEnd"/>
      <w:r w:rsidR="00D772E9">
        <w:rPr>
          <w:lang w:val="en-GB" w:eastAsia="da-DK"/>
        </w:rPr>
        <w:t>,</w:t>
      </w:r>
      <w:r>
        <w:rPr>
          <w:lang w:val="en-GB" w:eastAsia="da-DK"/>
        </w:rPr>
        <w:t xml:space="preserve"> we</w:t>
      </w:r>
      <w:r w:rsidRPr="008D0B6D">
        <w:rPr>
          <w:lang w:val="en-GB" w:eastAsia="da-DK"/>
        </w:rPr>
        <w:t xml:space="preserve"> </w:t>
      </w:r>
      <w:r w:rsidR="00CF5BEC">
        <w:rPr>
          <w:lang w:val="en-GB" w:eastAsia="da-DK"/>
        </w:rPr>
        <w:t>assign UA according to:</w:t>
      </w:r>
    </w:p>
    <w:p w:rsidR="00CF5BEC" w:rsidRDefault="00CF5BEC" w:rsidP="00B872B5">
      <w:pPr>
        <w:tabs>
          <w:tab w:val="right" w:pos="360"/>
          <w:tab w:val="left" w:pos="540"/>
        </w:tabs>
        <w:autoSpaceDE w:val="0"/>
        <w:autoSpaceDN w:val="0"/>
        <w:adjustRightInd w:val="0"/>
        <w:spacing w:after="240"/>
        <w:rPr>
          <w:lang w:val="en-GB" w:eastAsia="da-DK"/>
        </w:rPr>
      </w:pPr>
      <w:r w:rsidRPr="006F3A6B">
        <w:rPr>
          <w:position w:val="-32"/>
          <w:lang w:eastAsia="da-DK"/>
        </w:rPr>
        <w:object w:dxaOrig="4280" w:dyaOrig="760">
          <v:shape id="_x0000_i1036" type="#_x0000_t75" style="width:213.7pt;height:38pt" o:ole="">
            <v:imagedata r:id="rId28" o:title=""/>
          </v:shape>
          <o:OLEObject Type="Embed" ProgID="Equation.DSMT4" ShapeID="_x0000_i1036" DrawAspect="Content" ObjectID="_1470838910" r:id="rId29"/>
        </w:object>
      </w:r>
      <w:r>
        <w:rPr>
          <w:lang w:eastAsia="da-DK"/>
        </w:rPr>
        <w:tab/>
      </w:r>
      <w:r>
        <w:rPr>
          <w:lang w:eastAsia="da-DK"/>
        </w:rPr>
        <w:tab/>
      </w:r>
      <w:r>
        <w:rPr>
          <w:lang w:eastAsia="da-DK"/>
        </w:rPr>
        <w:tab/>
      </w:r>
      <w:r>
        <w:rPr>
          <w:lang w:eastAsia="da-DK"/>
        </w:rPr>
        <w:fldChar w:fldCharType="begin"/>
      </w:r>
      <w:r>
        <w:rPr>
          <w:lang w:eastAsia="da-DK"/>
        </w:rPr>
        <w:instrText xml:space="preserve"> MACROBUTTON MTPlaceRef \* MERGEFORMAT </w:instrText>
      </w:r>
      <w:r>
        <w:rPr>
          <w:lang w:eastAsia="da-DK"/>
        </w:rPr>
        <w:fldChar w:fldCharType="begin"/>
      </w:r>
      <w:r>
        <w:rPr>
          <w:lang w:eastAsia="da-DK"/>
        </w:rPr>
        <w:instrText xml:space="preserve"> SEQ MTEqn \h \* MERGEFORMAT </w:instrText>
      </w:r>
      <w:r>
        <w:rPr>
          <w:lang w:eastAsia="da-DK"/>
        </w:rPr>
        <w:fldChar w:fldCharType="end"/>
      </w:r>
      <w:r>
        <w:rPr>
          <w:lang w:eastAsia="da-DK"/>
        </w:rPr>
        <w:instrText>(</w:instrText>
      </w:r>
      <w:r>
        <w:rPr>
          <w:lang w:eastAsia="da-DK"/>
        </w:rPr>
        <w:fldChar w:fldCharType="begin"/>
      </w:r>
      <w:r>
        <w:rPr>
          <w:lang w:eastAsia="da-DK"/>
        </w:rPr>
        <w:instrText xml:space="preserve"> SEQ MTSec \c \* Arabic \* MERGEFORMAT </w:instrText>
      </w:r>
      <w:r>
        <w:rPr>
          <w:lang w:eastAsia="da-DK"/>
        </w:rPr>
        <w:fldChar w:fldCharType="separate"/>
      </w:r>
      <w:r>
        <w:rPr>
          <w:noProof/>
          <w:lang w:eastAsia="da-DK"/>
        </w:rPr>
        <w:instrText>1</w:instrText>
      </w:r>
      <w:r>
        <w:rPr>
          <w:lang w:eastAsia="da-DK"/>
        </w:rPr>
        <w:fldChar w:fldCharType="end"/>
      </w:r>
      <w:r>
        <w:rPr>
          <w:lang w:eastAsia="da-DK"/>
        </w:rPr>
        <w:instrText>.</w:instrText>
      </w:r>
      <w:r>
        <w:rPr>
          <w:lang w:eastAsia="da-DK"/>
        </w:rPr>
        <w:fldChar w:fldCharType="begin"/>
      </w:r>
      <w:r>
        <w:rPr>
          <w:lang w:eastAsia="da-DK"/>
        </w:rPr>
        <w:instrText xml:space="preserve"> SEQ MTEqn \c \* Arabic \* MERGEFORMAT </w:instrText>
      </w:r>
      <w:r>
        <w:rPr>
          <w:lang w:eastAsia="da-DK"/>
        </w:rPr>
        <w:fldChar w:fldCharType="separate"/>
      </w:r>
      <w:r>
        <w:rPr>
          <w:noProof/>
          <w:lang w:eastAsia="da-DK"/>
        </w:rPr>
        <w:instrText>10</w:instrText>
      </w:r>
      <w:r>
        <w:rPr>
          <w:lang w:eastAsia="da-DK"/>
        </w:rPr>
        <w:fldChar w:fldCharType="end"/>
      </w:r>
      <w:r>
        <w:rPr>
          <w:lang w:eastAsia="da-DK"/>
        </w:rPr>
        <w:instrText>)</w:instrText>
      </w:r>
      <w:r>
        <w:rPr>
          <w:lang w:eastAsia="da-DK"/>
        </w:rPr>
        <w:fldChar w:fldCharType="end"/>
      </w:r>
    </w:p>
    <w:p w:rsidR="00D772E9" w:rsidRDefault="008D0B6D" w:rsidP="00B872B5">
      <w:pPr>
        <w:tabs>
          <w:tab w:val="right" w:pos="360"/>
          <w:tab w:val="left" w:pos="540"/>
        </w:tabs>
        <w:autoSpaceDE w:val="0"/>
        <w:autoSpaceDN w:val="0"/>
        <w:adjustRightInd w:val="0"/>
        <w:spacing w:after="240"/>
        <w:rPr>
          <w:lang w:val="en-GB" w:eastAsia="da-DK"/>
        </w:rPr>
      </w:pPr>
      <w:r w:rsidRPr="00A12100">
        <w:rPr>
          <w:i/>
          <w:lang w:val="en-GB" w:eastAsia="da-DK"/>
        </w:rPr>
        <w:t>V</w:t>
      </w:r>
      <w:r>
        <w:rPr>
          <w:lang w:val="en-GB" w:eastAsia="da-DK"/>
        </w:rPr>
        <w:t xml:space="preserve"> </w:t>
      </w:r>
      <w:r w:rsidR="00CF5BEC">
        <w:rPr>
          <w:lang w:val="en-GB" w:eastAsia="da-DK"/>
        </w:rPr>
        <w:t xml:space="preserve">is recalculated </w:t>
      </w:r>
      <w:r>
        <w:rPr>
          <w:lang w:val="en-GB" w:eastAsia="da-DK"/>
        </w:rPr>
        <w:t xml:space="preserve">so that </w:t>
      </w:r>
      <w:proofErr w:type="spellStart"/>
      <w:r w:rsidRPr="00D772E9">
        <w:rPr>
          <w:i/>
          <w:lang w:val="en-GB" w:eastAsia="da-DK"/>
        </w:rPr>
        <w:t>T</w:t>
      </w:r>
      <w:r>
        <w:rPr>
          <w:vertAlign w:val="subscript"/>
          <w:lang w:val="en-GB" w:eastAsia="da-DK"/>
        </w:rPr>
        <w:t>i</w:t>
      </w:r>
      <w:proofErr w:type="spellEnd"/>
      <w:r>
        <w:rPr>
          <w:lang w:val="en-GB" w:eastAsia="da-DK"/>
        </w:rPr>
        <w:t>=</w:t>
      </w:r>
      <w:r w:rsidRPr="008D0B6D">
        <w:rPr>
          <w:i/>
          <w:lang w:val="en-GB" w:eastAsia="da-DK"/>
        </w:rPr>
        <w:t xml:space="preserve"> </w:t>
      </w:r>
      <w:proofErr w:type="spellStart"/>
      <w:r w:rsidRPr="00D772E9">
        <w:rPr>
          <w:i/>
          <w:lang w:val="en-GB" w:eastAsia="da-DK"/>
        </w:rPr>
        <w:t>T</w:t>
      </w:r>
      <w:r w:rsidRPr="00D772E9">
        <w:rPr>
          <w:vertAlign w:val="subscript"/>
          <w:lang w:val="en-GB" w:eastAsia="da-DK"/>
        </w:rPr>
        <w:t>m</w:t>
      </w:r>
      <w:r>
        <w:rPr>
          <w:vertAlign w:val="subscript"/>
          <w:lang w:val="en-GB" w:eastAsia="da-DK"/>
        </w:rPr>
        <w:t>in</w:t>
      </w:r>
      <w:proofErr w:type="spellEnd"/>
      <w:r>
        <w:rPr>
          <w:lang w:val="en-GB" w:eastAsia="da-DK"/>
        </w:rPr>
        <w:t xml:space="preserve"> using Equation </w:t>
      </w:r>
      <w:r>
        <w:rPr>
          <w:lang w:val="en-GB" w:eastAsia="da-DK"/>
        </w:rPr>
        <w:fldChar w:fldCharType="begin"/>
      </w:r>
      <w:r>
        <w:rPr>
          <w:lang w:val="en-GB" w:eastAsia="da-DK"/>
        </w:rPr>
        <w:instrText xml:space="preserve"> GOTOBUTTON ZEqnNum663769  \* MERGEFORMAT </w:instrText>
      </w:r>
      <w:r>
        <w:rPr>
          <w:lang w:val="en-GB" w:eastAsia="da-DK"/>
        </w:rPr>
        <w:fldChar w:fldCharType="begin"/>
      </w:r>
      <w:r>
        <w:rPr>
          <w:lang w:val="en-GB" w:eastAsia="da-DK"/>
        </w:rPr>
        <w:instrText xml:space="preserve"> REF ZEqnNum663769 \* Charformat \! \* MERGEFORMAT </w:instrText>
      </w:r>
      <w:r>
        <w:rPr>
          <w:lang w:val="en-GB" w:eastAsia="da-DK"/>
        </w:rPr>
        <w:fldChar w:fldCharType="separate"/>
      </w:r>
      <w:r w:rsidR="00CF5BEC" w:rsidRPr="00CF5BEC">
        <w:rPr>
          <w:lang w:val="en-GB" w:eastAsia="da-DK"/>
        </w:rPr>
        <w:instrText>(1.9)</w:instrText>
      </w:r>
      <w:r>
        <w:rPr>
          <w:lang w:val="en-GB" w:eastAsia="da-DK"/>
        </w:rPr>
        <w:fldChar w:fldCharType="end"/>
      </w:r>
      <w:r>
        <w:rPr>
          <w:lang w:val="en-GB" w:eastAsia="da-DK"/>
        </w:rPr>
        <w:fldChar w:fldCharType="end"/>
      </w:r>
      <w:r>
        <w:rPr>
          <w:lang w:val="en-GB" w:eastAsia="da-DK"/>
        </w:rPr>
        <w:t xml:space="preserve"> but replacing </w:t>
      </w:r>
      <w:proofErr w:type="spellStart"/>
      <w:r w:rsidRPr="00D772E9">
        <w:rPr>
          <w:i/>
          <w:lang w:val="en-GB" w:eastAsia="da-DK"/>
        </w:rPr>
        <w:t>T</w:t>
      </w:r>
      <w:r>
        <w:rPr>
          <w:vertAlign w:val="subscript"/>
          <w:lang w:val="en-GB" w:eastAsia="da-DK"/>
        </w:rPr>
        <w:t>max</w:t>
      </w:r>
      <w:proofErr w:type="spellEnd"/>
      <w:r>
        <w:rPr>
          <w:lang w:val="en-GB" w:eastAsia="da-DK"/>
        </w:rPr>
        <w:t xml:space="preserve"> with</w:t>
      </w:r>
      <w:r w:rsidRPr="008D0B6D">
        <w:rPr>
          <w:i/>
          <w:lang w:val="en-GB" w:eastAsia="da-DK"/>
        </w:rPr>
        <w:t xml:space="preserve"> </w:t>
      </w:r>
      <w:proofErr w:type="spellStart"/>
      <w:r w:rsidRPr="00D772E9">
        <w:rPr>
          <w:i/>
          <w:lang w:val="en-GB" w:eastAsia="da-DK"/>
        </w:rPr>
        <w:t>T</w:t>
      </w:r>
      <w:r w:rsidRPr="00D772E9">
        <w:rPr>
          <w:vertAlign w:val="subscript"/>
          <w:lang w:val="en-GB" w:eastAsia="da-DK"/>
        </w:rPr>
        <w:t>m</w:t>
      </w:r>
      <w:r>
        <w:rPr>
          <w:vertAlign w:val="subscript"/>
          <w:lang w:val="en-GB" w:eastAsia="da-DK"/>
        </w:rPr>
        <w:t>in</w:t>
      </w:r>
      <w:proofErr w:type="spellEnd"/>
      <w:r>
        <w:rPr>
          <w:lang w:val="en-GB" w:eastAsia="da-DK"/>
        </w:rPr>
        <w:t>.</w:t>
      </w:r>
    </w:p>
    <w:p w:rsidR="00CF5BEC" w:rsidRDefault="00CF5BEC" w:rsidP="00B872B5">
      <w:pPr>
        <w:tabs>
          <w:tab w:val="right" w:pos="360"/>
          <w:tab w:val="left" w:pos="540"/>
        </w:tabs>
        <w:autoSpaceDE w:val="0"/>
        <w:autoSpaceDN w:val="0"/>
        <w:adjustRightInd w:val="0"/>
        <w:spacing w:after="240"/>
        <w:rPr>
          <w:lang w:val="en-GB" w:eastAsia="da-DK"/>
        </w:rPr>
      </w:pPr>
    </w:p>
    <w:p w:rsidR="00D772E9" w:rsidRDefault="008D0B6D" w:rsidP="00B872B5">
      <w:pPr>
        <w:tabs>
          <w:tab w:val="right" w:pos="360"/>
          <w:tab w:val="left" w:pos="540"/>
        </w:tabs>
        <w:autoSpaceDE w:val="0"/>
        <w:autoSpaceDN w:val="0"/>
        <w:adjustRightInd w:val="0"/>
        <w:spacing w:after="240"/>
        <w:rPr>
          <w:lang w:val="en-GB" w:eastAsia="da-DK"/>
        </w:rPr>
      </w:pPr>
      <w:r>
        <w:rPr>
          <w:lang w:val="en-GB" w:eastAsia="da-DK"/>
        </w:rPr>
        <w:t>Step 5</w:t>
      </w:r>
    </w:p>
    <w:p w:rsidR="008D0B6D" w:rsidRDefault="008D0B6D" w:rsidP="00B872B5">
      <w:pPr>
        <w:tabs>
          <w:tab w:val="right" w:pos="360"/>
          <w:tab w:val="left" w:pos="540"/>
        </w:tabs>
        <w:autoSpaceDE w:val="0"/>
        <w:autoSpaceDN w:val="0"/>
        <w:adjustRightInd w:val="0"/>
        <w:spacing w:after="240"/>
        <w:rPr>
          <w:lang w:val="en-GB" w:eastAsia="da-DK"/>
        </w:rPr>
      </w:pPr>
      <w:r>
        <w:rPr>
          <w:lang w:val="en-GB" w:eastAsia="da-DK"/>
        </w:rPr>
        <w:t>The minimum ventilation rate achievable under the conditions (</w:t>
      </w:r>
      <w:proofErr w:type="spellStart"/>
      <w:r w:rsidRPr="008D0B6D">
        <w:rPr>
          <w:i/>
          <w:lang w:val="en-GB" w:eastAsia="da-DK"/>
        </w:rPr>
        <w:t>V</w:t>
      </w:r>
      <w:r w:rsidRPr="008D0B6D">
        <w:rPr>
          <w:vertAlign w:val="subscript"/>
          <w:lang w:val="en-GB" w:eastAsia="da-DK"/>
        </w:rPr>
        <w:t>min</w:t>
      </w:r>
      <w:proofErr w:type="spellEnd"/>
      <w:r>
        <w:rPr>
          <w:lang w:val="en-GB" w:eastAsia="da-DK"/>
        </w:rPr>
        <w:t>; m</w:t>
      </w:r>
      <w:r w:rsidRPr="008D0B6D">
        <w:rPr>
          <w:vertAlign w:val="superscript"/>
          <w:lang w:val="en-GB" w:eastAsia="da-DK"/>
        </w:rPr>
        <w:t>3</w:t>
      </w:r>
      <w:r>
        <w:rPr>
          <w:lang w:val="en-GB" w:eastAsia="da-DK"/>
        </w:rPr>
        <w:t xml:space="preserve"> s</w:t>
      </w:r>
      <w:r w:rsidRPr="008D0B6D">
        <w:rPr>
          <w:vertAlign w:val="superscript"/>
          <w:lang w:val="en-GB" w:eastAsia="da-DK"/>
        </w:rPr>
        <w:t>-1</w:t>
      </w:r>
      <w:r>
        <w:rPr>
          <w:lang w:val="en-GB" w:eastAsia="da-DK"/>
        </w:rPr>
        <w:t>) is calculated</w:t>
      </w:r>
      <w:r w:rsidR="00CF5BEC">
        <w:rPr>
          <w:lang w:val="en-GB" w:eastAsia="da-DK"/>
        </w:rPr>
        <w:t xml:space="preserve"> with Cooper Equation 19, setting </w:t>
      </w:r>
      <w:r w:rsidR="00CF5BEC" w:rsidRPr="009654CF">
        <w:rPr>
          <w:i/>
          <w:lang w:val="en-GB" w:eastAsia="da-DK"/>
        </w:rPr>
        <w:t>H</w:t>
      </w:r>
      <w:r w:rsidR="00CF5BEC">
        <w:rPr>
          <w:lang w:val="en-GB" w:eastAsia="da-DK"/>
        </w:rPr>
        <w:t>=</w:t>
      </w:r>
      <w:proofErr w:type="spellStart"/>
      <w:r w:rsidR="00CF5BEC" w:rsidRPr="00CF5BEC">
        <w:rPr>
          <w:i/>
          <w:lang w:val="en-GB" w:eastAsia="da-DK"/>
        </w:rPr>
        <w:t>a</w:t>
      </w:r>
      <w:r w:rsidR="00CF5BEC" w:rsidRPr="00CF5BEC">
        <w:rPr>
          <w:vertAlign w:val="subscript"/>
          <w:lang w:val="en-GB" w:eastAsia="da-DK"/>
        </w:rPr>
        <w:t>min</w:t>
      </w:r>
      <w:r w:rsidR="00CF5BEC" w:rsidRPr="009654CF">
        <w:rPr>
          <w:i/>
          <w:lang w:val="en-GB" w:eastAsia="da-DK"/>
        </w:rPr>
        <w:t>H</w:t>
      </w:r>
      <w:r w:rsidR="00CF5BEC" w:rsidRPr="009654CF">
        <w:rPr>
          <w:vertAlign w:val="subscript"/>
          <w:lang w:val="en-GB" w:eastAsia="da-DK"/>
        </w:rPr>
        <w:t>max</w:t>
      </w:r>
      <w:proofErr w:type="spellEnd"/>
      <w:r w:rsidR="00CF5BEC">
        <w:rPr>
          <w:lang w:val="en-GB" w:eastAsia="da-DK"/>
        </w:rPr>
        <w:t xml:space="preserve"> in Cooper Equation 17. If the current value of </w:t>
      </w:r>
      <w:r w:rsidR="00CF5BEC" w:rsidRPr="00CF5BEC">
        <w:rPr>
          <w:i/>
          <w:lang w:val="en-GB" w:eastAsia="da-DK"/>
        </w:rPr>
        <w:t>V</w:t>
      </w:r>
      <w:r w:rsidR="00CF5BEC">
        <w:rPr>
          <w:lang w:val="en-GB" w:eastAsia="da-DK"/>
        </w:rPr>
        <w:t>&lt;</w:t>
      </w:r>
      <w:proofErr w:type="spellStart"/>
      <w:r w:rsidR="00CF5BEC" w:rsidRPr="00CF5BEC">
        <w:rPr>
          <w:i/>
          <w:lang w:val="en-GB" w:eastAsia="da-DK"/>
        </w:rPr>
        <w:t>V</w:t>
      </w:r>
      <w:r w:rsidR="00CF5BEC" w:rsidRPr="00CF5BEC">
        <w:rPr>
          <w:vertAlign w:val="subscript"/>
          <w:lang w:val="en-GB" w:eastAsia="da-DK"/>
        </w:rPr>
        <w:t>min</w:t>
      </w:r>
      <w:proofErr w:type="spellEnd"/>
      <w:r w:rsidR="00A12100">
        <w:rPr>
          <w:lang w:val="en-GB" w:eastAsia="da-DK"/>
        </w:rPr>
        <w:t xml:space="preserve">, </w:t>
      </w:r>
      <w:r w:rsidR="00A12100" w:rsidRPr="00A12100">
        <w:rPr>
          <w:i/>
          <w:lang w:val="en-GB" w:eastAsia="da-DK"/>
        </w:rPr>
        <w:t>V</w:t>
      </w:r>
      <w:r w:rsidR="00A12100">
        <w:rPr>
          <w:lang w:val="en-GB" w:eastAsia="da-DK"/>
        </w:rPr>
        <w:t xml:space="preserve"> is equated to </w:t>
      </w:r>
      <w:proofErr w:type="spellStart"/>
      <w:r w:rsidR="00A12100" w:rsidRPr="00A12100">
        <w:rPr>
          <w:i/>
          <w:lang w:val="en-GB" w:eastAsia="da-DK"/>
        </w:rPr>
        <w:t>V</w:t>
      </w:r>
      <w:r w:rsidR="00A12100" w:rsidRPr="00A12100">
        <w:rPr>
          <w:vertAlign w:val="subscript"/>
          <w:lang w:val="en-GB" w:eastAsia="da-DK"/>
        </w:rPr>
        <w:t>min</w:t>
      </w:r>
      <w:proofErr w:type="spellEnd"/>
      <w:r w:rsidR="00A12100">
        <w:rPr>
          <w:lang w:val="en-GB" w:eastAsia="da-DK"/>
        </w:rPr>
        <w:t xml:space="preserve"> and </w:t>
      </w:r>
      <w:proofErr w:type="spellStart"/>
      <w:r w:rsidR="00A12100" w:rsidRPr="00A12100">
        <w:rPr>
          <w:i/>
          <w:lang w:val="en-GB" w:eastAsia="da-DK"/>
        </w:rPr>
        <w:t>T</w:t>
      </w:r>
      <w:r w:rsidR="00A12100" w:rsidRPr="00A12100">
        <w:rPr>
          <w:vertAlign w:val="subscript"/>
          <w:lang w:val="en-GB" w:eastAsia="da-DK"/>
        </w:rPr>
        <w:t>i</w:t>
      </w:r>
      <w:proofErr w:type="spellEnd"/>
      <w:r w:rsidR="00A12100">
        <w:rPr>
          <w:lang w:val="en-GB" w:eastAsia="da-DK"/>
        </w:rPr>
        <w:t xml:space="preserve"> is assigned the value calculated by Cooper Equation 17.</w:t>
      </w:r>
    </w:p>
    <w:p w:rsidR="00A12100" w:rsidRDefault="00A12100" w:rsidP="00B872B5">
      <w:pPr>
        <w:tabs>
          <w:tab w:val="right" w:pos="360"/>
          <w:tab w:val="left" w:pos="540"/>
        </w:tabs>
        <w:autoSpaceDE w:val="0"/>
        <w:autoSpaceDN w:val="0"/>
        <w:adjustRightInd w:val="0"/>
        <w:spacing w:after="240"/>
        <w:rPr>
          <w:lang w:val="en-GB" w:eastAsia="da-DK"/>
        </w:rPr>
      </w:pPr>
      <w:r>
        <w:rPr>
          <w:lang w:val="en-GB" w:eastAsia="da-DK"/>
        </w:rPr>
        <w:t>Step 6</w:t>
      </w:r>
    </w:p>
    <w:p w:rsidR="00A12100" w:rsidRDefault="00A12100" w:rsidP="00A12100">
      <w:pPr>
        <w:tabs>
          <w:tab w:val="right" w:pos="360"/>
          <w:tab w:val="left" w:pos="540"/>
        </w:tabs>
        <w:autoSpaceDE w:val="0"/>
        <w:autoSpaceDN w:val="0"/>
        <w:adjustRightInd w:val="0"/>
        <w:spacing w:after="240"/>
        <w:rPr>
          <w:lang w:val="en-GB" w:eastAsia="da-DK"/>
        </w:rPr>
      </w:pPr>
      <w:r>
        <w:rPr>
          <w:lang w:val="en-GB" w:eastAsia="da-DK"/>
        </w:rPr>
        <w:t>The maximum ventilation rate achievable under the conditions (</w:t>
      </w:r>
      <w:proofErr w:type="spellStart"/>
      <w:r w:rsidRPr="008D0B6D">
        <w:rPr>
          <w:i/>
          <w:lang w:val="en-GB" w:eastAsia="da-DK"/>
        </w:rPr>
        <w:t>V</w:t>
      </w:r>
      <w:r w:rsidRPr="008D0B6D">
        <w:rPr>
          <w:vertAlign w:val="subscript"/>
          <w:lang w:val="en-GB" w:eastAsia="da-DK"/>
        </w:rPr>
        <w:t>m</w:t>
      </w:r>
      <w:r>
        <w:rPr>
          <w:vertAlign w:val="subscript"/>
          <w:lang w:val="en-GB" w:eastAsia="da-DK"/>
        </w:rPr>
        <w:t>ax</w:t>
      </w:r>
      <w:proofErr w:type="spellEnd"/>
      <w:r>
        <w:rPr>
          <w:lang w:val="en-GB" w:eastAsia="da-DK"/>
        </w:rPr>
        <w:t>; m</w:t>
      </w:r>
      <w:r w:rsidRPr="008D0B6D">
        <w:rPr>
          <w:vertAlign w:val="superscript"/>
          <w:lang w:val="en-GB" w:eastAsia="da-DK"/>
        </w:rPr>
        <w:t>3</w:t>
      </w:r>
      <w:r>
        <w:rPr>
          <w:lang w:val="en-GB" w:eastAsia="da-DK"/>
        </w:rPr>
        <w:t xml:space="preserve"> s</w:t>
      </w:r>
      <w:r w:rsidRPr="008D0B6D">
        <w:rPr>
          <w:vertAlign w:val="superscript"/>
          <w:lang w:val="en-GB" w:eastAsia="da-DK"/>
        </w:rPr>
        <w:t>-1</w:t>
      </w:r>
      <w:r>
        <w:rPr>
          <w:lang w:val="en-GB" w:eastAsia="da-DK"/>
        </w:rPr>
        <w:t xml:space="preserve">) is calculated with Cooper Equation 19, setting </w:t>
      </w:r>
      <w:r w:rsidRPr="009654CF">
        <w:rPr>
          <w:i/>
          <w:lang w:val="en-GB" w:eastAsia="da-DK"/>
        </w:rPr>
        <w:t>H</w:t>
      </w:r>
      <w:r>
        <w:rPr>
          <w:lang w:val="en-GB" w:eastAsia="da-DK"/>
        </w:rPr>
        <w:t>=</w:t>
      </w:r>
      <w:proofErr w:type="spellStart"/>
      <w:r w:rsidRPr="009654CF">
        <w:rPr>
          <w:i/>
          <w:lang w:val="en-GB" w:eastAsia="da-DK"/>
        </w:rPr>
        <w:t>H</w:t>
      </w:r>
      <w:r w:rsidRPr="009654CF">
        <w:rPr>
          <w:vertAlign w:val="subscript"/>
          <w:lang w:val="en-GB" w:eastAsia="da-DK"/>
        </w:rPr>
        <w:t>max</w:t>
      </w:r>
      <w:proofErr w:type="spellEnd"/>
      <w:r>
        <w:rPr>
          <w:lang w:val="en-GB" w:eastAsia="da-DK"/>
        </w:rPr>
        <w:t xml:space="preserve"> in Cooper Equation 17. If the current value of </w:t>
      </w:r>
      <w:r w:rsidRPr="00CF5BEC">
        <w:rPr>
          <w:i/>
          <w:lang w:val="en-GB" w:eastAsia="da-DK"/>
        </w:rPr>
        <w:t>V</w:t>
      </w:r>
      <w:r>
        <w:rPr>
          <w:lang w:val="en-GB" w:eastAsia="da-DK"/>
        </w:rPr>
        <w:t>&lt;</w:t>
      </w:r>
      <w:proofErr w:type="spellStart"/>
      <w:r w:rsidRPr="00CF5BEC">
        <w:rPr>
          <w:i/>
          <w:lang w:val="en-GB" w:eastAsia="da-DK"/>
        </w:rPr>
        <w:t>V</w:t>
      </w:r>
      <w:r w:rsidRPr="00CF5BEC">
        <w:rPr>
          <w:vertAlign w:val="subscript"/>
          <w:lang w:val="en-GB" w:eastAsia="da-DK"/>
        </w:rPr>
        <w:t>m</w:t>
      </w:r>
      <w:r>
        <w:rPr>
          <w:vertAlign w:val="subscript"/>
          <w:lang w:val="en-GB" w:eastAsia="da-DK"/>
        </w:rPr>
        <w:t>ax</w:t>
      </w:r>
      <w:proofErr w:type="spellEnd"/>
      <w:r>
        <w:rPr>
          <w:lang w:val="en-GB" w:eastAsia="da-DK"/>
        </w:rPr>
        <w:t xml:space="preserve">, </w:t>
      </w:r>
      <w:r w:rsidRPr="00A12100">
        <w:rPr>
          <w:i/>
          <w:lang w:val="en-GB" w:eastAsia="da-DK"/>
        </w:rPr>
        <w:t>V</w:t>
      </w:r>
      <w:r>
        <w:rPr>
          <w:lang w:val="en-GB" w:eastAsia="da-DK"/>
        </w:rPr>
        <w:t xml:space="preserve"> is equated to </w:t>
      </w:r>
      <w:proofErr w:type="spellStart"/>
      <w:r w:rsidRPr="00A12100">
        <w:rPr>
          <w:i/>
          <w:lang w:val="en-GB" w:eastAsia="da-DK"/>
        </w:rPr>
        <w:t>V</w:t>
      </w:r>
      <w:r w:rsidRPr="00A12100">
        <w:rPr>
          <w:vertAlign w:val="subscript"/>
          <w:lang w:val="en-GB" w:eastAsia="da-DK"/>
        </w:rPr>
        <w:t>m</w:t>
      </w:r>
      <w:r>
        <w:rPr>
          <w:vertAlign w:val="subscript"/>
          <w:lang w:val="en-GB" w:eastAsia="da-DK"/>
        </w:rPr>
        <w:t>ax</w:t>
      </w:r>
      <w:proofErr w:type="spellEnd"/>
      <w:r>
        <w:rPr>
          <w:lang w:val="en-GB" w:eastAsia="da-DK"/>
        </w:rPr>
        <w:t xml:space="preserve"> and </w:t>
      </w:r>
      <w:proofErr w:type="spellStart"/>
      <w:r w:rsidRPr="00A12100">
        <w:rPr>
          <w:i/>
          <w:lang w:val="en-GB" w:eastAsia="da-DK"/>
        </w:rPr>
        <w:t>T</w:t>
      </w:r>
      <w:r w:rsidRPr="00A12100">
        <w:rPr>
          <w:vertAlign w:val="subscript"/>
          <w:lang w:val="en-GB" w:eastAsia="da-DK"/>
        </w:rPr>
        <w:t>i</w:t>
      </w:r>
      <w:proofErr w:type="spellEnd"/>
      <w:r>
        <w:rPr>
          <w:lang w:val="en-GB" w:eastAsia="da-DK"/>
        </w:rPr>
        <w:t xml:space="preserve"> is assigned the value calculated by Cooper Equation 17.</w:t>
      </w:r>
    </w:p>
    <w:sectPr w:rsidR="00A1210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83409"/>
    <w:multiLevelType w:val="hybridMultilevel"/>
    <w:tmpl w:val="0FF0B9CE"/>
    <w:lvl w:ilvl="0" w:tplc="CA16305A">
      <w:start w:val="1"/>
      <w:numFmt w:val="decimal"/>
      <w:pStyle w:val="Heading1"/>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nsid w:val="32AA52B0"/>
    <w:multiLevelType w:val="hybridMultilevel"/>
    <w:tmpl w:val="C8F8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1D09FB"/>
    <w:multiLevelType w:val="hybridMultilevel"/>
    <w:tmpl w:val="338AC6D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5C767222"/>
    <w:multiLevelType w:val="multilevel"/>
    <w:tmpl w:val="EB5CE21A"/>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70A7158D"/>
    <w:multiLevelType w:val="hybridMultilevel"/>
    <w:tmpl w:val="6FE05E54"/>
    <w:lvl w:ilvl="0" w:tplc="B9DE0C34">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17C64D8"/>
    <w:multiLevelType w:val="hybridMultilevel"/>
    <w:tmpl w:val="0E7E388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78470C86"/>
    <w:multiLevelType w:val="multilevel"/>
    <w:tmpl w:val="E864F4D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0"/>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B959A31-3AAA-4FF7-9D47-4618F766B274}"/>
    <w:docVar w:name="dgnword-eventsink" w:val="40526824"/>
  </w:docVars>
  <w:rsids>
    <w:rsidRoot w:val="00B872B5"/>
    <w:rsid w:val="000A2A1D"/>
    <w:rsid w:val="000A348A"/>
    <w:rsid w:val="001B74C4"/>
    <w:rsid w:val="002226AC"/>
    <w:rsid w:val="00292BA9"/>
    <w:rsid w:val="002E7120"/>
    <w:rsid w:val="0031393D"/>
    <w:rsid w:val="003902C2"/>
    <w:rsid w:val="003D10AD"/>
    <w:rsid w:val="003D3111"/>
    <w:rsid w:val="005052E2"/>
    <w:rsid w:val="00541F0B"/>
    <w:rsid w:val="006509D2"/>
    <w:rsid w:val="006647C5"/>
    <w:rsid w:val="006E7AAF"/>
    <w:rsid w:val="006E7C5F"/>
    <w:rsid w:val="006F3A6B"/>
    <w:rsid w:val="00731EEA"/>
    <w:rsid w:val="00743F5D"/>
    <w:rsid w:val="00847720"/>
    <w:rsid w:val="0089356F"/>
    <w:rsid w:val="008D0B6D"/>
    <w:rsid w:val="00900070"/>
    <w:rsid w:val="009654CF"/>
    <w:rsid w:val="00A12100"/>
    <w:rsid w:val="00AC356B"/>
    <w:rsid w:val="00B4094C"/>
    <w:rsid w:val="00B872B5"/>
    <w:rsid w:val="00CF5B59"/>
    <w:rsid w:val="00CF5BEC"/>
    <w:rsid w:val="00D22A59"/>
    <w:rsid w:val="00D6026E"/>
    <w:rsid w:val="00D772E9"/>
    <w:rsid w:val="00DC5577"/>
    <w:rsid w:val="00EA5693"/>
    <w:rsid w:val="00EB21C4"/>
    <w:rsid w:val="00F366B0"/>
    <w:rsid w:val="00FA13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a-DK"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26E"/>
    <w:rPr>
      <w:sz w:val="24"/>
    </w:rPr>
  </w:style>
  <w:style w:type="paragraph" w:styleId="Heading1">
    <w:name w:val="heading 1"/>
    <w:basedOn w:val="Normal"/>
    <w:next w:val="Normal"/>
    <w:link w:val="Heading1Char"/>
    <w:qFormat/>
    <w:rsid w:val="002E7120"/>
    <w:pPr>
      <w:keepNext/>
      <w:numPr>
        <w:numId w:val="2"/>
      </w:numPr>
      <w:spacing w:before="240" w:after="60"/>
      <w:outlineLvl w:val="0"/>
    </w:pPr>
    <w:rPr>
      <w:rFonts w:eastAsia="Times New Roman" w:cs="Arial"/>
      <w:b/>
      <w:bCs/>
      <w:kern w:val="32"/>
      <w:sz w:val="28"/>
      <w:szCs w:val="32"/>
    </w:rPr>
  </w:style>
  <w:style w:type="paragraph" w:styleId="Heading2">
    <w:name w:val="heading 2"/>
    <w:basedOn w:val="Normal"/>
    <w:next w:val="Normal"/>
    <w:link w:val="Heading2Char"/>
    <w:qFormat/>
    <w:rsid w:val="002E7120"/>
    <w:pPr>
      <w:keepNext/>
      <w:numPr>
        <w:ilvl w:val="1"/>
        <w:numId w:val="3"/>
      </w:numPr>
      <w:spacing w:before="240" w:after="60"/>
      <w:outlineLvl w:val="1"/>
    </w:pPr>
    <w:rPr>
      <w:rFonts w:eastAsiaTheme="majorEastAsia" w:cs="Arial"/>
      <w:bCs/>
      <w:iCs/>
      <w:szCs w:val="28"/>
    </w:rPr>
  </w:style>
  <w:style w:type="paragraph" w:styleId="Heading3">
    <w:name w:val="heading 3"/>
    <w:basedOn w:val="Normal"/>
    <w:next w:val="Normal"/>
    <w:link w:val="Heading3Char"/>
    <w:qFormat/>
    <w:rsid w:val="002E7120"/>
    <w:pPr>
      <w:keepNext/>
      <w:numPr>
        <w:ilvl w:val="2"/>
        <w:numId w:val="4"/>
      </w:numPr>
      <w:tabs>
        <w:tab w:val="left" w:pos="680"/>
      </w:tabs>
      <w:spacing w:before="240" w:after="60"/>
      <w:outlineLvl w:val="2"/>
    </w:pPr>
    <w:rPr>
      <w:rFonts w:eastAsia="Times New Roman"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E7120"/>
    <w:rPr>
      <w:rFonts w:eastAsiaTheme="majorEastAsia" w:cs="Arial"/>
      <w:bCs/>
      <w:iCs/>
      <w:szCs w:val="28"/>
      <w:lang w:val="en-GB" w:eastAsia="da-DK"/>
    </w:rPr>
  </w:style>
  <w:style w:type="character" w:customStyle="1" w:styleId="Heading1Char">
    <w:name w:val="Heading 1 Char"/>
    <w:basedOn w:val="DefaultParagraphFont"/>
    <w:link w:val="Heading1"/>
    <w:rsid w:val="002E7120"/>
    <w:rPr>
      <w:rFonts w:eastAsia="Times New Roman" w:cs="Arial"/>
      <w:b/>
      <w:bCs/>
      <w:kern w:val="32"/>
      <w:sz w:val="28"/>
      <w:szCs w:val="32"/>
      <w:lang w:val="en-GB" w:eastAsia="da-DK"/>
    </w:rPr>
  </w:style>
  <w:style w:type="character" w:customStyle="1" w:styleId="Heading3Char">
    <w:name w:val="Heading 3 Char"/>
    <w:basedOn w:val="DefaultParagraphFont"/>
    <w:link w:val="Heading3"/>
    <w:rsid w:val="002E7120"/>
    <w:rPr>
      <w:rFonts w:eastAsia="Times New Roman" w:cs="Arial"/>
      <w:bCs/>
      <w:szCs w:val="26"/>
      <w:lang w:val="en-GB" w:eastAsia="da-DK"/>
    </w:rPr>
  </w:style>
  <w:style w:type="paragraph" w:styleId="ListParagraph">
    <w:name w:val="List Paragraph"/>
    <w:basedOn w:val="Normal"/>
    <w:uiPriority w:val="34"/>
    <w:qFormat/>
    <w:rsid w:val="00FA13DE"/>
    <w:pPr>
      <w:ind w:left="720"/>
      <w:contextualSpacing/>
    </w:pPr>
  </w:style>
  <w:style w:type="character" w:customStyle="1" w:styleId="MTEquationSection">
    <w:name w:val="MTEquationSection"/>
    <w:basedOn w:val="DefaultParagraphFont"/>
    <w:rsid w:val="00D772E9"/>
    <w:rPr>
      <w:b/>
      <w:bCs/>
      <w:vanish/>
      <w:color w:val="FF0000"/>
      <w:lang w:val="en-GB" w:eastAsia="da-DK"/>
    </w:rPr>
  </w:style>
  <w:style w:type="paragraph" w:styleId="Title">
    <w:name w:val="Title"/>
    <w:basedOn w:val="Normal"/>
    <w:next w:val="Normal"/>
    <w:link w:val="TitleChar"/>
    <w:qFormat/>
    <w:rsid w:val="00A121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1210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847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a-DK"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26E"/>
    <w:rPr>
      <w:sz w:val="24"/>
    </w:rPr>
  </w:style>
  <w:style w:type="paragraph" w:styleId="Heading1">
    <w:name w:val="heading 1"/>
    <w:basedOn w:val="Normal"/>
    <w:next w:val="Normal"/>
    <w:link w:val="Heading1Char"/>
    <w:qFormat/>
    <w:rsid w:val="002E7120"/>
    <w:pPr>
      <w:keepNext/>
      <w:numPr>
        <w:numId w:val="2"/>
      </w:numPr>
      <w:spacing w:before="240" w:after="60"/>
      <w:outlineLvl w:val="0"/>
    </w:pPr>
    <w:rPr>
      <w:rFonts w:eastAsia="Times New Roman" w:cs="Arial"/>
      <w:b/>
      <w:bCs/>
      <w:kern w:val="32"/>
      <w:sz w:val="28"/>
      <w:szCs w:val="32"/>
    </w:rPr>
  </w:style>
  <w:style w:type="paragraph" w:styleId="Heading2">
    <w:name w:val="heading 2"/>
    <w:basedOn w:val="Normal"/>
    <w:next w:val="Normal"/>
    <w:link w:val="Heading2Char"/>
    <w:qFormat/>
    <w:rsid w:val="002E7120"/>
    <w:pPr>
      <w:keepNext/>
      <w:numPr>
        <w:ilvl w:val="1"/>
        <w:numId w:val="3"/>
      </w:numPr>
      <w:spacing w:before="240" w:after="60"/>
      <w:outlineLvl w:val="1"/>
    </w:pPr>
    <w:rPr>
      <w:rFonts w:eastAsiaTheme="majorEastAsia" w:cs="Arial"/>
      <w:bCs/>
      <w:iCs/>
      <w:szCs w:val="28"/>
    </w:rPr>
  </w:style>
  <w:style w:type="paragraph" w:styleId="Heading3">
    <w:name w:val="heading 3"/>
    <w:basedOn w:val="Normal"/>
    <w:next w:val="Normal"/>
    <w:link w:val="Heading3Char"/>
    <w:qFormat/>
    <w:rsid w:val="002E7120"/>
    <w:pPr>
      <w:keepNext/>
      <w:numPr>
        <w:ilvl w:val="2"/>
        <w:numId w:val="4"/>
      </w:numPr>
      <w:tabs>
        <w:tab w:val="left" w:pos="680"/>
      </w:tabs>
      <w:spacing w:before="240" w:after="60"/>
      <w:outlineLvl w:val="2"/>
    </w:pPr>
    <w:rPr>
      <w:rFonts w:eastAsia="Times New Roman"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E7120"/>
    <w:rPr>
      <w:rFonts w:eastAsiaTheme="majorEastAsia" w:cs="Arial"/>
      <w:bCs/>
      <w:iCs/>
      <w:szCs w:val="28"/>
      <w:lang w:val="en-GB" w:eastAsia="da-DK"/>
    </w:rPr>
  </w:style>
  <w:style w:type="character" w:customStyle="1" w:styleId="Heading1Char">
    <w:name w:val="Heading 1 Char"/>
    <w:basedOn w:val="DefaultParagraphFont"/>
    <w:link w:val="Heading1"/>
    <w:rsid w:val="002E7120"/>
    <w:rPr>
      <w:rFonts w:eastAsia="Times New Roman" w:cs="Arial"/>
      <w:b/>
      <w:bCs/>
      <w:kern w:val="32"/>
      <w:sz w:val="28"/>
      <w:szCs w:val="32"/>
      <w:lang w:val="en-GB" w:eastAsia="da-DK"/>
    </w:rPr>
  </w:style>
  <w:style w:type="character" w:customStyle="1" w:styleId="Heading3Char">
    <w:name w:val="Heading 3 Char"/>
    <w:basedOn w:val="DefaultParagraphFont"/>
    <w:link w:val="Heading3"/>
    <w:rsid w:val="002E7120"/>
    <w:rPr>
      <w:rFonts w:eastAsia="Times New Roman" w:cs="Arial"/>
      <w:bCs/>
      <w:szCs w:val="26"/>
      <w:lang w:val="en-GB" w:eastAsia="da-DK"/>
    </w:rPr>
  </w:style>
  <w:style w:type="paragraph" w:styleId="ListParagraph">
    <w:name w:val="List Paragraph"/>
    <w:basedOn w:val="Normal"/>
    <w:uiPriority w:val="34"/>
    <w:qFormat/>
    <w:rsid w:val="00FA13DE"/>
    <w:pPr>
      <w:ind w:left="720"/>
      <w:contextualSpacing/>
    </w:pPr>
  </w:style>
  <w:style w:type="character" w:customStyle="1" w:styleId="MTEquationSection">
    <w:name w:val="MTEquationSection"/>
    <w:basedOn w:val="DefaultParagraphFont"/>
    <w:rsid w:val="00D772E9"/>
    <w:rPr>
      <w:b/>
      <w:bCs/>
      <w:vanish/>
      <w:color w:val="FF0000"/>
      <w:lang w:val="en-GB" w:eastAsia="da-DK"/>
    </w:rPr>
  </w:style>
  <w:style w:type="paragraph" w:styleId="Title">
    <w:name w:val="Title"/>
    <w:basedOn w:val="Normal"/>
    <w:next w:val="Normal"/>
    <w:link w:val="TitleChar"/>
    <w:qFormat/>
    <w:rsid w:val="00A121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1210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847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4132</TotalTime>
  <Pages>5</Pages>
  <Words>1568</Words>
  <Characters>8546</Characters>
  <Application>Microsoft Office Word</Application>
  <DocSecurity>0</DocSecurity>
  <Lines>158</Lines>
  <Paragraphs>55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Controlled ventilation</vt:lpstr>
      <vt:lpstr>Free ventilation</vt:lpstr>
      <vt:lpstr>    Management of ventilation</vt:lpstr>
      <vt:lpstr>    Management algorithm</vt:lpstr>
    </vt:vector>
  </TitlesOfParts>
  <Company>Aarhus University</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John Hutchings</dc:creator>
  <cp:lastModifiedBy>Nicholas John Hutchings</cp:lastModifiedBy>
  <cp:revision>5</cp:revision>
  <dcterms:created xsi:type="dcterms:W3CDTF">2014-08-25T12:09:00Z</dcterms:created>
  <dcterms:modified xsi:type="dcterms:W3CDTF">2014-08-29T15:34:00Z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