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b/>
          <w:bCs/>
          <w:sz w:val="32"/>
          <w:szCs w:val="32"/>
        </w:rPr>
        <w:t xml:space="preserve">Тема 1.2. Генезис философского знания. Основные направления философии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b/>
          <w:bCs/>
          <w:sz w:val="28"/>
          <w:szCs w:val="28"/>
        </w:rPr>
        <w:t xml:space="preserve">1. Зарождение философского знания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Возникновение философии относится к середине I тыс. до н. э., когда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регионах древнего мира шел процесс становления древних цивилизаций, приходящих на смену первобытным обществам охотников,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собирателеи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̆, ранних земледельцев. Первые философские учения появились в наиболее развитых государствах древнего Востока и Эллады в VI–V вв. до н. э., а именно в Индии, Китае и Греции. В древних государствах Ближнего Востока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Вавилонии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Сирии, Финикии, Иудеи, Египте) также сложились культурные предпосылки возникновения философии, но эта возможность не была реализована из-за нашествия персов, в результате которого Персидская сверхдержава поглотила эти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древнейшие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царства.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>Период с VIII по II вв. до н. э., когда шел процесс становления философии, в историко-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 принято называть «осевым временем» (К. Ясперс). Для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древнегреческои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цивилизаций эти столетия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стали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своеобразнои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осью истории, открыв простор для необратимых изменений социально-исторических условий и образа жизни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Одним из характерных признаков «осевого времени», объединяющих столь непохожие друг на друга культурные миры Запада и Востока, была последовательная рационализация духовных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общественных отношений и социальных институтов. Именно древняя философия стала внутренним механизмом этого процесса.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Существует несколько подходов к объяснению генезиса философии. К числу наиболее известных относятся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мифогенная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гносеогенная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концепции.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Мифогенная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модель рассматривает философию как результат рационализации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мифологическои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картины мира и перевода чувственно-конкретного мифопоэтического мышления древнего человека в рациональную,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понятийно-логическую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форму.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Гносеогенная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концепция ключевым фактором происхождения философии считает развивающееся независимо от мифа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протонаучное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(донаучное) знание. Многовековые наблюдения за движением небесных тел, используемые при составлении лунно-солнечных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календареи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а также в строительстве и навигации, познания в области механики и математики, необходимые в сельском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хозяйстве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сведения в области селекции растений и животных, традиционная медицина стали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развития рациональных форм мышления, способствуя возникновению философии, которая позволила систематизировать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накопленныи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опыт и придать ему форму теоретических знаний о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естественных причинах и началах космоса. Согласно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гносеогеннои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концепции, философия создает рационально-теоретическую модель объяснения мира, используя наработанные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протонауке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понятийныи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аппарат и приемы абстрактного мышления.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Обе эти концепции отражают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крайние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полюсы реального становления философского мировоззрения. Философия наследует от мифологии мировоззренческую, ценностную проблематику. Познание было присуще мифу, но не</w:t>
      </w:r>
      <w:r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составляло его ядра, поскольку сущность мифа – объективация коллективно-бессознательных, родовых эмоций и переживаний. Начало философии связано с преодолением мифологического синкретизма. Она опирается при этом на выработанные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протонауке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мыслительные формы, стремится отмежеваться от характерных для мифологии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особенностеи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мышления и языка, противопоставить им иные, рационально-логические принципы объяснения. Но главное – становление философии означало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содержательныи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переворот в картине мира и системе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древних цивилизаций. Она явилась исторически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формои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теоретического познания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благодаря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человечество, опираясь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собственныи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разум, научилось критически относиться к традиции и собственному положению в мире, целенаправленно совершенствовать свою деятельность, нравственность и социальную жизнь.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Философия возникает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случайно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ее генезис не может быть адекватно проанализирован без выяснения комплекса объективных социально- исторических и культурных условий. Предпосылки генезиса философии были связаны с радикальными изменениями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экономическои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социально-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политическои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древних цивилизаций. Несмотря на существенные различия этих процессов на Востоке и Западе, можно выделить ряд общих параметров, отражающих переход архаических обществ к цивилизованному состоянию.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Прежде всего, это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новыи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уровень развития производства,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связанныи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революциеи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I тыс. до н. э., символом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можно считать наступление «железного века». В результате распространения железных орудий труда, которые к VI–V вв. до н. э. практически вытеснили бронзовые, развитие земледельческих цивилизаций стало более стабильным, выросло благосостояние древних обществ, сложилась дифференцированная система общественного разделения труда.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Расцвет земледелия и ремесла, торговли и мореплавания способствовал утверждению товарно-денежного обмена в экономике. Появление всеобщего эквивалента стоимости – денег (первоначально в виде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монетнои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формы) – развивало абстрактное мышление. Монета – воплощение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меновои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стоимости, абстрактного труда. Распространение монетного обращения служило развитию способности к счету и формированию логического мышления даже на уровне обыденного сознания, что существенно изменяло характер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культуры. Расцвет торговли, особенно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морскои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способствовал не только интенсификации контактов с другими народами, но также расширению кругозора древнего человека, появлению возможности сравнить свои представления 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 картинами мира других культур.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Произошли радикальные изменения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структуре древних цивилизаций. Возникновение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частнои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собственности и социально- экономического неравенства привело к возникновению классов, сословий и каст, имеющих несовпадающие, а иногда и противоположные, интересы. Единство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племеннои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идеологии, основанное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тысячелетнеи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мифологическои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традиции, поклонении общим предкам, вере в общие мифы, разрушалось изнутри.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Отделение умственного труда от физического стало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причинои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появления интеллектуальных элит, основным занятием которых было производство, хранение и передача знания. Эти новые социальные группы, отличные от жречества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аристократии, стали той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общественнои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средои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которая порождала из себя ученых и философов, первых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носителеи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рационального светского мировоззрения.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Важным социально-политическим фактором становления философии был процесс формирования древних государств. Такие характерные для государства признаки, как сбор налогов, наличие границ, фиксирующих общую территорию проживания, а также право, превращали население в формально- юридическую общность – совокупность подданных государства (граждан по- лиса). В результате разрыва кровнородственных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связеи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между членами одного рода (фратрии) и замены их на абстрактные, политические, социальные и правовые отношения, произошла определенная автономизация индивидов.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Свободныи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гражданин полиса больше не растворялся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тотальности бытия (семье, клане, племени). Становясь свободным от полного под-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чинения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социальному целому, он обретал и другое измерение свободы – персональную ответственность, что позволило выделиться морали в качестве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самостоятельнои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формы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культуры,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несводимои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мифологическои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традиции. Будучи разумным и ответственным существом, человек мог претендовать на свою точку зрения и должен был уметь отстаивать собственные интересы и ценности. Философия, предполагающая не только плюрализм мировоззренческих позиций, но их обоснованность, оказалась востребована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историческои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ситуациеи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Появление права и морали как основных форм регуляции общественных отношений обусловило потребность в новом способе осмысления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реальности, в новых формах обоснования социального порядка. В отличие от обычая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племеннои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 нормы права были результатом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законотворческои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деятельности правителя, а не сверхъестественных существ (богов-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первопредков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мифических героев и т. п.). Легитимность правовых норм предполагала наличие рационального обоснования их справедливости и целесообразности. Мифология уже не могла справиться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задачеи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и функцию разработки разумных и справедливых форм общественного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устройства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взяла на себя древняя философия.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Еще одним значимым социокультурным фактором ее генезиса оказалась письменность. Быстрое развитие и распространение письменных форм трансляции накопленных знаний и опыта не только существенно углубили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временнои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горизонт культуры, но и способствовали формированию норм и правил теоретического мышления. На основе развития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лингвистики, грамматического анализа языка складывалась характерная для философии культура определения понятий, а также логика, эристика, диалектика.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Вместе с развитием письменности появилась система школьного образования, поддерживаемая государством. Школы стали качественно отличным от семьи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соседскои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общины институтом социализации личности. Философия как принципиально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новыи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̆, рационально-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теоретическии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тип мировоззрения,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востребованныи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временем, постепенно вытеснила мифологию на периферию культурно-исторического процесса, способствуя выделению из нее таких форм развития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жизни, как мораль, искусство, литература, поэзия, историография, и позднее, религия. Философия сформировала новую картину мира, предложила и обосновала новое понимание природы, человека и общества.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b/>
          <w:bCs/>
          <w:sz w:val="28"/>
          <w:szCs w:val="28"/>
        </w:rPr>
        <w:t xml:space="preserve">2. Становление философии в культуре древних цивилизаций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Философия древних цивилизаций в совокупности различных философских школ, учений и концепций имеет ряд общих типологических черт. Прежде всего они обусловлены генезисом философии в условиях господства религиозно-мифологического мировоззрения. Миф оказывал существенное влияние на содержание и характер философствования, поэтому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были присущи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образно-символического и художественно- поэтического восприятия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отличие от религиозно-мифологических учений, сохраняемых в конфессионально замкнутом культурном пространстве, философские концепции развивались в процессе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открытои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идейнои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полемики между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представителями различных школ и направлений. Философия стремилась к рациональному анализу скрытых мировоззренческих установок и жизненных позиций социальных субъектов. При этом философская рефлексия позволяла обнаружить неявные предпосылки мышления, а также вычленить основополагающие мотивы противоборствующих политических сил, определить социальные роли различных общественных групп. Практические задачи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были связаны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разработкои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представлений о природе и назначении человека, целях и смысле его существования, с построением идеальных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моделеи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справедливого государства, рациональным обоснованием нравственных императивов и социально-правовых норм. Благодаря способности философского мышления эксплицировать веер противоречий общественного бытия, философия стала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формои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рационального самосознания культуры, источником ее духовного развития.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Специфика </w:t>
      </w:r>
      <w:proofErr w:type="spellStart"/>
      <w:r>
        <w:rPr>
          <w:rFonts w:ascii="TimesNewRomanPS" w:hAnsi="TimesNewRomanPS"/>
          <w:b/>
          <w:bCs/>
          <w:i/>
          <w:iCs/>
          <w:sz w:val="28"/>
          <w:szCs w:val="28"/>
        </w:rPr>
        <w:t>философскои</w:t>
      </w:r>
      <w:proofErr w:type="spellEnd"/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̆ традиции </w:t>
      </w:r>
      <w:proofErr w:type="spellStart"/>
      <w:r>
        <w:rPr>
          <w:rFonts w:ascii="TimesNewRomanPS" w:hAnsi="TimesNewRomanPS"/>
          <w:b/>
          <w:bCs/>
          <w:i/>
          <w:iCs/>
          <w:sz w:val="28"/>
          <w:szCs w:val="28"/>
        </w:rPr>
        <w:t>древнеи</w:t>
      </w:r>
      <w:proofErr w:type="spellEnd"/>
      <w:r>
        <w:rPr>
          <w:rFonts w:ascii="TimesNewRomanPS" w:hAnsi="TimesNewRomanPS"/>
          <w:b/>
          <w:bCs/>
          <w:i/>
          <w:iCs/>
          <w:sz w:val="28"/>
          <w:szCs w:val="28"/>
        </w:rPr>
        <w:t>̆ Индии</w:t>
      </w:r>
      <w:r>
        <w:rPr>
          <w:rFonts w:ascii="TimesNewRomanPS" w:hAnsi="TimesNewRomanPS"/>
          <w:b/>
          <w:bCs/>
          <w:sz w:val="28"/>
          <w:szCs w:val="28"/>
        </w:rPr>
        <w:t xml:space="preserve">. </w:t>
      </w:r>
      <w:r>
        <w:rPr>
          <w:rFonts w:ascii="TimesNewRomanPSMT" w:hAnsi="TimesNewRomanPSMT" w:cs="TimesNewRomanPSMT"/>
          <w:sz w:val="28"/>
          <w:szCs w:val="28"/>
        </w:rPr>
        <w:t xml:space="preserve">Зарождение фи-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мысли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культуре восходит к началу VIII в. до н. э. и связано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древнейшим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памятником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мифологии – Ведами. Веды (букв. – знания) представляют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сборники гимнов, молитв, заклинаний, посвященных божествам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мифологии, олицетворяющим силы природы. В процессе размышлений над главным сборником Вед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Ригведои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– сложились первые философские тексты – Упанишады (букв. – «сидеть у ног учителя»), в которых образы мифических божеств уже играли роль рациональных философских понятий. Большинство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древнеиндийских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мыслителеи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черпали из Упанишад основные философские идеи, видели в них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высшии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авторитет, откровение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божественнои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мудрости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шрути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Упанишадах религия Вед сводится к единому принципу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абсолютнои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универсальнои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души. Главное положение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пантеистическои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системы – мир есть бог, и бог есть мир. Безличная, универсальная, всеохватывающая душа имеет имя Брахман, поэтому течение индуизма, основанное на «Упанишадах», называется брахманизмом.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К VI–II вв. относится формирование основных школ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философии. Их классифицируют следующим образом: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Первая группа –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астика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(ортодоксальные школы)</w:t>
      </w:r>
      <w:r>
        <w:rPr>
          <w:rFonts w:ascii="TimesNewRomanPSMT" w:hAnsi="TimesNewRomanPSMT" w:cs="TimesNewRomanPSMT"/>
          <w:sz w:val="28"/>
          <w:szCs w:val="28"/>
        </w:rPr>
        <w:t xml:space="preserve">. Они возникают в рамках индуизма и основаны на признании бога (Брахмана). В своих теоретических рассуждениях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астика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основывается на авторитете Вед и представляют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совокупность шести параллельных аспектов развития философии Упанишад (шести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даршан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): миманса, веданта,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ньяя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вайшешика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санкхья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йога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этот же период сформировались реформистские течения, отрицающие авторитет Вед и деление общества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варны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проповедующие социальное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равенство. Эта вторая группа школ получила название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настика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неорто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-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доксальные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школы). </w:t>
      </w:r>
      <w:r>
        <w:rPr>
          <w:rFonts w:ascii="TimesNewRomanPSMT" w:hAnsi="TimesNewRomanPSMT" w:cs="TimesNewRomanPSMT"/>
          <w:sz w:val="28"/>
          <w:szCs w:val="28"/>
        </w:rPr>
        <w:t xml:space="preserve">Это особые религиозно-философские школы, не признающие бога (Брахмана). К ним относятся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джайнизм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 </w:t>
      </w:r>
      <w:r>
        <w:rPr>
          <w:rFonts w:ascii="TimesNewRomanPS" w:hAnsi="TimesNewRomanPS"/>
          <w:i/>
          <w:iCs/>
          <w:sz w:val="28"/>
          <w:szCs w:val="28"/>
        </w:rPr>
        <w:t xml:space="preserve">буддизм. </w:t>
      </w:r>
      <w:r>
        <w:rPr>
          <w:rFonts w:ascii="TimesNewRomanPSMT" w:hAnsi="TimesNewRomanPSMT" w:cs="TimesNewRomanPSMT"/>
          <w:sz w:val="28"/>
          <w:szCs w:val="28"/>
        </w:rPr>
        <w:t xml:space="preserve">Особое место среди этих школ занимает материалистическая система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чарвака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(локаята)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>Центральная проблема философских школ внутри индуизма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астики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как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другои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философско-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религиознои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системы – проблема спасения. Если ранее путь спасения виделся в исполнении обязательств перед божеством, то теперь подчеркивается необходимость уклонения от жизни. Вырабатывается довольно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пессимистическии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взгляд на земную жизнь,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выразился в учении о </w:t>
      </w:r>
      <w:r>
        <w:rPr>
          <w:rFonts w:ascii="TimesNewRomanPS" w:hAnsi="TimesNewRomanPS"/>
          <w:i/>
          <w:iCs/>
          <w:sz w:val="28"/>
          <w:szCs w:val="28"/>
        </w:rPr>
        <w:t>карме и сансаре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Учение о </w:t>
      </w:r>
      <w:r>
        <w:rPr>
          <w:rFonts w:ascii="TimesNewRomanPS" w:hAnsi="TimesNewRomanPS"/>
          <w:i/>
          <w:iCs/>
          <w:sz w:val="28"/>
          <w:szCs w:val="28"/>
        </w:rPr>
        <w:t xml:space="preserve">карме </w:t>
      </w:r>
      <w:r>
        <w:rPr>
          <w:rFonts w:ascii="TimesNewRomanPSMT" w:hAnsi="TimesNewRomanPSMT" w:cs="TimesNewRomanPSMT"/>
          <w:sz w:val="28"/>
          <w:szCs w:val="28"/>
        </w:rPr>
        <w:t xml:space="preserve">утверждает существование морального закона 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нерушимои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причинно-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следственнои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связи между делами человека и 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будущеи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жизнью. Учение о </w:t>
      </w:r>
      <w:r>
        <w:rPr>
          <w:rFonts w:ascii="TimesNewRomanPS" w:hAnsi="TimesNewRomanPS"/>
          <w:i/>
          <w:iCs/>
          <w:sz w:val="28"/>
          <w:szCs w:val="28"/>
        </w:rPr>
        <w:t xml:space="preserve">сансаре </w:t>
      </w:r>
      <w:r>
        <w:rPr>
          <w:rFonts w:ascii="TimesNewRomanPSMT" w:hAnsi="TimesNewRomanPSMT" w:cs="TimesNewRomanPSMT"/>
          <w:sz w:val="28"/>
          <w:szCs w:val="28"/>
        </w:rPr>
        <w:t>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.: «блуждание», «переход через раз- личные состояния», «круговорот») – это учение о перевоплощении души. Оно утверждает, что жизнь человека есть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бесконечныи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ряд перевоплощений, рождений заново в разных обликах. Все живое участвует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цепочке перерождений, которые управляются законом кармы. Эта цепочка не имеет начала, но может иметь конец. Спасение (прерывание сансары) достигается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рефлексиеи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над высказываниями мудрецов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медитациеи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мососредоточение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самонаблюдение). Прерывание сансары, освобождение от перевоплощений (</w:t>
      </w:r>
      <w:r>
        <w:rPr>
          <w:rFonts w:ascii="TimesNewRomanPS" w:hAnsi="TimesNewRomanPS"/>
          <w:i/>
          <w:iCs/>
          <w:sz w:val="28"/>
          <w:szCs w:val="28"/>
        </w:rPr>
        <w:t>мокша</w:t>
      </w:r>
      <w:r>
        <w:rPr>
          <w:rFonts w:ascii="TimesNewRomanPSMT" w:hAnsi="TimesNewRomanPSMT" w:cs="TimesNewRomanPSMT"/>
          <w:sz w:val="28"/>
          <w:szCs w:val="28"/>
        </w:rPr>
        <w:t>) происходит, когда индивидуальная душа (А</w:t>
      </w:r>
      <w:r>
        <w:rPr>
          <w:rFonts w:ascii="TimesNewRomanPS" w:hAnsi="TimesNewRomanPS"/>
          <w:i/>
          <w:iCs/>
          <w:sz w:val="28"/>
          <w:szCs w:val="28"/>
        </w:rPr>
        <w:t>тман</w:t>
      </w:r>
      <w:r>
        <w:rPr>
          <w:rFonts w:ascii="TimesNewRomanPSMT" w:hAnsi="TimesNewRomanPSMT" w:cs="TimesNewRomanPSMT"/>
          <w:sz w:val="28"/>
          <w:szCs w:val="28"/>
        </w:rPr>
        <w:t xml:space="preserve">) сливается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мировои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душои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(</w:t>
      </w:r>
      <w:r>
        <w:rPr>
          <w:rFonts w:ascii="TimesNewRomanPS" w:hAnsi="TimesNewRomanPS"/>
          <w:i/>
          <w:iCs/>
          <w:sz w:val="28"/>
          <w:szCs w:val="28"/>
        </w:rPr>
        <w:t>Брахманом</w:t>
      </w:r>
      <w:r>
        <w:rPr>
          <w:rFonts w:ascii="TimesNewRomanPSMT" w:hAnsi="TimesNewRomanPSMT" w:cs="TimesNewRomanPSMT"/>
          <w:sz w:val="28"/>
          <w:szCs w:val="28"/>
        </w:rPr>
        <w:t xml:space="preserve">). Слияние Атмана с Брахманом есть </w:t>
      </w:r>
      <w:r>
        <w:rPr>
          <w:rFonts w:ascii="TimesNewRomanPS" w:hAnsi="TimesNewRomanPS"/>
          <w:i/>
          <w:iCs/>
          <w:sz w:val="28"/>
          <w:szCs w:val="28"/>
        </w:rPr>
        <w:t xml:space="preserve">нирвана </w:t>
      </w:r>
      <w:r>
        <w:rPr>
          <w:rFonts w:ascii="TimesNewRomanPSMT" w:hAnsi="TimesNewRomanPSMT" w:cs="TimesNewRomanPSMT"/>
          <w:sz w:val="28"/>
          <w:szCs w:val="28"/>
        </w:rPr>
        <w:t xml:space="preserve">(угасание, успокоение) – состояние бесконечного покоя. Нирвана – синоним наивысшего удовлетворения, окончательное освобождение от всех земных чувств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страстеи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̆; это состояние успокоение </w:t>
      </w:r>
      <w:r>
        <w:rPr>
          <w:rFonts w:ascii="TimesNewRomanPS" w:hAnsi="TimesNewRomanPS"/>
          <w:i/>
          <w:iCs/>
          <w:sz w:val="28"/>
          <w:szCs w:val="28"/>
        </w:rPr>
        <w:t xml:space="preserve">дхарм </w:t>
      </w:r>
      <w:r>
        <w:rPr>
          <w:rFonts w:ascii="TimesNewRomanPSMT" w:hAnsi="TimesNewRomanPSMT" w:cs="TimesNewRomanPSMT"/>
          <w:sz w:val="28"/>
          <w:szCs w:val="28"/>
        </w:rPr>
        <w:t xml:space="preserve">(индивидуальных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обязанностеи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̆) личности, когда уже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действует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закон кармы. В философских школах индуизма даются и способы достижения нирваны (спасение через познание, спасение через самопожертвование, спасение через исполнение обрядов). Этот мир – с его удовольствиями и страданиями, добром и злом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несущественныи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обманчивыи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̆. Все, что нас окружает – иллюзия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майя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)</w:t>
      </w:r>
      <w:r>
        <w:rPr>
          <w:rFonts w:ascii="TimesNewRomanPSMT" w:hAnsi="TimesNewRomanPSMT" w:cs="TimesNewRomanPSMT"/>
          <w:sz w:val="28"/>
          <w:szCs w:val="28"/>
        </w:rPr>
        <w:t>, большая игра божества – «</w:t>
      </w:r>
      <w:r>
        <w:rPr>
          <w:rFonts w:ascii="TimesNewRomanPS" w:hAnsi="TimesNewRomanPS"/>
          <w:i/>
          <w:iCs/>
          <w:sz w:val="28"/>
          <w:szCs w:val="28"/>
        </w:rPr>
        <w:t>лила»</w:t>
      </w:r>
      <w:r>
        <w:rPr>
          <w:rFonts w:ascii="TimesNewRomanPSMT" w:hAnsi="TimesNewRomanPSMT" w:cs="TimesNewRomanPSMT"/>
          <w:sz w:val="28"/>
          <w:szCs w:val="28"/>
        </w:rPr>
        <w:t xml:space="preserve">, т.е.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космическии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танец безграничных сил.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осмыслении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путеи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спасения человека все шесть философских школ индуизма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взаимодополняют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друг друга.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Миманса и веданта </w:t>
      </w:r>
      <w:r>
        <w:rPr>
          <w:rFonts w:ascii="TimesNewRomanPS" w:hAnsi="TimesNewRomanPS"/>
          <w:b/>
          <w:bCs/>
          <w:sz w:val="28"/>
          <w:szCs w:val="28"/>
        </w:rPr>
        <w:t xml:space="preserve">– </w:t>
      </w:r>
      <w:r>
        <w:rPr>
          <w:rFonts w:ascii="TimesNewRomanPSMT" w:hAnsi="TimesNewRomanPSMT" w:cs="TimesNewRomanPSMT"/>
          <w:sz w:val="28"/>
          <w:szCs w:val="28"/>
        </w:rPr>
        <w:t>это школы, основанные на текстах Вед. Необходимо различать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пурва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-миманса» </w:t>
      </w:r>
      <w:r>
        <w:rPr>
          <w:rFonts w:ascii="TimesNewRomanPS" w:hAnsi="TimesNewRomanPS"/>
          <w:b/>
          <w:bCs/>
          <w:sz w:val="28"/>
          <w:szCs w:val="28"/>
        </w:rPr>
        <w:t xml:space="preserve">– </w:t>
      </w:r>
      <w:r>
        <w:rPr>
          <w:rFonts w:ascii="TimesNewRomanPSMT" w:hAnsi="TimesNewRomanPSMT" w:cs="TimesNewRomanPSMT"/>
          <w:sz w:val="28"/>
          <w:szCs w:val="28"/>
        </w:rPr>
        <w:t>первая миманса, и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уттара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-миманса» </w:t>
      </w:r>
      <w:r>
        <w:rPr>
          <w:rFonts w:ascii="TimesNewRomanPS" w:hAnsi="TimesNewRomanPS"/>
          <w:b/>
          <w:bCs/>
          <w:sz w:val="28"/>
          <w:szCs w:val="28"/>
        </w:rPr>
        <w:t xml:space="preserve">– </w:t>
      </w:r>
      <w:r>
        <w:rPr>
          <w:rFonts w:ascii="TimesNewRomanPSMT" w:hAnsi="TimesNewRomanPSMT" w:cs="TimesNewRomanPSMT"/>
          <w:sz w:val="28"/>
          <w:szCs w:val="28"/>
        </w:rPr>
        <w:t xml:space="preserve">более высокая миманса, или веданта. </w:t>
      </w:r>
      <w:r>
        <w:rPr>
          <w:rFonts w:ascii="TimesNewRomanPS" w:hAnsi="TimesNewRomanPS"/>
          <w:i/>
          <w:iCs/>
          <w:sz w:val="28"/>
          <w:szCs w:val="28"/>
        </w:rPr>
        <w:t xml:space="preserve">Миманса </w:t>
      </w:r>
      <w:r>
        <w:rPr>
          <w:rFonts w:ascii="TimesNewRomanPSMT" w:hAnsi="TimesNewRomanPSMT" w:cs="TimesNewRomanPSMT"/>
          <w:sz w:val="28"/>
          <w:szCs w:val="28"/>
        </w:rPr>
        <w:t xml:space="preserve">– это система, которую обосновал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Джайлини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которая в основном объясняет правильную интерпретацию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Ведических ритуалов и текстов. Миманса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признаёт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бога в качестве творца мира, но не отрицает традиционных богов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индийского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пантеона. Мироздание реально и вечно, управляется безличным законом кармы. </w:t>
      </w:r>
      <w:r>
        <w:rPr>
          <w:rFonts w:ascii="TimesNewRomanPS" w:hAnsi="TimesNewRomanPS"/>
          <w:i/>
          <w:iCs/>
          <w:sz w:val="28"/>
          <w:szCs w:val="28"/>
        </w:rPr>
        <w:t xml:space="preserve">Веданта, </w:t>
      </w:r>
      <w:r>
        <w:rPr>
          <w:rFonts w:ascii="TimesNewRomanPSMT" w:hAnsi="TimesNewRomanPSMT" w:cs="TimesNewRomanPSMT"/>
          <w:sz w:val="28"/>
          <w:szCs w:val="28"/>
        </w:rPr>
        <w:t xml:space="preserve">основанная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Бадараянои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целиком и полностью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признаёт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абсолютныи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авторитет Вед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литературы, исследует природу Наивысшего Принципа (Брахмана). В центре учения веданты представление об иллюзорности мира,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человеческои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и знания. Источником истины является сверхъестественное откровение о боге, сущности мира и смысле жизни, доступное лишь избранным людям. Последователь веданты должен воспитать в себе шесть нравственных качеств: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спокойствие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духа, умеренность,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отрешённость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терпение, сосредоточенность и веру.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Санкхья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. </w:t>
      </w:r>
      <w:r>
        <w:rPr>
          <w:rFonts w:ascii="TimesNewRomanPSMT" w:hAnsi="TimesNewRomanPSMT" w:cs="TimesNewRomanPSMT"/>
          <w:sz w:val="28"/>
          <w:szCs w:val="28"/>
        </w:rPr>
        <w:t xml:space="preserve">Основателем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санкхьи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по традиции считается мудрец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Капила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Произведений самого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Капилы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не сохранилось.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Древнейшим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источником является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Санкхья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Карика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Ишвара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Кришны. Классическая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санкхья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разрабатывала систему онтологического дуализма. Мироздание имеет два вечных начала – это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пракрити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пуруша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Пракрити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– единая и изменчивая материя, которая является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мира и существует сама по себе.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Пуруша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– неизменная, духовная сущность, не от чего не зависящая, кроме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себя.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Пракрити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существует как непроявленное начало, для её выявления необходимо влияние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пуруши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Следствие и причина понимаются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санкхье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как два состояния (выявленное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невыявленное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т.е. следствие не возникает из причины, а содержится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непроявленнои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форме. Поэтому в результате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пуруши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на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пракрити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из неё выявляется, а не возникает, то, что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было скрыто.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Йога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представляет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практическии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путь к освобождению своего «я» от физического мира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включает в себя не только непосредственную среду обитания, но и тело, ум и личное эмпирическое «я») через систематическую тренировку души и тела.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Йога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рассматривает три пути к освобождению в зависимости от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особенностеи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того, кто вступает на этот путь: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Джняна-йога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(через познания);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Бхакти-йога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(через любовь к богу); Карма-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йога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(через активное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Вайшешика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>. Её основателем является мудрец Канада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Улука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В учении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вайшешики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можно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найти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законы древнего знания, объясняющие образование и превращение веществ,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силы на двигающиеся тела, а также науки тепла, света, звука и даже электричества и магнетизма. Описаны также основы этики и психологии.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Ньяя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. </w:t>
      </w:r>
      <w:r>
        <w:rPr>
          <w:rFonts w:ascii="TimesNewRomanPSMT" w:hAnsi="TimesNewRomanPSMT" w:cs="TimesNewRomanPSMT"/>
          <w:sz w:val="28"/>
          <w:szCs w:val="28"/>
        </w:rPr>
        <w:t xml:space="preserve">В области онтологии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ньяя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близка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вайшешике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Физическии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мир, согласно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ньяе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составляют вечные стихии: 1) прерывные, атомарные – земля, вода, воздух, огонь; 2) непрерывные – эфир, пространство и время. Устроителем,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демиургом мироздания является Бог. Цель Бога – благо всех существ. Он поддерживает бытие мира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но он же и его разрушает по моральным причинам. Мироздание носит не только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физическии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но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характер.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Ньяя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-сутре существует четыре ступени для достижения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высшеи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цели: 1) то, что нужно избегать (боль); 2) причина боли (желание и невежество); 3) абсолютное знание; 4) средство этого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избежания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(знание). Школа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ньяя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создала детальную квалификацию источников познания, учение о сверхчувственном восприятии и 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трёх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видах, разработала логическую теорию вывода.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Неортодоксальные школы </w:t>
      </w:r>
      <w:r>
        <w:rPr>
          <w:rFonts w:ascii="TimesNewRomanPS" w:hAnsi="TimesNewRomanPS"/>
          <w:i/>
          <w:iCs/>
          <w:sz w:val="28"/>
          <w:szCs w:val="28"/>
        </w:rPr>
        <w:t>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настика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) </w:t>
      </w:r>
      <w:r>
        <w:rPr>
          <w:rFonts w:ascii="TimesNewRomanPSMT" w:hAnsi="TimesNewRomanPSMT" w:cs="TimesNewRomanPSMT"/>
          <w:sz w:val="28"/>
          <w:szCs w:val="28"/>
        </w:rPr>
        <w:t xml:space="preserve">формировались как реформаторские течения в философии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Индии. К ним относятся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джайнизм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, буддизм</w:t>
      </w:r>
      <w:r>
        <w:rPr>
          <w:rFonts w:ascii="TimesNewRomanPSMT" w:hAnsi="TimesNewRomanPSMT" w:cs="TimesNewRomanPSMT"/>
          <w:sz w:val="28"/>
          <w:szCs w:val="28"/>
        </w:rPr>
        <w:t xml:space="preserve">, которые в последующем стали самостоятельными религиозно- философскими системами, 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чарвака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(локаята)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C60E73" w:rsidRPr="004B2448" w:rsidRDefault="00C60E73" w:rsidP="00C60E73">
      <w:pPr>
        <w:pStyle w:val="a3"/>
        <w:jc w:val="both"/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Джайнизм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возник на 32 года раньше буддизма и почти не существует за пределами Индии, однако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его идей огромно. Основатель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джайнизма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Джина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Махавира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большои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герой», победитель) – жил в VI ст. до н.э.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Джайнизм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отрицает существование высшего существа или Творца, 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джайны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последователи школы, не признают существование сверхъестественных сил и предлагают свой взгляд на спасение человека.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Джайнизм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утверждает, что Вселенная состоит из двух независимых и вечных начал – живого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джива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>) и неживого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аджива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Живое есть душа, неживое – вещество, материя. </w:t>
      </w:r>
      <w:r>
        <w:rPr>
          <w:rFonts w:ascii="TimesNewRomanPS" w:hAnsi="TimesNewRomanPS"/>
          <w:i/>
          <w:iCs/>
          <w:sz w:val="28"/>
          <w:szCs w:val="28"/>
        </w:rPr>
        <w:t>Спасение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кайвалья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) – </w:t>
      </w:r>
      <w:r>
        <w:rPr>
          <w:rFonts w:ascii="TimesNewRomanPSMT" w:hAnsi="TimesNewRomanPSMT" w:cs="TimesNewRomanPSMT"/>
          <w:sz w:val="28"/>
          <w:szCs w:val="28"/>
        </w:rPr>
        <w:t xml:space="preserve">это процесс отделения души от тела, материи, освобождение живого от неживого.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Джайны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разработали принципы правильного поведения, которые заключались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непричинении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зла живому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ахинса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аскетическии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образ жизни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тапас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Буддизм </w:t>
      </w:r>
      <w:r>
        <w:rPr>
          <w:rFonts w:ascii="TimesNewRomanPSMT" w:hAnsi="TimesNewRomanPSMT" w:cs="TimesNewRomanPSMT"/>
          <w:sz w:val="28"/>
          <w:szCs w:val="28"/>
        </w:rPr>
        <w:t xml:space="preserve">возникает в VI – V вв. до н.э. как внутреннее реформаторское течение индуизма. Его основатель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Сидхартха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Гаутама, или Будда Шакьямуни (мудрец из племени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шакья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жил в 560–480 гг. до н.э. В легенде «О четырех мимолетных взглядах» рассказывается, как Гаутама узнал, что жизнь полна страданий, увидев старца, больного, похоронную процессию и монаха. В 29 лет он выбрал путь самоотречения и созерцательного самосовершенствования в поисках просветления.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>Основа буддизма – «учение о четырех благородных истинах», которые сводятся к следующему: жизнь полна боли и страданий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дукха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); </w:t>
      </w:r>
      <w:r>
        <w:rPr>
          <w:rFonts w:ascii="TimesNewRomanPSMT" w:hAnsi="TimesNewRomanPSMT" w:cs="TimesNewRomanPSMT"/>
          <w:sz w:val="28"/>
          <w:szCs w:val="28"/>
        </w:rPr>
        <w:t>существует причина страданий – это желания, жажда удовольствий, стремление к радости и надежде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танха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); </w:t>
      </w:r>
      <w:r>
        <w:rPr>
          <w:rFonts w:ascii="TimesNewRomanPSMT" w:hAnsi="TimesNewRomanPSMT" w:cs="TimesNewRomanPSMT"/>
          <w:sz w:val="28"/>
          <w:szCs w:val="28"/>
        </w:rPr>
        <w:t xml:space="preserve">существует путь избавления от страданий – устранение их причины; этого можно достичь, организовав свою жизнь в соответствии с </w:t>
      </w:r>
      <w:r>
        <w:rPr>
          <w:rFonts w:ascii="TimesNewRomanPS" w:hAnsi="TimesNewRomanPS"/>
          <w:i/>
          <w:iCs/>
          <w:sz w:val="28"/>
          <w:szCs w:val="28"/>
        </w:rPr>
        <w:t xml:space="preserve">принципами «восьми дорог» (или восьми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добродетелеи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̆).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Эти «восемь дорог» обычно обозначаются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восьмеричныи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путь буддизма,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включает в себя восемь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ступенеи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разделенных на три направления: мудрость (1. правильное воззрение, 2. правильное намерение); нравственность (3. правильная речь, 4. правильное поведение, 5.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правильныи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образ жизни); духовная дисциплина (6. правильное усилие, 7. правильная па- мять, 8. правильное сосредоточение).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Цель философии буддизма – достижение нирваны, т.е. освобождение от страданий, желаний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смертнои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оболочки (от законов кармы и сансары). В буддизме отрицается субстанциальность души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анатман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как вечного и неизменного начала, 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внешнии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мир рассматривается как иллюзия.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мира является пустота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шунья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видимыи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мир и сансара образуются вследствие движения дхарм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мельчайших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психофизических элементов). В философии буддизма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акцент сделан на практике созерцательного размышления или медитации.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Буддистскии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святои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(архат) стремится стать независимым от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случайностеи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природы, мира, получить абсолютное сознание и совершенное существование, что и считается просветлением.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Чарвака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(локаята) – </w:t>
      </w:r>
      <w:r>
        <w:rPr>
          <w:rFonts w:ascii="TimesNewRomanPSMT" w:hAnsi="TimesNewRomanPSMT" w:cs="TimesNewRomanPSMT"/>
          <w:sz w:val="28"/>
          <w:szCs w:val="28"/>
        </w:rPr>
        <w:t xml:space="preserve">наиболее древняя материалистическая школа Индии. В соответствии с этим учением мир содержит в себе материальные первоэлементы и законы их соединений. Отрицается вера в существование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абсолюта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души, сверхчувственного мира. Все вещества природы состоят из воздуха, огня, воды и земли. Сознание человека существует реально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человеческого живого тела.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Религиозныи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древнеиндийскои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проявился в следующих ее сущностных особенностях: идеалистическая интерпретация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психологизация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; апелляция к сакральным источникам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комментаторскии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 философских текстов; обращенность к внутреннему опыту человека; синтез философского знания и телесных практик.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Особенности </w:t>
      </w:r>
      <w:proofErr w:type="spellStart"/>
      <w:r>
        <w:rPr>
          <w:rFonts w:ascii="TimesNewRomanPS" w:hAnsi="TimesNewRomanPS"/>
          <w:b/>
          <w:bCs/>
          <w:i/>
          <w:iCs/>
          <w:sz w:val="28"/>
          <w:szCs w:val="28"/>
        </w:rPr>
        <w:t>философскои</w:t>
      </w:r>
      <w:proofErr w:type="spellEnd"/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̆ мысли древнего Китая. </w:t>
      </w:r>
      <w:r>
        <w:rPr>
          <w:rFonts w:ascii="TimesNewRomanPSMT" w:hAnsi="TimesNewRomanPSMT" w:cs="TimesNewRomanPSMT"/>
          <w:sz w:val="28"/>
          <w:szCs w:val="28"/>
        </w:rPr>
        <w:t xml:space="preserve">Зарождение философских представлений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 относится к эпохе Западного Чжоу (XII–VIII вв. до н. э.), когда происходило бурное развитие письменности и складывались знаменитые литературные памятники древне-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китайскои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культуры: «Шу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(Книга истории), «Ши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(Книга песен); «И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>» (Книга перемен), из которых в последующем черпали свои идеи философские мыслители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протофилософскии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период). В эту эпоху сложился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знаменитыи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 предков и поклонение Небу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всеобщеи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судьбе, закону природы и принципу порядка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Поднебеснои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Первые философские учения возникли в эпоху Восточного Чжоу (VIII– VI вв. до н. э.). Это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натурфилософскии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период, когда оформляется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идея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– идея перемен – и складывается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уче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об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ян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Последовательность перемен, их ритмичность и направленность, объяснялась взаимопревращениями противоположных начал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ян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>,</w:t>
      </w:r>
      <w:r w:rsidR="004B2448"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круговоротом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жизненнои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энергии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В этот период появилось учение о Дао и Великом Пределе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Тайцзи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Период, когда оформились философские школы в древнем Китае, называют золотым веком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китайскои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философии. Это произошло в эпоху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Чжаньго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или «Сражающихся царств» (VI–III вв. до н. э.). Несмотря на то, что философских школ существовало более ста, выделяют шесть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: конфуцианство, даосизм,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легизм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>, натурфилософскую школу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инь-ян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и школу имен.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Конфуцианство </w:t>
      </w:r>
      <w:r>
        <w:rPr>
          <w:rFonts w:ascii="TimesNewRomanPS" w:hAnsi="TimesNewRomanPS"/>
          <w:b/>
          <w:bCs/>
          <w:i/>
          <w:iCs/>
          <w:sz w:val="28"/>
          <w:szCs w:val="28"/>
        </w:rPr>
        <w:t xml:space="preserve">– </w:t>
      </w:r>
      <w:r>
        <w:rPr>
          <w:rFonts w:ascii="TimesNewRomanPSMT" w:hAnsi="TimesNewRomanPSMT" w:cs="TimesNewRomanPSMT"/>
          <w:sz w:val="28"/>
          <w:szCs w:val="28"/>
        </w:rPr>
        <w:t xml:space="preserve">этико-политическое учение, центральное место в ко- тором занимают вопросы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природы человека, его морали, жизни семьи, управления государством. Конфуцианство характеризуется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идеализациеи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древности и установлением культа традиций. Основателем является Конфуций (настоящее имя Кун-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>, 551–479 гг. до н.э.). В последние годы жизни он составил известную летопись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Чунь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(Весна и Осень), а после его смерти ученики составили сборник высказываний Конфуция «Беседы и суждения» («Лунь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Юи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̆»). Конфуций систематизировал и рационализировал (на основе законов) обычаи и традиции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китайцев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свел их в единую этическую систему, сохранив тем самым традиционные ценности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китайцев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Центральными понятиями конфуцианства, которые легли в основу его принципов, являются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Жэнь-чжи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 </w:t>
      </w:r>
      <w:r>
        <w:rPr>
          <w:rFonts w:ascii="TimesNewRomanPS" w:hAnsi="TimesNewRomanPS"/>
          <w:i/>
          <w:iCs/>
          <w:sz w:val="28"/>
          <w:szCs w:val="28"/>
        </w:rPr>
        <w:t>Ли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Жэнь-чжи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– добродетельное поведение, принцип человеколюбия, высшая добродетель, которая состоит из сочетания самоуважения и гуманного отношения к другим. </w:t>
      </w:r>
      <w:r>
        <w:rPr>
          <w:rFonts w:ascii="TimesNewRomanPS" w:hAnsi="TimesNewRomanPS"/>
          <w:i/>
          <w:iCs/>
          <w:sz w:val="28"/>
          <w:szCs w:val="28"/>
        </w:rPr>
        <w:t xml:space="preserve">Ли </w:t>
      </w:r>
      <w:r>
        <w:rPr>
          <w:rFonts w:ascii="TimesNewRomanPSMT" w:hAnsi="TimesNewRomanPSMT" w:cs="TimesNewRomanPSMT"/>
          <w:sz w:val="28"/>
          <w:szCs w:val="28"/>
        </w:rPr>
        <w:t xml:space="preserve">(норма, правило, церемониал, ритуал) описывает должное поведение во всех конкретных ситуациях жизни (образец). Основное содержание этого принципа – знание меры, выбор сред- него пути, стремление избегать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крайностеи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Принцип «Ли» также предписывает внимание к старшим, определяет отношения между родителями и детьми, подчиненными и правителями,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женои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мужем и т.д. Основная мотивация человеческих поступков, согласно Конфуцию, связана с долгом (и) как честным выполнением своих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обязанностеи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которые предписаны Небом.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эпоху династии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Хань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(206–220 гг. н.э.) конфуцианство стало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официальнои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государственнои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идеологиеи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оставалось ею вплоть до установления Республики.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Даосизм </w:t>
      </w:r>
      <w:r>
        <w:rPr>
          <w:rFonts w:ascii="TimesNewRomanPSMT" w:hAnsi="TimesNewRomanPSMT" w:cs="TimesNewRomanPSMT"/>
          <w:sz w:val="28"/>
          <w:szCs w:val="28"/>
        </w:rPr>
        <w:t xml:space="preserve">(6 век до н.э.) – учение о великом Дао, всеобщем законе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абсолюте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великом пути, извечном законе возникновения, развития и исчезновения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всего. Основателем даосизма считается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Лао-цзы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книга которого («Дао дэ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») стала каноническим даосским текстом. Дао везде и во всем, даже великое Небо следует Дао. Признать Дао – значит следовать ему, слиться с ним, в чем и состоят смысл, цель и счастье жизни. Проявляется Дао через свою эманацию, через </w:t>
      </w:r>
      <w:r>
        <w:rPr>
          <w:rFonts w:ascii="TimesNewRomanPS" w:hAnsi="TimesNewRomanPS"/>
          <w:i/>
          <w:iCs/>
          <w:sz w:val="28"/>
          <w:szCs w:val="28"/>
        </w:rPr>
        <w:t>дэ</w:t>
      </w:r>
      <w:r>
        <w:rPr>
          <w:rFonts w:ascii="TimesNewRomanPSMT" w:hAnsi="TimesNewRomanPSMT" w:cs="TimesNewRomanPSMT"/>
          <w:sz w:val="28"/>
          <w:szCs w:val="28"/>
        </w:rPr>
        <w:t xml:space="preserve">; и если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дао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все порождает, то </w:t>
      </w:r>
      <w:r>
        <w:rPr>
          <w:rFonts w:ascii="TimesNewRomanPS" w:hAnsi="TimesNewRomanPS"/>
          <w:i/>
          <w:iCs/>
          <w:sz w:val="28"/>
          <w:szCs w:val="28"/>
        </w:rPr>
        <w:t xml:space="preserve">дэ </w:t>
      </w:r>
      <w:r>
        <w:rPr>
          <w:rFonts w:ascii="TimesNewRomanPSMT" w:hAnsi="TimesNewRomanPSMT" w:cs="TimesNewRomanPSMT"/>
          <w:sz w:val="28"/>
          <w:szCs w:val="28"/>
        </w:rPr>
        <w:t xml:space="preserve">все вскармливает. При соблюдении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дао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возможно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бездействие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смирение (принцип </w:t>
      </w:r>
      <w:r>
        <w:rPr>
          <w:rFonts w:ascii="TimesNewRomanPS" w:hAnsi="TimesNewRomanPS"/>
          <w:i/>
          <w:iCs/>
          <w:sz w:val="28"/>
          <w:szCs w:val="28"/>
        </w:rPr>
        <w:t>у-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вэи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</w:t>
      </w:r>
      <w:r>
        <w:rPr>
          <w:rFonts w:ascii="TimesNewRomanPSMT" w:hAnsi="TimesNewRomanPSMT" w:cs="TimesNewRomanPSMT"/>
          <w:sz w:val="28"/>
          <w:szCs w:val="28"/>
        </w:rPr>
        <w:t xml:space="preserve">), приводящее 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свободе, счастью, успеху. Всякое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противоречащее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дао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означает пустую трату сил, и приводит к гибели. Все равно и все равны перед вечностью Дао,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Вселеннои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Мистические уклоны (жизнь и смерть относительны и т.д.) в последующем трансформировали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даосизм в религию.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Моизм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Основатель – Мо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(Мо-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труд которого так и назывался «Мо-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». Как и многие другие философские школы древнего Китая,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моисты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не разрабатывали специально вопросов онтологии, они говорили о природе и Небе лишь в связи с проблемами организации общества и управления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Поднебеснои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Моисты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отрицали предопределенность всего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судьбои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Небо, по их мнению, не предопределяет всего и вся, а лишь желает, что- бы люди любили друг друга. Они выдвинули концепции нравственного совершенствования и нравственного равенства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Народ почитали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высшеи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ценностью, а любовь к народу провозглашали как волю небес. Уделяли внимания гносеологическим проблемам и логике. Выступали против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конфуцианскои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идеи врожденных знаний, отбрасывали культ традиций. Были убежденными противниками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войн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первыми пацифистами, а к традициям рекомендовали относиться критически. </w:t>
      </w:r>
    </w:p>
    <w:p w:rsidR="00C60E73" w:rsidRDefault="00C60E73" w:rsidP="00C60E73">
      <w:pPr>
        <w:pStyle w:val="a3"/>
        <w:jc w:val="both"/>
      </w:pPr>
      <w:proofErr w:type="spellStart"/>
      <w:r>
        <w:rPr>
          <w:rFonts w:ascii="TimesNewRomanPS" w:hAnsi="TimesNewRomanPS"/>
          <w:i/>
          <w:iCs/>
          <w:sz w:val="28"/>
          <w:szCs w:val="28"/>
        </w:rPr>
        <w:t>Легизм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(VI–III вв. до н.э., основатель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Гуань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Чжун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– учение школы за- конников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фацзя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этико-политическое философское учение об управлении человеком, обществом и государством. В отличии от конфуцианства легисты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план выдвигают не небо и нравственные качества, не традиции, 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писаныи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закон, сила и авторитет которого держатся на наказании и дисциплине. По мнению легистов политика несовместима с моралью. Легисты создали концепцию деспотического государства, основанную на: равенстве всех перед законом; государственном регулировании экономики; систематическом обновлении государственного аппарата через назначение чиновников вместо передачи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должностеи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 наследству; равных возможностях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четкои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градации рангов чиновников,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личнои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ответственности подданных, цензуре и др.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Начиная с III в. до н.э., происходит синтез конфуцианства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легизма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 единое учение.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Немалыи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вклад в этот процесс внес мыслитель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Сюнь-цзы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Конфуцианство ассимилировало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легизм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 I века до н.э. стало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официальнои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идеологиеи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Поднебеснои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̆: централизация, административно- бюрократическая власть дополнялись уважением к традициям и моралью.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Натурфилософская проблематика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связана со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школои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r>
        <w:rPr>
          <w:rFonts w:ascii="TimesNewRomanPS" w:hAnsi="TimesNewRomanPS"/>
          <w:i/>
          <w:iCs/>
          <w:sz w:val="28"/>
          <w:szCs w:val="28"/>
        </w:rPr>
        <w:t xml:space="preserve">«Инь-Ян» </w:t>
      </w:r>
      <w:r>
        <w:rPr>
          <w:rFonts w:ascii="TimesNewRomanPSMT" w:hAnsi="TimesNewRomanPSMT" w:cs="TimesNewRomanPSMT"/>
          <w:sz w:val="28"/>
          <w:szCs w:val="28"/>
        </w:rPr>
        <w:t xml:space="preserve">(основатель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Цзоу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Янь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Учение об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инь-ян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восходит 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древнейшему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китайскому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источнику – «И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(«Книге перемен»), которая складывается в конце I – начале II тыс. до н. э. Ян – это светлое, мужское начало,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темное, женское. Существуя в постоянном противоборстве, они, подобно свету и тьме, способны переходить друг в друга, задавая универсальную бинарную структуру бытия и определяя динамику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Вселеннои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Комбинации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инь-ян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образуют 64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гексаграммы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посредством которых в «И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цзин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описываются основные состояния космоса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Поднебеснои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Основные натурфилософские понятия дополняются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школои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инь-ян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учением о пяти эле- ментах (у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син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): воде, огне, металле, дереве, почве, – которые обуславливают и классифицируют материально-качественные характеристики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</w:t>
      </w:r>
    </w:p>
    <w:p w:rsidR="00C60E73" w:rsidRDefault="00C60E73" w:rsidP="00C60E73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Школа имен </w:t>
      </w:r>
      <w:r>
        <w:rPr>
          <w:rFonts w:ascii="TimesNewRomanPSMT" w:hAnsi="TimesNewRomanPSMT" w:cs="TimesNewRomanPSMT"/>
          <w:sz w:val="28"/>
          <w:szCs w:val="28"/>
        </w:rPr>
        <w:t xml:space="preserve">(основатель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Гунсунь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Лун), называемая также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школои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логиков («спорщиков»,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софистов), центрировалась вокруг проблемы соотношения явления и имени (слова, понятия), настаивая на необходимости корректного употребления слов и приведения их в соответствие с реальными объектами. </w:t>
      </w:r>
    </w:p>
    <w:p w:rsidR="00C60E73" w:rsidRDefault="00C60E73" w:rsidP="00C60E73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целом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древнекитайская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философия носит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традиционалистскии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характер, направлена на решение вопросов социального бытия человека, имеет установку на следование естественному ходу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воспроизводство социального опыта. Труды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китайских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философов отличает литературно-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афористичныи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стиль изложения,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обусловленныи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символизмом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иероглифиче</w:t>
      </w:r>
      <w:bookmarkStart w:id="0" w:name="_GoBack"/>
      <w:bookmarkEnd w:id="0"/>
      <w:r>
        <w:rPr>
          <w:rFonts w:ascii="TimesNewRomanPSMT" w:hAnsi="TimesNewRomanPSMT" w:cs="TimesNewRomanPSMT"/>
          <w:sz w:val="28"/>
          <w:szCs w:val="28"/>
        </w:rPr>
        <w:t>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письменности. </w:t>
      </w:r>
    </w:p>
    <w:p w:rsidR="003C4B80" w:rsidRDefault="004B2448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73"/>
    <w:rsid w:val="00435756"/>
    <w:rsid w:val="004B2448"/>
    <w:rsid w:val="005D0D8F"/>
    <w:rsid w:val="00C6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1F7AD0D3-1A4A-5E43-97CA-AA7138EA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0E7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99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1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9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1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5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4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7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9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3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4402</Words>
  <Characters>25098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2024-11-04T18:30:00Z</dcterms:created>
  <dcterms:modified xsi:type="dcterms:W3CDTF">2024-11-04T18:48:00Z</dcterms:modified>
</cp:coreProperties>
</file>