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compatibilityMode" w:uri="http://schemas.microsoft.com/office/word" w:val="14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