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>
      <w:rPr>
        <w:rFonts w:ascii="Calibri" w:hAnsi="Calibri"/>
        <w:color w:val="000000"/>
        <w:sz w:val="22"/>
        <w14:ligatures w14:val="standard"/>
      </w:rPr>
      <w:t>t</w:t>
    </w:r>
    <w:r>
      <w:rPr>
        <w:rFonts w:ascii="Calibri" w:hAnsi="Calibri"/>
        <w:color w:val="000000"/>
        <w:sz w:val="22"/>
        <w14:ligatures w14:val="standard"/>
      </w:rPr>
      <w:t>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