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micro­scope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antidisestab­lishmentarianism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alpha­beta­gammadelta­omega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A­B ­C D­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alpha­­betagammadelta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A­B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micro­scope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antidisestab­lishmentarianism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alpha­beta­gammadelta­omega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A­B ­C D­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alpha­­betagammadelta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A­B A-B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