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50F5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48EF7DC1" w14:textId="77777777" w:rsidTr="00B03437">
        <w:trPr>
          <w:cantSplit/>
          <w:trHeight w:val="1787"/>
        </w:trPr>
        <w:tc>
          <w:tcPr>
            <w:tcW w:w="4599" w:type="dxa"/>
          </w:tcPr>
          <w:p w14:paraId="31079442" w14:textId="77777777" w:rsidR="00EF257B" w:rsidRPr="00990C2C" w:rsidRDefault="00EF257B" w:rsidP="00DE10DE">
            <w:pPr>
              <w:pStyle w:val="ac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0ACF65DF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5183D0D6" w14:textId="77777777" w:rsidR="00EF257B" w:rsidRDefault="00EF257B" w:rsidP="00DE10DE">
            <w:pPr>
              <w:pStyle w:val="ac"/>
              <w:ind w:right="34"/>
              <w:jc w:val="center"/>
            </w:pPr>
          </w:p>
        </w:tc>
      </w:tr>
      <w:tr w:rsidR="00EF257B" w14:paraId="23759E93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26B8310D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033E94B2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12DB2365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7BE98C0B" w14:textId="2DCB89B9" w:rsidR="00604934" w:rsidRPr="00844568" w:rsidRDefault="00E27557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r w:rsidRPr="00E27557">
              <w:rPr>
                <w:bCs/>
                <w:caps/>
                <w:noProof w:val="0"/>
              </w:rPr>
              <w:t>Web Tours</w:t>
            </w:r>
          </w:p>
          <w:p w14:paraId="49AE753C" w14:textId="270A7D34" w:rsidR="00EF257B" w:rsidRPr="00E27557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E27557">
              <w:rPr>
                <w:bCs/>
                <w:caps/>
                <w:noProof w:val="0"/>
              </w:rPr>
              <w:t xml:space="preserve">Версия системы </w:t>
            </w:r>
            <w:r w:rsidR="00E27557" w:rsidRPr="00E27557">
              <w:rPr>
                <w:bCs/>
                <w:caps/>
                <w:noProof w:val="0"/>
                <w:lang w:val="en-US"/>
              </w:rPr>
              <w:t>1</w:t>
            </w:r>
            <w:r w:rsidR="00900188" w:rsidRPr="00E27557">
              <w:rPr>
                <w:bCs/>
                <w:caps/>
                <w:noProof w:val="0"/>
              </w:rPr>
              <w:t>.</w:t>
            </w:r>
            <w:r w:rsidR="00E27557" w:rsidRPr="00E27557">
              <w:rPr>
                <w:bCs/>
                <w:caps/>
                <w:noProof w:val="0"/>
                <w:lang w:val="en-US"/>
              </w:rPr>
              <w:t>0</w:t>
            </w:r>
          </w:p>
          <w:p w14:paraId="44D466B9" w14:textId="77777777" w:rsidR="00EF257B" w:rsidRDefault="00EF257B" w:rsidP="00D532AD">
            <w:pPr>
              <w:pStyle w:val="af0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1F634E8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72513F4C" w14:textId="77777777" w:rsidR="00EF257B" w:rsidRDefault="00EF257B" w:rsidP="00B03437">
            <w:pPr>
              <w:ind w:right="34"/>
            </w:pPr>
          </w:p>
        </w:tc>
      </w:tr>
      <w:tr w:rsidR="00EF257B" w14:paraId="12B8BD53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4D586A25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53ECDA51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40803D34" w14:textId="77777777" w:rsidR="00EF257B" w:rsidRDefault="00EF257B" w:rsidP="00B03437">
            <w:pPr>
              <w:ind w:right="34"/>
            </w:pPr>
          </w:p>
        </w:tc>
      </w:tr>
      <w:tr w:rsidR="00EF257B" w14:paraId="3542438F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5443CCED" w14:textId="77777777" w:rsidR="00EF257B" w:rsidRPr="00227A0C" w:rsidRDefault="00EF257B" w:rsidP="00B03437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8198DA5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75BBBD9" w14:textId="77777777" w:rsidR="00EF257B" w:rsidRDefault="00EF257B" w:rsidP="00B03437">
            <w:pPr>
              <w:pStyle w:val="ac"/>
              <w:spacing w:before="120"/>
              <w:ind w:right="34"/>
              <w:jc w:val="right"/>
            </w:pPr>
          </w:p>
        </w:tc>
      </w:tr>
      <w:tr w:rsidR="00EF257B" w14:paraId="7564594D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4A26829D" w14:textId="77777777" w:rsidR="00EF257B" w:rsidRDefault="00EF257B" w:rsidP="00B03437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26DADAE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4ACD497" w14:textId="77777777" w:rsidR="00EF257B" w:rsidRDefault="00EF257B" w:rsidP="00B03437">
            <w:pPr>
              <w:pStyle w:val="ac"/>
              <w:spacing w:before="120"/>
              <w:ind w:right="34"/>
              <w:jc w:val="right"/>
            </w:pPr>
          </w:p>
        </w:tc>
      </w:tr>
      <w:tr w:rsidR="00EF257B" w14:paraId="485BF8C8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5C2E4DF" w14:textId="77777777" w:rsidR="00EF257B" w:rsidRDefault="00EF257B" w:rsidP="00B03437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0D30944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7B174FC3" w14:textId="77777777" w:rsidR="00EF257B" w:rsidRDefault="00EF257B" w:rsidP="00B03437">
            <w:pPr>
              <w:pStyle w:val="ac"/>
              <w:spacing w:before="120"/>
              <w:ind w:right="34"/>
              <w:jc w:val="right"/>
            </w:pPr>
          </w:p>
        </w:tc>
      </w:tr>
      <w:tr w:rsidR="00EF257B" w14:paraId="2853C59D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0B63DDC3" w14:textId="77777777" w:rsidR="00EF257B" w:rsidRDefault="00EF257B" w:rsidP="003F6160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13F31CC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0661C2D" w14:textId="77777777" w:rsidR="00EF257B" w:rsidRDefault="00EF257B" w:rsidP="003F6160">
            <w:pPr>
              <w:pStyle w:val="ac"/>
              <w:spacing w:before="120"/>
              <w:ind w:right="34"/>
              <w:jc w:val="right"/>
            </w:pPr>
          </w:p>
        </w:tc>
      </w:tr>
      <w:tr w:rsidR="00EF257B" w14:paraId="5C96C5E5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30D0D4A7" w14:textId="77777777" w:rsidR="00EF257B" w:rsidRDefault="00EF257B" w:rsidP="003F6160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567AE27C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34F8464" w14:textId="77777777" w:rsidR="00EF257B" w:rsidRDefault="00EF257B" w:rsidP="00B03437">
            <w:pPr>
              <w:pStyle w:val="ac"/>
              <w:spacing w:before="120"/>
              <w:ind w:right="34"/>
              <w:jc w:val="center"/>
            </w:pPr>
          </w:p>
        </w:tc>
      </w:tr>
    </w:tbl>
    <w:p w14:paraId="1F32CCAB" w14:textId="77777777" w:rsidR="004054A3" w:rsidRDefault="004054A3" w:rsidP="00E537F4">
      <w:pPr>
        <w:ind w:firstLine="0"/>
      </w:pPr>
    </w:p>
    <w:p w14:paraId="7AE273DD" w14:textId="77777777" w:rsidR="00990889" w:rsidRDefault="00990889" w:rsidP="00E537F4">
      <w:pPr>
        <w:ind w:firstLine="0"/>
      </w:pPr>
    </w:p>
    <w:p w14:paraId="5C83EAE2" w14:textId="77777777" w:rsidR="00990889" w:rsidRDefault="00990889" w:rsidP="00E537F4">
      <w:pPr>
        <w:ind w:firstLine="0"/>
      </w:pPr>
    </w:p>
    <w:p w14:paraId="4BD6B4D8" w14:textId="77777777" w:rsidR="00990889" w:rsidRDefault="00990889" w:rsidP="00E537F4">
      <w:pPr>
        <w:ind w:firstLine="0"/>
      </w:pPr>
    </w:p>
    <w:p w14:paraId="06E4AD05" w14:textId="77777777" w:rsidR="00990889" w:rsidRDefault="00990889" w:rsidP="00E537F4">
      <w:pPr>
        <w:ind w:firstLine="0"/>
      </w:pPr>
    </w:p>
    <w:p w14:paraId="0DCE5789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4000D785" w14:textId="77777777" w:rsidR="00844568" w:rsidRDefault="00844568">
      <w:pPr>
        <w:pStyle w:val="TOCHeading"/>
      </w:pPr>
      <w:r>
        <w:t>Оглавление</w:t>
      </w:r>
    </w:p>
    <w:p w14:paraId="7B58DE5B" w14:textId="77777777" w:rsidR="00B27E53" w:rsidRPr="002826C2" w:rsidRDefault="00844568">
      <w:pPr>
        <w:pStyle w:val="TOC1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Hyperlink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1B574F7C" w14:textId="77777777" w:rsidR="00B27E53" w:rsidRPr="002826C2" w:rsidRDefault="00000000">
      <w:pPr>
        <w:pStyle w:val="TOC1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Hyperlink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F90F66D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Hyperlink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74A9E25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Hyperlink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04A1D6AC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Hyperlink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FB5473F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Hyperlink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87B0FA7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Hyperlink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24147CB8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Hyperlink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41016CD8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Hyperlink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EB977AD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Hyperlink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5C31268D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Hyperlink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4A0CF0E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Hyperlink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8343224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Hyperlink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557451B0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Hyperlink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A6EB922" w14:textId="77777777" w:rsidR="00B27E53" w:rsidRPr="002826C2" w:rsidRDefault="00000000">
      <w:pPr>
        <w:pStyle w:val="TOC3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Hyperlink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34C13248" w14:textId="77777777" w:rsidR="00B27E53" w:rsidRPr="002826C2" w:rsidRDefault="00000000">
      <w:pPr>
        <w:pStyle w:val="TOC3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Hyperlink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2B2C154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Hyperlink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4EAFB72A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Hyperlink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4612A5A4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Hyperlink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5469672F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Hyperlink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6AA85169" w14:textId="77777777" w:rsidR="00B27E53" w:rsidRPr="002826C2" w:rsidRDefault="00000000">
      <w:pPr>
        <w:pStyle w:val="TOC3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Hyperlink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56481318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Hyperlink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2611536A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Hyperlink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01B9DF3B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Hyperlink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52B5861E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Hyperlink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8E702C5" w14:textId="77777777" w:rsidR="00B27E53" w:rsidRPr="002826C2" w:rsidRDefault="00000000">
      <w:pPr>
        <w:pStyle w:val="TOC1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Hyperlink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71621030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Hyperlink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5A13EC5C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Hyperlink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495F670E" w14:textId="77777777" w:rsidR="00B27E53" w:rsidRPr="002826C2" w:rsidRDefault="00000000">
      <w:pPr>
        <w:pStyle w:val="TOC2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Hyperlink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6C01518F" w14:textId="77777777" w:rsidR="00B27E53" w:rsidRPr="002826C2" w:rsidRDefault="00000000">
      <w:pPr>
        <w:pStyle w:val="TOC1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Hyperlink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Hyperlink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9A2D41D" w14:textId="77777777" w:rsidR="00B27E53" w:rsidRPr="002826C2" w:rsidRDefault="00000000">
      <w:pPr>
        <w:pStyle w:val="TOC1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Hyperlink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46B00512" w14:textId="77777777" w:rsidR="00844568" w:rsidRDefault="00844568">
      <w:r>
        <w:rPr>
          <w:b/>
          <w:bCs/>
        </w:rPr>
        <w:fldChar w:fldCharType="end"/>
      </w:r>
    </w:p>
    <w:p w14:paraId="69BF67A4" w14:textId="77777777" w:rsidR="00B57E90" w:rsidRPr="00844568" w:rsidRDefault="00B57E90" w:rsidP="00844568">
      <w:pPr>
        <w:ind w:firstLine="0"/>
        <w:rPr>
          <w:sz w:val="28"/>
          <w:szCs w:val="32"/>
        </w:rPr>
      </w:pPr>
    </w:p>
    <w:p w14:paraId="6EF7F231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3913260E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EA7C26D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65E8AF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4DA932E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004D45C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2F7A6C5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069BDE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24B14ED3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4129A9D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2525B059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3E9C6F45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26580E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5B0F3220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7102DA67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581870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4E35B4BF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31EAFE88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F3363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1185928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4C52916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A189F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7D63E730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7CA91A8A" w14:textId="77777777" w:rsidR="00FB65B2" w:rsidRPr="00E27557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E27557">
        <w:rPr>
          <w:rStyle w:val="Info"/>
          <w:color w:val="00B05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14:paraId="1F7028EB" w14:textId="77777777" w:rsidTr="00E40F95">
        <w:tc>
          <w:tcPr>
            <w:tcW w:w="1372" w:type="dxa"/>
            <w:shd w:val="clear" w:color="auto" w:fill="auto"/>
          </w:tcPr>
          <w:p w14:paraId="7E6C14F1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14:paraId="136C68A6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40F76EF6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6F68B83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05DE105F" w14:textId="77777777" w:rsidTr="00E40F95">
        <w:tc>
          <w:tcPr>
            <w:tcW w:w="1372" w:type="dxa"/>
            <w:shd w:val="clear" w:color="auto" w:fill="auto"/>
          </w:tcPr>
          <w:p w14:paraId="2CDE7A7E" w14:textId="786A85EA" w:rsidR="003F5593" w:rsidRPr="00445F91" w:rsidRDefault="00445F91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lang w:val="en-US"/>
              </w:rPr>
            </w:pPr>
            <w:r>
              <w:rPr>
                <w:rStyle w:val="Info"/>
                <w:i w:val="0"/>
                <w:lang w:val="en-US"/>
              </w:rPr>
              <w:t>26</w:t>
            </w:r>
            <w:r w:rsidR="00FB65B2" w:rsidRPr="00294ACC">
              <w:rPr>
                <w:rStyle w:val="Info"/>
                <w:i w:val="0"/>
              </w:rPr>
              <w:t>.0</w:t>
            </w:r>
            <w:r>
              <w:rPr>
                <w:rStyle w:val="Info"/>
                <w:i w:val="0"/>
                <w:lang w:val="en-US"/>
              </w:rPr>
              <w:t>3</w:t>
            </w:r>
            <w:r w:rsidR="00FB65B2" w:rsidRPr="00294ACC">
              <w:rPr>
                <w:rStyle w:val="Info"/>
                <w:i w:val="0"/>
              </w:rPr>
              <w:t>.202</w:t>
            </w:r>
            <w:r>
              <w:rPr>
                <w:rStyle w:val="Info"/>
                <w:i w:val="0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 w14:paraId="6E0DF34F" w14:textId="77777777"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14:paraId="283C1F1A" w14:textId="77777777"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581F699" w14:textId="13D22591" w:rsidR="003F5593" w:rsidRPr="00445F91" w:rsidRDefault="00445F91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Ключарев М.О.</w:t>
            </w:r>
          </w:p>
        </w:tc>
      </w:tr>
      <w:tr w:rsidR="003F5593" w:rsidRPr="00844568" w14:paraId="52AB5926" w14:textId="77777777" w:rsidTr="00E40F95">
        <w:tc>
          <w:tcPr>
            <w:tcW w:w="1372" w:type="dxa"/>
            <w:shd w:val="clear" w:color="auto" w:fill="auto"/>
          </w:tcPr>
          <w:p w14:paraId="3326B63F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6F2A6F6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4A004DBB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08B2E94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1287EE49" w14:textId="77777777" w:rsidR="00B57E90" w:rsidRDefault="00B57E90" w:rsidP="0087682C">
      <w:pPr>
        <w:ind w:firstLine="0"/>
      </w:pPr>
    </w:p>
    <w:p w14:paraId="03CD1414" w14:textId="77777777" w:rsidR="00B57E90" w:rsidRDefault="00B57E90" w:rsidP="00F105F7">
      <w:pPr>
        <w:pStyle w:val="Heading1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6D880786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5BFF6A79" w14:textId="77777777" w:rsidTr="00553F66">
        <w:tc>
          <w:tcPr>
            <w:tcW w:w="1086" w:type="dxa"/>
          </w:tcPr>
          <w:p w14:paraId="16958BBB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021E35B7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3226CA82" w14:textId="77777777" w:rsidTr="00553F66">
        <w:tc>
          <w:tcPr>
            <w:tcW w:w="1086" w:type="dxa"/>
          </w:tcPr>
          <w:p w14:paraId="70A4784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70A62D5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593E42A" w14:textId="77777777" w:rsidTr="00553F66">
        <w:tc>
          <w:tcPr>
            <w:tcW w:w="1086" w:type="dxa"/>
          </w:tcPr>
          <w:p w14:paraId="1533BDF6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7D0B4CF2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2A416107" w14:textId="77777777" w:rsidTr="00553F66">
        <w:tc>
          <w:tcPr>
            <w:tcW w:w="1086" w:type="dxa"/>
          </w:tcPr>
          <w:p w14:paraId="05A4E9A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22A4E06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23B9166D" w14:textId="77777777" w:rsidTr="00553F66">
        <w:tc>
          <w:tcPr>
            <w:tcW w:w="1086" w:type="dxa"/>
          </w:tcPr>
          <w:p w14:paraId="2934175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4E6F6D18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32E89ACC" w14:textId="77777777" w:rsidTr="00553F66">
        <w:tc>
          <w:tcPr>
            <w:tcW w:w="1086" w:type="dxa"/>
          </w:tcPr>
          <w:p w14:paraId="0E9E0BDF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603A2D4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2E552F9C" w14:textId="77777777" w:rsidTr="00553F66">
        <w:tc>
          <w:tcPr>
            <w:tcW w:w="1086" w:type="dxa"/>
          </w:tcPr>
          <w:p w14:paraId="208743F3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004691D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5161999A" w14:textId="77777777" w:rsidTr="00553F66">
        <w:tc>
          <w:tcPr>
            <w:tcW w:w="1086" w:type="dxa"/>
          </w:tcPr>
          <w:p w14:paraId="151032FE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2980E86E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23A2ED40" w14:textId="77777777" w:rsidTr="00553F66">
        <w:tc>
          <w:tcPr>
            <w:tcW w:w="1086" w:type="dxa"/>
          </w:tcPr>
          <w:p w14:paraId="284E9A6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6A85A1F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5988F89D" w14:textId="77777777" w:rsidTr="00553F66">
        <w:tc>
          <w:tcPr>
            <w:tcW w:w="1086" w:type="dxa"/>
          </w:tcPr>
          <w:p w14:paraId="3C74816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5C94F50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4EF45F3A" w14:textId="77777777" w:rsidTr="00553F66">
        <w:tc>
          <w:tcPr>
            <w:tcW w:w="1086" w:type="dxa"/>
          </w:tcPr>
          <w:p w14:paraId="76B68E87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5486B5AC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0C0C348C" w14:textId="77777777" w:rsidTr="00553F66">
        <w:tc>
          <w:tcPr>
            <w:tcW w:w="1086" w:type="dxa"/>
          </w:tcPr>
          <w:p w14:paraId="0FF6027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6BC8A9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2E9DF507" w14:textId="77777777" w:rsidTr="00553F66">
        <w:tc>
          <w:tcPr>
            <w:tcW w:w="1086" w:type="dxa"/>
          </w:tcPr>
          <w:p w14:paraId="4B489A21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3B4DB177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7CCDDC5D" w14:textId="77777777" w:rsidR="00604934" w:rsidRPr="00604934" w:rsidRDefault="00604934" w:rsidP="00604934"/>
    <w:p w14:paraId="008BDF4A" w14:textId="77777777" w:rsidR="00B57E90" w:rsidRDefault="00EB22D8" w:rsidP="00B57E90">
      <w:pPr>
        <w:pStyle w:val="Heading1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1101C4F8" w14:textId="26990041" w:rsidR="00C9148F" w:rsidRPr="00D50D59" w:rsidRDefault="00B57E90" w:rsidP="00C9148F">
      <w:pPr>
        <w:pStyle w:val="BodyText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445F91" w:rsidRPr="00445F91">
        <w:rPr>
          <w:iCs/>
        </w:rPr>
        <w:t>Web Tours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0BEE2295" w14:textId="77777777" w:rsidR="00F20784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поиска максимальной производительности</w:t>
      </w:r>
    </w:p>
    <w:p w14:paraId="49B16DDB" w14:textId="77777777"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подтверждения максимальной производительности</w:t>
      </w:r>
    </w:p>
    <w:p w14:paraId="36D043D6" w14:textId="77777777"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надежности</w:t>
      </w:r>
    </w:p>
    <w:p w14:paraId="6EC73FA8" w14:textId="09BCBAB9" w:rsidR="00DE0964" w:rsidRDefault="00DE0964" w:rsidP="00DE0964">
      <w:r>
        <w:t xml:space="preserve">В качестве объекта тестирования выступает </w:t>
      </w:r>
      <w:r w:rsidR="00445F91" w:rsidRPr="00445F91">
        <w:rPr>
          <w:iCs/>
        </w:rPr>
        <w:t>Web 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CE204D8" w14:textId="77777777" w:rsidR="00B57E90" w:rsidRDefault="00B57E90" w:rsidP="00B57E90"/>
    <w:p w14:paraId="35E0B334" w14:textId="77777777" w:rsidR="00221399" w:rsidRDefault="00221399" w:rsidP="00221399">
      <w:pPr>
        <w:pStyle w:val="Heading1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0847988D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40FE8DB0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17B7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74F860E6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7A59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5DC1A181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A5D13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685DB89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6E7F53D1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25BF6666" w14:textId="77777777" w:rsidR="001115BD" w:rsidRPr="00294ACC" w:rsidRDefault="001115BD" w:rsidP="005825B6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 xml:space="preserve"> 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</w:p>
    <w:p w14:paraId="3AC81911" w14:textId="2C1331FF" w:rsidR="001115BD" w:rsidRPr="00294ACC" w:rsidRDefault="001115BD" w:rsidP="00553F66">
      <w:pPr>
        <w:numPr>
          <w:ilvl w:val="0"/>
          <w:numId w:val="33"/>
        </w:numPr>
        <w:rPr>
          <w:iCs/>
          <w:color w:val="0000FF"/>
        </w:rPr>
      </w:pPr>
      <w:r w:rsidRPr="00294ACC">
        <w:rPr>
          <w:iCs/>
          <w:color w:val="0000FF"/>
        </w:rPr>
        <w:t xml:space="preserve">Проверка соответствия системы </w:t>
      </w:r>
      <w:r w:rsidR="00901ED3" w:rsidRPr="00294ACC">
        <w:rPr>
          <w:iCs/>
          <w:color w:val="0000FF"/>
        </w:rPr>
        <w:t>«</w:t>
      </w:r>
      <w:r w:rsidR="002E514A" w:rsidRPr="00445F91">
        <w:rPr>
          <w:iCs/>
        </w:rPr>
        <w:t>Web Tours</w:t>
      </w:r>
      <w:r w:rsidR="00901ED3" w:rsidRPr="00294ACC">
        <w:rPr>
          <w:iCs/>
          <w:color w:val="0000FF"/>
        </w:rPr>
        <w:t xml:space="preserve">» </w:t>
      </w:r>
      <w:r w:rsidRPr="00294ACC">
        <w:rPr>
          <w:iCs/>
          <w:color w:val="0000FF"/>
        </w:rPr>
        <w:t>целевым требованиям производительности</w:t>
      </w:r>
      <w:r w:rsidR="007829D3" w:rsidRPr="00294ACC">
        <w:rPr>
          <w:iCs/>
          <w:color w:val="0000FF"/>
        </w:rPr>
        <w:t xml:space="preserve"> </w:t>
      </w:r>
      <w:r w:rsidR="007829D3" w:rsidRPr="00294ACC">
        <w:rPr>
          <w:iCs/>
          <w:color w:val="0000FF"/>
          <w:sz w:val="22"/>
        </w:rPr>
        <w:t xml:space="preserve">– </w:t>
      </w:r>
      <w:r w:rsidR="007014C3" w:rsidRPr="00294ACC">
        <w:rPr>
          <w:iCs/>
          <w:color w:val="0000FF"/>
          <w:sz w:val="22"/>
        </w:rPr>
        <w:t>указывается д</w:t>
      </w:r>
      <w:r w:rsidR="007829D3" w:rsidRPr="00294ACC">
        <w:rPr>
          <w:iCs/>
          <w:color w:val="0000FF"/>
          <w:sz w:val="22"/>
        </w:rPr>
        <w:t>ля первичного тестирования</w:t>
      </w:r>
      <w:r w:rsidRPr="00294ACC">
        <w:rPr>
          <w:iCs/>
          <w:color w:val="0000FF"/>
        </w:rPr>
        <w:t>;</w:t>
      </w:r>
    </w:p>
    <w:p w14:paraId="29767BFE" w14:textId="77777777" w:rsidR="00901ED3" w:rsidRPr="002E514A" w:rsidRDefault="00901ED3" w:rsidP="00553F66">
      <w:pPr>
        <w:numPr>
          <w:ilvl w:val="0"/>
          <w:numId w:val="33"/>
        </w:numPr>
        <w:rPr>
          <w:iCs/>
          <w:strike/>
          <w:color w:val="0000FF"/>
        </w:rPr>
      </w:pPr>
      <w:r w:rsidRPr="002E514A">
        <w:rPr>
          <w:iCs/>
          <w:strike/>
          <w:color w:val="0000FF"/>
        </w:rPr>
        <w:t>Проверка</w:t>
      </w:r>
      <w:r w:rsidR="001649C4" w:rsidRPr="002E514A">
        <w:rPr>
          <w:iCs/>
          <w:strike/>
          <w:color w:val="0000FF"/>
        </w:rPr>
        <w:t xml:space="preserve"> отсутствия деградации</w:t>
      </w:r>
      <w:r w:rsidRPr="002E514A">
        <w:rPr>
          <w:iCs/>
          <w:strike/>
          <w:color w:val="0000FF"/>
        </w:rPr>
        <w:t xml:space="preserve"> системы «Название системы» </w:t>
      </w:r>
      <w:r w:rsidR="001649C4" w:rsidRPr="002E514A">
        <w:rPr>
          <w:iCs/>
          <w:strike/>
          <w:color w:val="0000FF"/>
        </w:rPr>
        <w:t>после установки обновления «Версия обновления».</w:t>
      </w:r>
    </w:p>
    <w:p w14:paraId="417F7872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523C7798" w14:textId="77777777" w:rsidR="00F8521D" w:rsidRPr="00294ACC" w:rsidRDefault="00F8521D" w:rsidP="00F8521D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>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3E3848C3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4D550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557A0DA5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C2D7F" w14:textId="77777777" w:rsidR="00F8521D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76752D4F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48BC" w14:textId="77777777" w:rsidR="00F8521D" w:rsidRPr="00294ACC" w:rsidRDefault="00F8521D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Проверка надежности системы</w:t>
            </w:r>
          </w:p>
        </w:tc>
      </w:tr>
      <w:tr w:rsidR="001649C4" w:rsidRPr="00294ACC" w14:paraId="38FC10A2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27D0" w14:textId="77777777" w:rsidR="001649C4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Выявление «узких мест»</w:t>
            </w:r>
          </w:p>
        </w:tc>
      </w:tr>
    </w:tbl>
    <w:p w14:paraId="3916E7ED" w14:textId="77777777" w:rsidR="00CD24BA" w:rsidRDefault="00CD24BA" w:rsidP="009F295B">
      <w:pPr>
        <w:pStyle w:val="Heading1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3ECC371B" w14:textId="77777777" w:rsidR="001649C4" w:rsidRPr="00553F66" w:rsidRDefault="001649C4" w:rsidP="001649C4">
      <w:pPr>
        <w:ind w:left="349" w:firstLine="0"/>
        <w:rPr>
          <w:i/>
          <w:color w:val="4472C4"/>
        </w:rPr>
      </w:pPr>
      <w:r w:rsidRPr="00B27E53">
        <w:rPr>
          <w:rStyle w:val="Info"/>
          <w:color w:val="00B050"/>
        </w:rPr>
        <w:t>Ограничения и риски должны быть указаны в пронумерованном списке</w:t>
      </w:r>
      <w:r w:rsidRPr="00553F66">
        <w:rPr>
          <w:rStyle w:val="Info"/>
          <w:color w:val="4472C4"/>
        </w:rPr>
        <w:t>.</w:t>
      </w:r>
    </w:p>
    <w:p w14:paraId="3B6ACFA4" w14:textId="77777777" w:rsidR="001649C4" w:rsidRDefault="001649C4" w:rsidP="001649C4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0BAC8F56" w14:textId="77777777" w:rsidR="001649C4" w:rsidRPr="002E514A" w:rsidRDefault="001649C4" w:rsidP="00553F66">
      <w:pPr>
        <w:numPr>
          <w:ilvl w:val="0"/>
          <w:numId w:val="38"/>
        </w:numPr>
        <w:rPr>
          <w:rStyle w:val="Info"/>
          <w:i w:val="0"/>
          <w:strike/>
        </w:rPr>
      </w:pPr>
      <w:r w:rsidRPr="002E514A">
        <w:rPr>
          <w:rStyle w:val="Info"/>
          <w:i w:val="0"/>
          <w:strike/>
        </w:rPr>
        <w:t>В контуре НТ система «Названия системы» будет эмулирована заглушкой.</w:t>
      </w:r>
    </w:p>
    <w:p w14:paraId="76039807" w14:textId="77777777" w:rsidR="001649C4" w:rsidRPr="00294ACC" w:rsidRDefault="001649C4" w:rsidP="00553F66">
      <w:pPr>
        <w:numPr>
          <w:ilvl w:val="0"/>
          <w:numId w:val="38"/>
        </w:numPr>
        <w:rPr>
          <w:rStyle w:val="Info"/>
          <w:i w:val="0"/>
        </w:rPr>
      </w:pPr>
      <w:r w:rsidRPr="00294ACC">
        <w:rPr>
          <w:rStyle w:val="Info"/>
          <w:i w:val="0"/>
        </w:rPr>
        <w:t>Несоотвествие конфигурации тестового и промышленного стенда.</w:t>
      </w:r>
    </w:p>
    <w:p w14:paraId="02EC30D2" w14:textId="77777777" w:rsidR="001649C4" w:rsidRPr="00294ACC" w:rsidRDefault="001649C4" w:rsidP="001649C4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294ACC">
        <w:t>Риски тестирования</w:t>
      </w:r>
      <w:bookmarkEnd w:id="24"/>
    </w:p>
    <w:p w14:paraId="3A198789" w14:textId="6E847F2D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294ACC">
        <w:rPr>
          <w:rStyle w:val="Info"/>
          <w:i w:val="0"/>
        </w:rPr>
        <w:t>Недоступность тестового конутра</w:t>
      </w:r>
    </w:p>
    <w:p w14:paraId="6C0FC1A1" w14:textId="1A94FDB0" w:rsidR="002E514A" w:rsidRDefault="002E514A" w:rsidP="00553F66">
      <w:pPr>
        <w:numPr>
          <w:ilvl w:val="0"/>
          <w:numId w:val="39"/>
        </w:numPr>
        <w:rPr>
          <w:rStyle w:val="Info"/>
          <w:i w:val="0"/>
        </w:rPr>
      </w:pPr>
      <w:r>
        <w:rPr>
          <w:rStyle w:val="Info"/>
          <w:i w:val="0"/>
        </w:rPr>
        <w:t>Недоступность БД</w:t>
      </w:r>
    </w:p>
    <w:p w14:paraId="60D504CE" w14:textId="3A165B89" w:rsidR="002E514A" w:rsidRPr="00294ACC" w:rsidRDefault="002E514A" w:rsidP="00553F66">
      <w:pPr>
        <w:numPr>
          <w:ilvl w:val="0"/>
          <w:numId w:val="39"/>
        </w:numPr>
        <w:rPr>
          <w:rStyle w:val="Info"/>
          <w:i w:val="0"/>
        </w:rPr>
      </w:pPr>
      <w:r>
        <w:rPr>
          <w:rStyle w:val="Info"/>
          <w:i w:val="0"/>
        </w:rPr>
        <w:t>Верояность появления различных утечек (память, ЦПУ)</w:t>
      </w:r>
    </w:p>
    <w:p w14:paraId="007162CD" w14:textId="77777777" w:rsidR="00B57E90" w:rsidRPr="006F7ECE" w:rsidRDefault="006F7ECE" w:rsidP="00221399">
      <w:pPr>
        <w:pStyle w:val="Heading1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18E7F64B" w14:textId="77777777" w:rsidR="00C23074" w:rsidRDefault="00C23074" w:rsidP="00C23074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15E047FB" w14:textId="2C9C07B7" w:rsidR="00E0004B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14:paraId="18EDE3ED" w14:textId="1AE5A4CF" w:rsidR="000826CC" w:rsidRPr="000826CC" w:rsidRDefault="000826CC" w:rsidP="00E0004B">
      <w:pPr>
        <w:ind w:left="284" w:firstLine="0"/>
        <w:rPr>
          <w:rStyle w:val="Info"/>
          <w:color w:val="00B050"/>
        </w:rPr>
      </w:pPr>
      <w:r>
        <w:rPr>
          <w:rFonts w:ascii="Metric" w:hAnsi="Metric"/>
          <w:color w:val="333333"/>
          <w:sz w:val="27"/>
          <w:szCs w:val="27"/>
          <w:shd w:val="clear" w:color="auto" w:fill="FFFFFF"/>
          <w:lang w:val="en-US"/>
        </w:rPr>
        <w:t>Web</w:t>
      </w:r>
      <w:r w:rsidRPr="000826CC">
        <w:rPr>
          <w:rFonts w:ascii="Metric" w:hAnsi="Metric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etric" w:hAnsi="Metric"/>
          <w:color w:val="333333"/>
          <w:sz w:val="27"/>
          <w:szCs w:val="27"/>
          <w:shd w:val="clear" w:color="auto" w:fill="FFFFFF"/>
          <w:lang w:val="en-US"/>
        </w:rPr>
        <w:t>Tours</w:t>
      </w:r>
      <w:r w:rsidRPr="000826CC">
        <w:rPr>
          <w:rFonts w:ascii="Metric" w:hAnsi="Metric"/>
          <w:color w:val="333333"/>
          <w:sz w:val="27"/>
          <w:szCs w:val="27"/>
          <w:shd w:val="clear" w:color="auto" w:fill="FFFFFF"/>
        </w:rPr>
        <w:t xml:space="preserve"> – </w:t>
      </w:r>
      <w:r>
        <w:rPr>
          <w:rFonts w:ascii="Metric" w:hAnsi="Metric"/>
          <w:color w:val="333333"/>
          <w:sz w:val="27"/>
          <w:szCs w:val="27"/>
          <w:shd w:val="clear" w:color="auto" w:fill="FFFFFF"/>
        </w:rPr>
        <w:t>простое</w:t>
      </w:r>
      <w:r w:rsidRPr="000826CC">
        <w:rPr>
          <w:rFonts w:ascii="Metric" w:hAnsi="Metric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etric" w:hAnsi="Metric"/>
          <w:color w:val="333333"/>
          <w:sz w:val="27"/>
          <w:szCs w:val="27"/>
          <w:shd w:val="clear" w:color="auto" w:fill="FFFFFF"/>
          <w:lang w:val="en-US"/>
        </w:rPr>
        <w:t>WEB</w:t>
      </w:r>
      <w:r w:rsidRPr="000826CC">
        <w:rPr>
          <w:rFonts w:ascii="Metric" w:hAnsi="Metric"/>
          <w:color w:val="333333"/>
          <w:sz w:val="27"/>
          <w:szCs w:val="27"/>
          <w:shd w:val="clear" w:color="auto" w:fill="FFFFFF"/>
        </w:rPr>
        <w:t>-</w:t>
      </w:r>
      <w:r>
        <w:rPr>
          <w:rFonts w:ascii="Metric" w:hAnsi="Metric"/>
          <w:color w:val="333333"/>
          <w:sz w:val="27"/>
          <w:szCs w:val="27"/>
          <w:shd w:val="clear" w:color="auto" w:fill="FFFFFF"/>
        </w:rPr>
        <w:t>приложение бронирования билетов, предназначенное для демонстрации НТ.</w:t>
      </w:r>
    </w:p>
    <w:p w14:paraId="58363805" w14:textId="77777777" w:rsidR="00C23074" w:rsidRDefault="00C23074" w:rsidP="00C23074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330FF31E" w14:textId="77777777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схема архитектуры тестируемой системы, далее в таблице указывается описание по каждому элементу схемы и каждому взаимодействию между элементами. Если элемент не участвует в НТ, то требуется кратко указать причину.</w:t>
      </w:r>
    </w:p>
    <w:p w14:paraId="05EE9939" w14:textId="2896CD68" w:rsidR="00FB65B2" w:rsidRDefault="00DB2590" w:rsidP="00FB65B2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r w:rsidR="00B24498" w:rsidRPr="00FB65B2">
        <w:t>промышленного</w:t>
      </w:r>
      <w:r w:rsidR="00FB65B2" w:rsidRPr="00FB65B2">
        <w:t xml:space="preserve"> стенда</w:t>
      </w:r>
      <w:bookmarkEnd w:id="42"/>
    </w:p>
    <w:p w14:paraId="2D78D296" w14:textId="77777777" w:rsidR="00FB65B2" w:rsidRPr="00B27E53" w:rsidRDefault="00FB65B2" w:rsidP="00FB65B2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характеристики стендов в виде таблицы (ОС, версия ОС, характеристики железа, CPU, количество процессоров и ядер, объем оперативной памяти, тип физической памяти, объём и т.д.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5041"/>
        <w:gridCol w:w="2930"/>
      </w:tblGrid>
      <w:tr w:rsidR="00294ACC" w:rsidRPr="00553F66" w14:paraId="0D49E61F" w14:textId="77777777" w:rsidTr="00B24498">
        <w:tc>
          <w:tcPr>
            <w:tcW w:w="805" w:type="dxa"/>
            <w:shd w:val="clear" w:color="auto" w:fill="auto"/>
          </w:tcPr>
          <w:p w14:paraId="0F3384C9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041" w:type="dxa"/>
            <w:shd w:val="clear" w:color="auto" w:fill="auto"/>
          </w:tcPr>
          <w:p w14:paraId="4679C0A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2930" w:type="dxa"/>
            <w:shd w:val="clear" w:color="auto" w:fill="auto"/>
          </w:tcPr>
          <w:p w14:paraId="47E091E5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52A70E99" w14:textId="77777777" w:rsidTr="00B24498">
        <w:tc>
          <w:tcPr>
            <w:tcW w:w="805" w:type="dxa"/>
            <w:shd w:val="clear" w:color="auto" w:fill="auto"/>
          </w:tcPr>
          <w:p w14:paraId="670DE443" w14:textId="3B50DB2F" w:rsidR="00294ACC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</w:t>
            </w:r>
          </w:p>
        </w:tc>
        <w:tc>
          <w:tcPr>
            <w:tcW w:w="5041" w:type="dxa"/>
            <w:shd w:val="clear" w:color="auto" w:fill="auto"/>
          </w:tcPr>
          <w:p w14:paraId="1AFAD69A" w14:textId="0FEE12B8" w:rsidR="00294ACC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Тестовый контур</w:t>
            </w:r>
          </w:p>
        </w:tc>
        <w:tc>
          <w:tcPr>
            <w:tcW w:w="2930" w:type="dxa"/>
            <w:shd w:val="clear" w:color="auto" w:fill="auto"/>
          </w:tcPr>
          <w:p w14:paraId="240799E1" w14:textId="18922486" w:rsidR="00294ACC" w:rsidRPr="00553F66" w:rsidRDefault="00294ACC" w:rsidP="00553F66">
            <w:pPr>
              <w:ind w:firstLine="0"/>
              <w:rPr>
                <w:rStyle w:val="Info"/>
                <w:color w:val="4472C4"/>
              </w:rPr>
            </w:pPr>
          </w:p>
        </w:tc>
      </w:tr>
      <w:tr w:rsidR="00B24498" w:rsidRPr="00553F66" w14:paraId="545411F2" w14:textId="77777777" w:rsidTr="00B24498">
        <w:tc>
          <w:tcPr>
            <w:tcW w:w="805" w:type="dxa"/>
            <w:shd w:val="clear" w:color="auto" w:fill="auto"/>
          </w:tcPr>
          <w:p w14:paraId="4DA6AC92" w14:textId="0BD0EE5B" w:rsid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1.1</w:t>
            </w:r>
          </w:p>
        </w:tc>
        <w:tc>
          <w:tcPr>
            <w:tcW w:w="5041" w:type="dxa"/>
            <w:shd w:val="clear" w:color="auto" w:fill="auto"/>
          </w:tcPr>
          <w:p w14:paraId="0E37439F" w14:textId="76BB83FB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ОС</w:t>
            </w:r>
          </w:p>
        </w:tc>
        <w:tc>
          <w:tcPr>
            <w:tcW w:w="2930" w:type="dxa"/>
            <w:shd w:val="clear" w:color="auto" w:fill="auto"/>
          </w:tcPr>
          <w:p w14:paraId="7929D16C" w14:textId="194F7473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 w:rsidRPr="00B24498">
              <w:rPr>
                <w:rStyle w:val="Info"/>
                <w:color w:val="4472C4"/>
                <w:lang w:val="en-US"/>
              </w:rPr>
              <w:t>Windows 10 Pro</w:t>
            </w:r>
          </w:p>
        </w:tc>
      </w:tr>
      <w:tr w:rsidR="00B24498" w:rsidRPr="00553F66" w14:paraId="12E4C605" w14:textId="77777777" w:rsidTr="00B24498">
        <w:tc>
          <w:tcPr>
            <w:tcW w:w="805" w:type="dxa"/>
            <w:shd w:val="clear" w:color="auto" w:fill="auto"/>
          </w:tcPr>
          <w:p w14:paraId="41D4D0A4" w14:textId="588961A4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1.2</w:t>
            </w:r>
          </w:p>
        </w:tc>
        <w:tc>
          <w:tcPr>
            <w:tcW w:w="5041" w:type="dxa"/>
            <w:shd w:val="clear" w:color="auto" w:fill="auto"/>
          </w:tcPr>
          <w:p w14:paraId="1C55079C" w14:textId="386C7E70" w:rsidR="00B24498" w:rsidRP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Версия ОС</w:t>
            </w:r>
          </w:p>
        </w:tc>
        <w:tc>
          <w:tcPr>
            <w:tcW w:w="2930" w:type="dxa"/>
            <w:shd w:val="clear" w:color="auto" w:fill="auto"/>
          </w:tcPr>
          <w:p w14:paraId="0511B1F5" w14:textId="183331C0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 w:rsidRPr="00B24498">
              <w:rPr>
                <w:rStyle w:val="Info"/>
                <w:color w:val="4472C4"/>
                <w:lang w:val="en-US"/>
              </w:rPr>
              <w:t>22H2</w:t>
            </w:r>
          </w:p>
        </w:tc>
      </w:tr>
      <w:tr w:rsidR="00B24498" w:rsidRPr="00B24498" w14:paraId="3DAAB137" w14:textId="77777777" w:rsidTr="00B24498">
        <w:tc>
          <w:tcPr>
            <w:tcW w:w="805" w:type="dxa"/>
            <w:shd w:val="clear" w:color="auto" w:fill="auto"/>
          </w:tcPr>
          <w:p w14:paraId="73D075DA" w14:textId="7BCA0CB7" w:rsid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1.3</w:t>
            </w:r>
          </w:p>
        </w:tc>
        <w:tc>
          <w:tcPr>
            <w:tcW w:w="5041" w:type="dxa"/>
            <w:shd w:val="clear" w:color="auto" w:fill="auto"/>
          </w:tcPr>
          <w:p w14:paraId="1F46164C" w14:textId="1951270C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CPU</w:t>
            </w:r>
          </w:p>
        </w:tc>
        <w:tc>
          <w:tcPr>
            <w:tcW w:w="2930" w:type="dxa"/>
            <w:shd w:val="clear" w:color="auto" w:fill="auto"/>
          </w:tcPr>
          <w:p w14:paraId="5ED21CE0" w14:textId="6DCE6C39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 w:rsidRPr="00B24498">
              <w:rPr>
                <w:rStyle w:val="Info"/>
                <w:color w:val="4472C4"/>
                <w:lang w:val="en-US"/>
              </w:rPr>
              <w:t>Intel(R) Core(TM) i7-7700HQ CPU @ 2.80GHz</w:t>
            </w:r>
          </w:p>
        </w:tc>
      </w:tr>
      <w:tr w:rsidR="00B24498" w:rsidRPr="00553F66" w14:paraId="41677036" w14:textId="77777777" w:rsidTr="00B24498">
        <w:tc>
          <w:tcPr>
            <w:tcW w:w="805" w:type="dxa"/>
            <w:shd w:val="clear" w:color="auto" w:fill="auto"/>
          </w:tcPr>
          <w:p w14:paraId="28B33F59" w14:textId="68AD02F0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1.4</w:t>
            </w:r>
          </w:p>
        </w:tc>
        <w:tc>
          <w:tcPr>
            <w:tcW w:w="5041" w:type="dxa"/>
            <w:shd w:val="clear" w:color="auto" w:fill="auto"/>
          </w:tcPr>
          <w:p w14:paraId="7F91EFBA" w14:textId="26398A71" w:rsidR="00B24498" w:rsidRP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Кол-во процессоров и ядер</w:t>
            </w:r>
          </w:p>
        </w:tc>
        <w:tc>
          <w:tcPr>
            <w:tcW w:w="2930" w:type="dxa"/>
            <w:shd w:val="clear" w:color="auto" w:fill="auto"/>
          </w:tcPr>
          <w:p w14:paraId="1CA6ADD4" w14:textId="52607C33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 w:rsidRPr="00B24498">
              <w:rPr>
                <w:rStyle w:val="Info"/>
                <w:color w:val="4472C4"/>
              </w:rPr>
              <w:t>4</w:t>
            </w:r>
          </w:p>
        </w:tc>
      </w:tr>
      <w:tr w:rsidR="00B24498" w:rsidRPr="00553F66" w14:paraId="0BB0B81B" w14:textId="77777777" w:rsidTr="00B24498">
        <w:tc>
          <w:tcPr>
            <w:tcW w:w="805" w:type="dxa"/>
            <w:shd w:val="clear" w:color="auto" w:fill="auto"/>
          </w:tcPr>
          <w:p w14:paraId="2EF59E77" w14:textId="51386B56" w:rsidR="00B24498" w:rsidRP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  <w:lang w:val="en-US"/>
              </w:rPr>
              <w:t>1.</w:t>
            </w:r>
            <w:r>
              <w:rPr>
                <w:rStyle w:val="Info"/>
                <w:color w:val="4472C4"/>
              </w:rPr>
              <w:t>5</w:t>
            </w:r>
          </w:p>
        </w:tc>
        <w:tc>
          <w:tcPr>
            <w:tcW w:w="5041" w:type="dxa"/>
            <w:shd w:val="clear" w:color="auto" w:fill="auto"/>
          </w:tcPr>
          <w:p w14:paraId="1FCD191E" w14:textId="4FC69E4B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ОЗУ</w:t>
            </w:r>
          </w:p>
        </w:tc>
        <w:tc>
          <w:tcPr>
            <w:tcW w:w="2930" w:type="dxa"/>
            <w:shd w:val="clear" w:color="auto" w:fill="auto"/>
          </w:tcPr>
          <w:p w14:paraId="1A495E3B" w14:textId="2B2E1B52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 w:rsidRPr="00B24498">
              <w:rPr>
                <w:rStyle w:val="Info"/>
                <w:color w:val="4472C4"/>
              </w:rPr>
              <w:t>24.0 GB</w:t>
            </w:r>
          </w:p>
        </w:tc>
      </w:tr>
      <w:tr w:rsidR="00B24498" w:rsidRPr="00553F66" w14:paraId="00BDA33C" w14:textId="77777777" w:rsidTr="00B24498">
        <w:tc>
          <w:tcPr>
            <w:tcW w:w="805" w:type="dxa"/>
            <w:shd w:val="clear" w:color="auto" w:fill="auto"/>
          </w:tcPr>
          <w:p w14:paraId="2159DC5F" w14:textId="088BAEBE" w:rsidR="00B24498" w:rsidRP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  <w:lang w:val="en-US"/>
              </w:rPr>
              <w:t>1.</w:t>
            </w:r>
            <w:r>
              <w:rPr>
                <w:rStyle w:val="Info"/>
                <w:color w:val="4472C4"/>
              </w:rPr>
              <w:t>6</w:t>
            </w:r>
          </w:p>
        </w:tc>
        <w:tc>
          <w:tcPr>
            <w:tcW w:w="5041" w:type="dxa"/>
            <w:shd w:val="clear" w:color="auto" w:fill="auto"/>
          </w:tcPr>
          <w:p w14:paraId="0F67F0BF" w14:textId="2AB54FA7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Тип физической памяти</w:t>
            </w:r>
          </w:p>
        </w:tc>
        <w:tc>
          <w:tcPr>
            <w:tcW w:w="2930" w:type="dxa"/>
            <w:shd w:val="clear" w:color="auto" w:fill="auto"/>
          </w:tcPr>
          <w:p w14:paraId="218B86C3" w14:textId="65561321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SSD</w:t>
            </w:r>
          </w:p>
        </w:tc>
      </w:tr>
      <w:tr w:rsidR="00B24498" w:rsidRPr="00553F66" w14:paraId="74A4460E" w14:textId="77777777" w:rsidTr="00B24498">
        <w:tc>
          <w:tcPr>
            <w:tcW w:w="805" w:type="dxa"/>
            <w:shd w:val="clear" w:color="auto" w:fill="auto"/>
          </w:tcPr>
          <w:p w14:paraId="7BE9B3A1" w14:textId="3C3A601F" w:rsidR="00B24498" w:rsidRPr="00B24498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  <w:lang w:val="en-US"/>
              </w:rPr>
              <w:t>1.</w:t>
            </w:r>
            <w:r>
              <w:rPr>
                <w:rStyle w:val="Info"/>
                <w:color w:val="4472C4"/>
              </w:rPr>
              <w:t>7</w:t>
            </w:r>
          </w:p>
        </w:tc>
        <w:tc>
          <w:tcPr>
            <w:tcW w:w="5041" w:type="dxa"/>
            <w:shd w:val="clear" w:color="auto" w:fill="auto"/>
          </w:tcPr>
          <w:p w14:paraId="4F9D2358" w14:textId="67026B3F" w:rsidR="00B24498" w:rsidRPr="00553F66" w:rsidRDefault="00B24498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Объем физической памяти</w:t>
            </w:r>
          </w:p>
        </w:tc>
        <w:tc>
          <w:tcPr>
            <w:tcW w:w="2930" w:type="dxa"/>
            <w:shd w:val="clear" w:color="auto" w:fill="auto"/>
          </w:tcPr>
          <w:p w14:paraId="5A61CA8C" w14:textId="44C6AA25" w:rsidR="00B24498" w:rsidRPr="00B24498" w:rsidRDefault="00B24498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>
              <w:rPr>
                <w:rStyle w:val="Info"/>
                <w:color w:val="4472C4"/>
                <w:lang w:val="en-US"/>
              </w:rPr>
              <w:t>128 GB</w:t>
            </w:r>
          </w:p>
        </w:tc>
      </w:tr>
      <w:tr w:rsidR="00B24498" w:rsidRPr="00553F66" w14:paraId="736F6995" w14:textId="77777777" w:rsidTr="00B24498">
        <w:tc>
          <w:tcPr>
            <w:tcW w:w="805" w:type="dxa"/>
            <w:shd w:val="clear" w:color="auto" w:fill="auto"/>
          </w:tcPr>
          <w:p w14:paraId="687C91AA" w14:textId="77777777" w:rsidR="00B24498" w:rsidRDefault="00B24498" w:rsidP="00B24498">
            <w:pPr>
              <w:ind w:firstLine="0"/>
              <w:rPr>
                <w:rStyle w:val="Info"/>
                <w:color w:val="4472C4"/>
              </w:rPr>
            </w:pPr>
          </w:p>
        </w:tc>
        <w:tc>
          <w:tcPr>
            <w:tcW w:w="5041" w:type="dxa"/>
            <w:shd w:val="clear" w:color="auto" w:fill="auto"/>
          </w:tcPr>
          <w:p w14:paraId="0DED2743" w14:textId="77777777" w:rsidR="00B24498" w:rsidRPr="00553F66" w:rsidRDefault="00B24498" w:rsidP="00B24498">
            <w:pPr>
              <w:ind w:firstLine="0"/>
              <w:rPr>
                <w:rStyle w:val="Info"/>
                <w:color w:val="4472C4"/>
              </w:rPr>
            </w:pPr>
          </w:p>
        </w:tc>
        <w:tc>
          <w:tcPr>
            <w:tcW w:w="2930" w:type="dxa"/>
            <w:shd w:val="clear" w:color="auto" w:fill="auto"/>
          </w:tcPr>
          <w:p w14:paraId="5E07FC85" w14:textId="77777777" w:rsidR="00B24498" w:rsidRPr="00553F66" w:rsidRDefault="00B24498" w:rsidP="00B24498">
            <w:pPr>
              <w:ind w:firstLine="0"/>
              <w:rPr>
                <w:rStyle w:val="Info"/>
                <w:color w:val="4472C4"/>
              </w:rPr>
            </w:pPr>
          </w:p>
        </w:tc>
      </w:tr>
    </w:tbl>
    <w:p w14:paraId="6DE7F6D2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76F4BE10" w14:textId="77777777" w:rsidR="009F295B" w:rsidRDefault="009F295B" w:rsidP="009F295B">
      <w:pPr>
        <w:pStyle w:val="Heading1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262C5BAF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0EC60365" w14:textId="77777777" w:rsidR="00BC627B" w:rsidRPr="00900188" w:rsidRDefault="00BC627B" w:rsidP="00183A08">
      <w:pPr>
        <w:pStyle w:val="Heading2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5D7D03B8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2004955E" w14:textId="77777777" w:rsidR="00BC627B" w:rsidRPr="00294ACC" w:rsidRDefault="00BC627B" w:rsidP="00183A08">
      <w:pPr>
        <w:pStyle w:val="Heading3"/>
        <w:ind w:left="851"/>
        <w:rPr>
          <w:rStyle w:val="Info"/>
          <w:i w:val="0"/>
        </w:rPr>
      </w:pPr>
      <w:bookmarkStart w:id="50" w:name="_Ref522781221"/>
      <w:bookmarkStart w:id="51" w:name="_Toc5471267"/>
      <w:bookmarkStart w:id="52" w:name="_Toc112100429"/>
      <w:r w:rsidRPr="00294ACC">
        <w:rPr>
          <w:rStyle w:val="Info"/>
          <w:i w:val="0"/>
        </w:rPr>
        <w:t>Определение максимальной производительности</w:t>
      </w:r>
      <w:bookmarkEnd w:id="50"/>
      <w:bookmarkEnd w:id="51"/>
      <w:bookmarkEnd w:id="52"/>
    </w:p>
    <w:p w14:paraId="6AE303B9" w14:textId="77777777" w:rsidR="00BC627B" w:rsidRPr="00294ACC" w:rsidRDefault="00BC627B" w:rsidP="00BC627B">
      <w:pPr>
        <w:rPr>
          <w:rStyle w:val="Info"/>
          <w:i w:val="0"/>
        </w:rPr>
      </w:pPr>
      <w:r w:rsidRPr="00294ACC">
        <w:rPr>
          <w:rStyle w:val="Info"/>
          <w:i w:val="0"/>
        </w:rPr>
        <w:t>При тестировании выполняется серия тестов:</w:t>
      </w:r>
    </w:p>
    <w:p w14:paraId="2212C27A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пошаговое увеличение нагрузки до предельной;</w:t>
      </w:r>
    </w:p>
    <w:p w14:paraId="44BB75F2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контрольный тест для определения показателей производительности.</w:t>
      </w:r>
    </w:p>
    <w:p w14:paraId="66A8A485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Тест завершается, когда </w:t>
      </w:r>
    </w:p>
    <w:p w14:paraId="6EBC79D3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времена отклика превысили допустимые пределы</w:t>
      </w:r>
      <w:r w:rsidR="00523383" w:rsidRPr="00294ACC">
        <w:rPr>
          <w:color w:val="0000FF"/>
        </w:rPr>
        <w:t xml:space="preserve"> (превышают, например, требуемые времена отклика в 10 раз и более или превышают время </w:t>
      </w:r>
      <w:r w:rsidR="00523383" w:rsidRPr="00294ACC">
        <w:rPr>
          <w:color w:val="0000FF"/>
          <w:lang w:val="en-US"/>
        </w:rPr>
        <w:t>timeout</w:t>
      </w:r>
      <w:r w:rsidR="00523383" w:rsidRPr="00294ACC">
        <w:rPr>
          <w:color w:val="0000FF"/>
        </w:rPr>
        <w:t>’а, при котором инициатор считает выполнение запроса неуспешным)</w:t>
      </w:r>
      <w:r w:rsidRPr="00294ACC">
        <w:rPr>
          <w:color w:val="0000FF"/>
        </w:rPr>
        <w:t>;</w:t>
      </w:r>
    </w:p>
    <w:p w14:paraId="4F9A88FD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неуспешных операций увеличилось до критического (</w:t>
      </w:r>
      <w:r w:rsidR="00523383" w:rsidRPr="00294ACC">
        <w:rPr>
          <w:color w:val="0000FF"/>
        </w:rPr>
        <w:t xml:space="preserve">например, </w:t>
      </w:r>
      <w:r w:rsidRPr="00294ACC">
        <w:rPr>
          <w:color w:val="0000FF"/>
        </w:rPr>
        <w:t>более 10%);</w:t>
      </w:r>
    </w:p>
    <w:p w14:paraId="76863D21" w14:textId="77777777" w:rsidR="00523383" w:rsidRPr="00294ACC" w:rsidRDefault="00523383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успешных операций не растет при увеличении нагрузки;</w:t>
      </w:r>
    </w:p>
    <w:p w14:paraId="16E4186C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исчерпаны системные или аппаратные ресурсы.</w:t>
      </w:r>
    </w:p>
    <w:p w14:paraId="47899D68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5688523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По завершении теста фиксируется предельный уровень нагрузки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0.</w:t>
      </w:r>
    </w:p>
    <w:p w14:paraId="15C847D7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F78B874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>В случае увеличения нагрузки новый уровень может быть расчитан на основе данных о утилизации ресурсов.</w:t>
      </w:r>
    </w:p>
    <w:p w14:paraId="15492092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Результатом тестирования является максимальный достигнутый уровень нагрузки (обозначается </w:t>
      </w:r>
      <w:r w:rsidRPr="00294ACC">
        <w:rPr>
          <w:color w:val="0000FF"/>
          <w:lang w:val="en-US"/>
        </w:rPr>
        <w:t>Lmax</w:t>
      </w:r>
      <w:r w:rsidRPr="00294ACC">
        <w:rPr>
          <w:color w:val="0000FF"/>
        </w:rPr>
        <w:t>).</w:t>
      </w:r>
    </w:p>
    <w:p w14:paraId="31734021" w14:textId="77777777" w:rsidR="00BC627B" w:rsidRPr="00294ACC" w:rsidRDefault="00BC627B" w:rsidP="00183A08">
      <w:pPr>
        <w:pStyle w:val="Heading3"/>
        <w:ind w:left="851"/>
        <w:rPr>
          <w:rStyle w:val="Info"/>
          <w:i w:val="0"/>
        </w:rPr>
      </w:pPr>
      <w:bookmarkStart w:id="53" w:name="_Toc5471268"/>
      <w:bookmarkStart w:id="54" w:name="_Toc112100430"/>
      <w:r w:rsidRPr="00294ACC">
        <w:rPr>
          <w:rStyle w:val="Info"/>
          <w:i w:val="0"/>
        </w:rPr>
        <w:lastRenderedPageBreak/>
        <w:t>Тест надежности</w:t>
      </w:r>
      <w:bookmarkEnd w:id="53"/>
      <w:bookmarkEnd w:id="54"/>
    </w:p>
    <w:p w14:paraId="2D700995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Тест надежн</w:t>
      </w:r>
      <w:r w:rsidR="00714641" w:rsidRPr="00294ACC">
        <w:rPr>
          <w:color w:val="0000FF"/>
        </w:rPr>
        <w:t>ос</w:t>
      </w:r>
      <w:r w:rsidRPr="00294ACC">
        <w:rPr>
          <w:color w:val="0000FF"/>
        </w:rPr>
        <w:t xml:space="preserve">ти выполняется </w:t>
      </w:r>
      <w:r w:rsidR="00714641" w:rsidRPr="00294ACC">
        <w:rPr>
          <w:color w:val="0000FF"/>
        </w:rPr>
        <w:t>на уровне нагрузк</w:t>
      </w:r>
      <w:r w:rsidRPr="00294ACC">
        <w:rPr>
          <w:color w:val="0000FF"/>
        </w:rPr>
        <w:t>и:</w:t>
      </w:r>
    </w:p>
    <w:p w14:paraId="3E2C5991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1.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674F19B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2.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</w:t>
      </w:r>
      <w:r w:rsidR="00714641" w:rsidRPr="00294ACC">
        <w:rPr>
          <w:color w:val="0000FF"/>
        </w:rPr>
        <w:t>и</w:t>
      </w:r>
      <w:r w:rsidRPr="00294ACC">
        <w:rPr>
          <w:color w:val="0000FF"/>
        </w:rPr>
        <w:t xml:space="preserve"> релизов (повторное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ание) - 100-120% от текущей пиковой производительности продуктива (основного профиля тестирования)</w:t>
      </w:r>
    </w:p>
    <w:p w14:paraId="0F65B0A9" w14:textId="77777777" w:rsidR="00A050AE" w:rsidRPr="00294ACC" w:rsidRDefault="00A050AE" w:rsidP="00294ACC">
      <w:pPr>
        <w:rPr>
          <w:color w:val="0000FF"/>
        </w:rPr>
      </w:pPr>
      <w:r w:rsidRPr="00294ACC">
        <w:rPr>
          <w:color w:val="0000FF"/>
        </w:rPr>
        <w:t>3. при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ании других задач использовать правило из п. 2</w:t>
      </w:r>
    </w:p>
    <w:p w14:paraId="4B3705B5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18E2C114" w14:textId="77777777" w:rsidR="00A050AE" w:rsidRPr="00C4388B" w:rsidRDefault="00A050AE" w:rsidP="00A050AE">
      <w:pPr>
        <w:rPr>
          <w:i/>
          <w:color w:val="0000FF"/>
        </w:rPr>
      </w:pPr>
    </w:p>
    <w:p w14:paraId="4E15EB50" w14:textId="77777777" w:rsidR="00BC627B" w:rsidRPr="00612AF0" w:rsidRDefault="00BC627B" w:rsidP="00183A08">
      <w:pPr>
        <w:pStyle w:val="Heading2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14:paraId="39F14E1B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794E26D0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463404EE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54ADF29B" w14:textId="77777777" w:rsidR="00E0004B" w:rsidRPr="000826CC" w:rsidRDefault="00BC627B" w:rsidP="00E0004B">
      <w:pPr>
        <w:numPr>
          <w:ilvl w:val="0"/>
          <w:numId w:val="29"/>
        </w:numPr>
        <w:spacing w:line="288" w:lineRule="auto"/>
        <w:rPr>
          <w:strike/>
          <w:color w:val="0000FF"/>
        </w:rPr>
      </w:pPr>
      <w:r w:rsidRPr="000826CC">
        <w:rPr>
          <w:strike/>
          <w:color w:val="0000FF"/>
        </w:rPr>
        <w:t>Указываются дополнительные критерии успешности тестирования….</w:t>
      </w:r>
    </w:p>
    <w:p w14:paraId="3040FD79" w14:textId="77777777" w:rsidR="00B57E90" w:rsidRDefault="006F7ECE" w:rsidP="00B57E90">
      <w:pPr>
        <w:pStyle w:val="Heading1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4848EAA4" w14:textId="77777777" w:rsidR="00B57E90" w:rsidRDefault="00B57E90" w:rsidP="00B57E90">
      <w:pPr>
        <w:pStyle w:val="Heading2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305E6DB2" w14:textId="77777777"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14:paraId="31A31085" w14:textId="77777777"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57BD8366" w14:textId="77777777"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14:paraId="1C66CC07" w14:textId="77777777"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14:paraId="2EADF891" w14:textId="77777777" w:rsidR="009B6033" w:rsidRDefault="009B6033" w:rsidP="00477906">
      <w:pPr>
        <w:pStyle w:val="Heading2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6325AC37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74C9625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1028CCF4" w14:textId="77777777"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14:paraId="084B795F" w14:textId="77777777" w:rsidR="009B6033" w:rsidRPr="00294ACC" w:rsidRDefault="009B6033" w:rsidP="00183A08">
      <w:pPr>
        <w:pStyle w:val="Heading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14:paraId="527BE4FD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0575291F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60C8F94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AED2084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56055C9E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6BEEC1F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565E746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AB74527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3E4E087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14:paraId="5E868284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949FC3C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14:paraId="1AE63E2A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A518EC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8B9C65D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14:paraId="69FBB334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816B9E3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14:paraId="72AB7211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DEB9F1D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2343C473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14:paraId="79D429FE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B5BFAA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14:paraId="42D38C3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643E61F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5DFF51F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14:paraId="5BCB9980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14:paraId="2CCCAB47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14:paraId="4AEBB278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8B740D8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393F8C04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14:paraId="55EB3E5B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CC41F2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14:paraId="4F2A923D" w14:textId="77777777" w:rsidR="009B6033" w:rsidRDefault="009B6033" w:rsidP="009B6033"/>
    <w:p w14:paraId="2F391689" w14:textId="77777777" w:rsidR="009B6033" w:rsidRDefault="00711FB8" w:rsidP="00342183">
      <w:pPr>
        <w:ind w:firstLine="0"/>
      </w:pPr>
      <w:r>
        <w:t xml:space="preserve"> </w:t>
      </w:r>
    </w:p>
    <w:p w14:paraId="3C226095" w14:textId="77777777" w:rsidR="009B6033" w:rsidRDefault="005D3BB8" w:rsidP="00DF17CE">
      <w:pPr>
        <w:pStyle w:val="Heading2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0DE013AA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E27557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14:paraId="685F2AEF" w14:textId="77777777"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14:paraId="25FF0C49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14:paraId="448710DB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0C9E6E37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14:paraId="34F6E07D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14:paraId="7E0EF133" w14:textId="77777777"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1E4830E8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14:paraId="52890607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6DB91AE6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7149DA05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393DE462" w14:textId="77777777"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166F531A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47D3DB92" w14:textId="77777777"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14:paraId="259B42B0" w14:textId="77777777"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14:paraId="505A1AD3" w14:textId="77777777" w:rsidR="00B57E90" w:rsidRDefault="006F7ECE" w:rsidP="00B57E90">
      <w:pPr>
        <w:pStyle w:val="Heading1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2BC3F608" w14:textId="77777777" w:rsidR="00C10DDA" w:rsidRDefault="00C10DDA" w:rsidP="00183A08">
      <w:pPr>
        <w:pStyle w:val="Heading2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17C26188" w14:textId="77777777" w:rsidR="00E0004B" w:rsidRPr="00E27557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E27557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E27557">
        <w:rPr>
          <w:i/>
          <w:color w:val="00B050"/>
        </w:rPr>
        <w:t>.</w:t>
      </w:r>
    </w:p>
    <w:p w14:paraId="172462F8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7ACD51E5" w14:textId="77777777" w:rsidTr="004F7117">
        <w:tc>
          <w:tcPr>
            <w:tcW w:w="469" w:type="dxa"/>
          </w:tcPr>
          <w:p w14:paraId="69F57F49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0A210065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2F18D33F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666CE656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14:paraId="6D79FC22" w14:textId="77777777" w:rsidTr="004F7117">
        <w:tc>
          <w:tcPr>
            <w:tcW w:w="469" w:type="dxa"/>
          </w:tcPr>
          <w:p w14:paraId="31CBCA89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7225A57C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94A7D56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29B70650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14:paraId="29C448E7" w14:textId="77777777" w:rsidTr="004F7117">
        <w:tc>
          <w:tcPr>
            <w:tcW w:w="469" w:type="dxa"/>
          </w:tcPr>
          <w:p w14:paraId="7BCA92B8" w14:textId="77777777"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256B8C1D" w14:textId="77777777"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29EB0456" w14:textId="77777777"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14:paraId="38121BE1" w14:textId="77777777"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14:paraId="19737796" w14:textId="77777777" w:rsidTr="004F7117">
        <w:tc>
          <w:tcPr>
            <w:tcW w:w="469" w:type="dxa"/>
          </w:tcPr>
          <w:p w14:paraId="6A2D884D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6FD2EFA0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14:paraId="0A3FBE6C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4A78DAEC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14:paraId="7DBF85E3" w14:textId="77777777" w:rsidR="00C10DDA" w:rsidRDefault="00C10DDA" w:rsidP="00C10DDA"/>
    <w:p w14:paraId="378051D9" w14:textId="77777777" w:rsidR="00024897" w:rsidRPr="00C10DDA" w:rsidRDefault="00024897" w:rsidP="00C10DDA">
      <w:r>
        <w:t>Тесты в таблице могут повторяться.</w:t>
      </w:r>
    </w:p>
    <w:p w14:paraId="50D0B963" w14:textId="77777777" w:rsidR="00C10DDA" w:rsidRDefault="00C10DDA" w:rsidP="00183A08">
      <w:pPr>
        <w:pStyle w:val="Heading2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7264F6B5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2659859A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5367248F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36F263F5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0BF177F6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4993D68F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479AFCA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1FDB37D6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E27557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E27557">
        <w:rPr>
          <w:rStyle w:val="Info"/>
          <w:i w:val="0"/>
        </w:rPr>
        <w:t>;</w:t>
      </w:r>
    </w:p>
    <w:p w14:paraId="37F9C3D1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03D9EFD0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5AD1AB9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38B0C66D" w14:textId="77777777" w:rsidR="00F94E66" w:rsidRDefault="004A7481" w:rsidP="00F94E66">
      <w:pPr>
        <w:pStyle w:val="Heading1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70B92620" w14:textId="77777777" w:rsidR="00F94E66" w:rsidRDefault="00F94E66" w:rsidP="00F94E66">
      <w:pPr>
        <w:pStyle w:val="Heading2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09F8945C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20605548" w14:textId="77777777" w:rsidR="00F94E66" w:rsidRPr="00E27557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E27557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E27557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E27557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E27557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E27557">
        <w:rPr>
          <w:color w:val="0000FF"/>
          <w:lang w:val="en-US"/>
        </w:rPr>
        <w:t xml:space="preserve"> Microsoft Management Console (Performance Manager). </w:t>
      </w:r>
    </w:p>
    <w:p w14:paraId="2AB4660D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E27557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65BBD1B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7169673E" w14:textId="77777777" w:rsidR="00F94E66" w:rsidRDefault="00F94E66" w:rsidP="00F94E66">
      <w:pPr>
        <w:pStyle w:val="Heading2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73AAA8D6" w14:textId="77777777"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14:paraId="751C088F" w14:textId="77777777" w:rsidR="00F94E66" w:rsidRPr="005369A6" w:rsidRDefault="00F94E66" w:rsidP="00F94E66">
      <w:pPr>
        <w:rPr>
          <w:i/>
        </w:rPr>
      </w:pPr>
    </w:p>
    <w:p w14:paraId="4F8148AA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2DCD7F32" w14:textId="77777777" w:rsidR="00F94E66" w:rsidRPr="005369A6" w:rsidRDefault="00F94E66" w:rsidP="00F94E66">
      <w:pPr>
        <w:rPr>
          <w:color w:val="0000FF"/>
        </w:rPr>
      </w:pPr>
    </w:p>
    <w:p w14:paraId="3F95680C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14:paraId="61C567C1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14:paraId="6D2A3752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14:paraId="0799275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14:paraId="1986493C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14:paraId="4FB45179" w14:textId="77777777" w:rsidR="00F94E66" w:rsidRPr="005369A6" w:rsidRDefault="00F94E66" w:rsidP="00F94E66">
      <w:pPr>
        <w:rPr>
          <w:color w:val="0000FF"/>
        </w:rPr>
      </w:pPr>
    </w:p>
    <w:p w14:paraId="53A65E28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14:paraId="3076FE26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14:paraId="6000B492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14:paraId="161C2ACB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14:paraId="51A27AD9" w14:textId="77777777" w:rsidR="00F94E66" w:rsidRPr="005369A6" w:rsidRDefault="00F94E66" w:rsidP="00F94E66">
      <w:pPr>
        <w:rPr>
          <w:color w:val="0000FF"/>
        </w:rPr>
      </w:pPr>
    </w:p>
    <w:p w14:paraId="614FAD26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14:paraId="48B26E3C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14:paraId="003BCF10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14:paraId="1183556F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14:paraId="767134C6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14:paraId="70029A00" w14:textId="77777777"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lastRenderedPageBreak/>
        <w:t>количество свободного дискового пространства;</w:t>
      </w:r>
    </w:p>
    <w:p w14:paraId="2EDAF101" w14:textId="77777777" w:rsidR="00F94E66" w:rsidRDefault="00F94E66" w:rsidP="00F94E66">
      <w:pPr>
        <w:pStyle w:val="Heading2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205C88B5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18F55D53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809FD44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5245D173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5B810803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001D2FC3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7ABE090E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76E4749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0CB1A4A6" w14:textId="77777777" w:rsidR="00CC04AD" w:rsidRDefault="00E7586A" w:rsidP="00CC04AD">
      <w:pPr>
        <w:pStyle w:val="Heading1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160621B7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04481FCF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DF8EFC3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6C169E43" w14:textId="77777777" w:rsidTr="008E2C53">
        <w:trPr>
          <w:cantSplit/>
        </w:trPr>
        <w:tc>
          <w:tcPr>
            <w:tcW w:w="2165" w:type="dxa"/>
          </w:tcPr>
          <w:p w14:paraId="3212E215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19781C18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FDA7DBE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AB3B442" w14:textId="77777777" w:rsidTr="008E2C53">
        <w:trPr>
          <w:cantSplit/>
        </w:trPr>
        <w:tc>
          <w:tcPr>
            <w:tcW w:w="2165" w:type="dxa"/>
          </w:tcPr>
          <w:p w14:paraId="3AC2720B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509DD3A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1CDAEB2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0D6C906E" w14:textId="77777777" w:rsidTr="008E2C53">
        <w:trPr>
          <w:cantSplit/>
        </w:trPr>
        <w:tc>
          <w:tcPr>
            <w:tcW w:w="2165" w:type="dxa"/>
          </w:tcPr>
          <w:p w14:paraId="3B1740C3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061C4B3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067D3BD2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500F6BCB" w14:textId="77777777" w:rsidTr="008E2C53">
        <w:trPr>
          <w:cantSplit/>
        </w:trPr>
        <w:tc>
          <w:tcPr>
            <w:tcW w:w="2165" w:type="dxa"/>
          </w:tcPr>
          <w:p w14:paraId="18ED74BA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68A3AFDA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A9E2572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2F435689" w14:textId="77777777" w:rsidTr="008E2C53">
        <w:trPr>
          <w:cantSplit/>
        </w:trPr>
        <w:tc>
          <w:tcPr>
            <w:tcW w:w="2165" w:type="dxa"/>
          </w:tcPr>
          <w:p w14:paraId="7AA71B5E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77D1D011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728242C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A007988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64C24F77" w14:textId="77777777" w:rsidTr="007574A3">
        <w:trPr>
          <w:cantSplit/>
        </w:trPr>
        <w:tc>
          <w:tcPr>
            <w:tcW w:w="9359" w:type="dxa"/>
            <w:gridSpan w:val="3"/>
          </w:tcPr>
          <w:p w14:paraId="455B9079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53BC7D53" w14:textId="77777777" w:rsidTr="008E2C53">
        <w:trPr>
          <w:cantSplit/>
        </w:trPr>
        <w:tc>
          <w:tcPr>
            <w:tcW w:w="2165" w:type="dxa"/>
          </w:tcPr>
          <w:p w14:paraId="0D6F7C73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0905F0B1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3EF7085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73E49747" w14:textId="77777777" w:rsidTr="008E2C53">
        <w:trPr>
          <w:cantSplit/>
        </w:trPr>
        <w:tc>
          <w:tcPr>
            <w:tcW w:w="2165" w:type="dxa"/>
          </w:tcPr>
          <w:p w14:paraId="0120BF49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6056F6BC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03447261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238C66CC" w14:textId="77777777" w:rsidR="00F94E66" w:rsidRPr="0094441A" w:rsidRDefault="00F94E66" w:rsidP="00B27E53">
      <w:pPr>
        <w:pStyle w:val="Heading1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5C506F28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14C54393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56574ABC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EBE2369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F61582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47F7DF3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0FAC71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675DAB98" w14:textId="77777777" w:rsidTr="00342183">
        <w:tc>
          <w:tcPr>
            <w:tcW w:w="759" w:type="pct"/>
            <w:shd w:val="clear" w:color="auto" w:fill="DAEEF3"/>
            <w:vAlign w:val="center"/>
          </w:tcPr>
          <w:p w14:paraId="6DDAE669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01C63B5E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2CE023F2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DCFC77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17250FA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3D7571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7733B3E9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1589ED3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2AABDA21" w14:textId="77777777" w:rsidTr="00342183">
        <w:tc>
          <w:tcPr>
            <w:tcW w:w="759" w:type="pct"/>
            <w:shd w:val="clear" w:color="auto" w:fill="auto"/>
            <w:vAlign w:val="center"/>
          </w:tcPr>
          <w:p w14:paraId="0F8CDFE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2A767A29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E39372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1406DA12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65E8AFC4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1DDBFB5B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CDB0" w14:textId="77777777" w:rsidR="00675ADB" w:rsidRDefault="00675ADB">
      <w:r>
        <w:separator/>
      </w:r>
    </w:p>
  </w:endnote>
  <w:endnote w:type="continuationSeparator" w:id="0">
    <w:p w14:paraId="0C9F287F" w14:textId="77777777" w:rsidR="00675ADB" w:rsidRDefault="0067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tric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0874" w14:textId="77777777" w:rsidR="005D7606" w:rsidRDefault="005D7606" w:rsidP="00637BEE">
    <w:pPr>
      <w:pStyle w:val="Footer"/>
      <w:ind w:right="360" w:firstLine="0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2590">
      <w:rPr>
        <w:rStyle w:val="PageNumber"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3EB0" w14:textId="77777777" w:rsidR="005D7606" w:rsidRDefault="005D7606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2590">
      <w:rPr>
        <w:rStyle w:val="PageNumber"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039A" w14:textId="77777777" w:rsidR="00675ADB" w:rsidRDefault="00675ADB">
      <w:r>
        <w:separator/>
      </w:r>
    </w:p>
  </w:footnote>
  <w:footnote w:type="continuationSeparator" w:id="0">
    <w:p w14:paraId="6947AC22" w14:textId="77777777" w:rsidR="00675ADB" w:rsidRDefault="00675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0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1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0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0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27"/>
  </w:num>
  <w:num w:numId="13" w16cid:durableId="86848845">
    <w:abstractNumId w:val="24"/>
  </w:num>
  <w:num w:numId="14" w16cid:durableId="306592313">
    <w:abstractNumId w:val="26"/>
  </w:num>
  <w:num w:numId="15" w16cid:durableId="1800763357">
    <w:abstractNumId w:val="4"/>
  </w:num>
  <w:num w:numId="16" w16cid:durableId="448009838">
    <w:abstractNumId w:val="30"/>
  </w:num>
  <w:num w:numId="17" w16cid:durableId="621351210">
    <w:abstractNumId w:val="7"/>
  </w:num>
  <w:num w:numId="18" w16cid:durableId="956179398">
    <w:abstractNumId w:val="13"/>
  </w:num>
  <w:num w:numId="19" w16cid:durableId="352926465">
    <w:abstractNumId w:val="21"/>
  </w:num>
  <w:num w:numId="20" w16cid:durableId="1435173143">
    <w:abstractNumId w:val="25"/>
  </w:num>
  <w:num w:numId="21" w16cid:durableId="2086566653">
    <w:abstractNumId w:val="23"/>
  </w:num>
  <w:num w:numId="22" w16cid:durableId="7413044">
    <w:abstractNumId w:val="32"/>
  </w:num>
  <w:num w:numId="23" w16cid:durableId="459958560">
    <w:abstractNumId w:val="8"/>
  </w:num>
  <w:num w:numId="24" w16cid:durableId="1348360551">
    <w:abstractNumId w:val="16"/>
  </w:num>
  <w:num w:numId="25" w16cid:durableId="473332473">
    <w:abstractNumId w:val="17"/>
  </w:num>
  <w:num w:numId="26" w16cid:durableId="1908494485">
    <w:abstractNumId w:val="20"/>
  </w:num>
  <w:num w:numId="27" w16cid:durableId="441537501">
    <w:abstractNumId w:val="31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5"/>
  </w:num>
  <w:num w:numId="31" w16cid:durableId="980884310">
    <w:abstractNumId w:val="6"/>
  </w:num>
  <w:num w:numId="32" w16cid:durableId="1610770645">
    <w:abstractNumId w:val="14"/>
  </w:num>
  <w:num w:numId="33" w16cid:durableId="218637722">
    <w:abstractNumId w:val="18"/>
  </w:num>
  <w:num w:numId="34" w16cid:durableId="1137332751">
    <w:abstractNumId w:val="10"/>
  </w:num>
  <w:num w:numId="35" w16cid:durableId="1493906028">
    <w:abstractNumId w:val="22"/>
  </w:num>
  <w:num w:numId="36" w16cid:durableId="429742770">
    <w:abstractNumId w:val="28"/>
  </w:num>
  <w:num w:numId="37" w16cid:durableId="634260162">
    <w:abstractNumId w:val="19"/>
  </w:num>
  <w:num w:numId="38" w16cid:durableId="1572160811">
    <w:abstractNumId w:val="12"/>
  </w:num>
  <w:num w:numId="39" w16cid:durableId="857616884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6CC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14A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5F91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ADB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498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27557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26A57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Heading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Normal"/>
    <w:next w:val="Normal"/>
    <w:link w:val="Heading1Char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Heading2">
    <w:name w:val="heading 2"/>
    <w:aliases w:val="2,Level 2 Heading,h2,Numbered indent 2,ni2,Hanging 2 Indent,numbered indent 2"/>
    <w:basedOn w:val="Normal"/>
    <w:next w:val="Normal"/>
    <w:link w:val="Heading2Char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Heading3">
    <w:name w:val="heading 3"/>
    <w:aliases w:val="h3,3,Заголовок 3_Устав,Gliederung3"/>
    <w:basedOn w:val="Normal"/>
    <w:next w:val="Normal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Normal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c">
    <w:name w:val="Текст в таблице"/>
    <w:basedOn w:val="Normal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d">
    <w:name w:val="Наименование системы"/>
    <w:basedOn w:val="Normal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e">
    <w:name w:val="Наименование программы"/>
    <w:basedOn w:val="ad"/>
    <w:pPr>
      <w:spacing w:before="120"/>
    </w:pPr>
    <w:rPr>
      <w:b/>
      <w:bCs/>
    </w:rPr>
  </w:style>
  <w:style w:type="paragraph" w:customStyle="1" w:styleId="af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0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TOC3"/>
    <w:next w:val="Normal"/>
    <w:autoRedefine/>
    <w:semiHidden/>
    <w:pPr>
      <w:ind w:left="720"/>
    </w:pPr>
    <w:rPr>
      <w:i w:val="0"/>
      <w:iCs w:val="0"/>
      <w:sz w:val="18"/>
      <w:szCs w:val="18"/>
    </w:rPr>
  </w:style>
  <w:style w:type="paragraph" w:styleId="TOC5">
    <w:name w:val="toc 5"/>
    <w:basedOn w:val="TOC3"/>
    <w:next w:val="Normal"/>
    <w:autoRedefine/>
    <w:semiHidden/>
    <w:pPr>
      <w:ind w:left="960"/>
    </w:pPr>
    <w:rPr>
      <w:i w:val="0"/>
      <w:iCs w:val="0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18"/>
      <w:szCs w:val="18"/>
    </w:rPr>
  </w:style>
  <w:style w:type="paragraph" w:styleId="DocumentMap">
    <w:name w:val="Document Map"/>
    <w:basedOn w:val="Normal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Normal"/>
    <w:next w:val="Normal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1">
    <w:name w:val="Раздел приложения"/>
    <w:basedOn w:val="Normal"/>
    <w:next w:val="Normal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Normal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List">
    <w:name w:val="List"/>
    <w:basedOn w:val="Normal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Normal"/>
    <w:next w:val="Normal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Normal"/>
    <w:next w:val="Normal"/>
    <w:pPr>
      <w:numPr>
        <w:numId w:val="6"/>
      </w:numPr>
      <w:ind w:left="360"/>
      <w:jc w:val="left"/>
    </w:pPr>
    <w:rPr>
      <w:noProof w:val="0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lockText">
    <w:name w:val="Block Text"/>
    <w:basedOn w:val="Normal"/>
  </w:style>
  <w:style w:type="paragraph" w:styleId="BodyText">
    <w:name w:val="Body Text"/>
    <w:basedOn w:val="Normal"/>
    <w:link w:val="BodyTextChar"/>
  </w:style>
  <w:style w:type="paragraph" w:styleId="BodyTextIndent">
    <w:name w:val="Body Text Indent"/>
    <w:basedOn w:val="Normal"/>
    <w:pPr>
      <w:spacing w:after="120"/>
      <w:ind w:firstLine="0"/>
    </w:pPr>
    <w:rPr>
      <w:noProof w:val="0"/>
    </w:rPr>
  </w:style>
  <w:style w:type="paragraph" w:styleId="BodyTextIndent2">
    <w:name w:val="Body Text Indent 2"/>
    <w:basedOn w:val="Normal"/>
    <w:rPr>
      <w:noProof w:val="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2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ListBullet">
    <w:name w:val="List Bullet"/>
    <w:basedOn w:val="Normal"/>
    <w:autoRedefine/>
    <w:rPr>
      <w:noProof w:val="0"/>
    </w:rPr>
  </w:style>
  <w:style w:type="paragraph" w:customStyle="1" w:styleId="1">
    <w:name w:val="Маркированный 1"/>
    <w:basedOn w:val="ListBullet"/>
    <w:pPr>
      <w:numPr>
        <w:numId w:val="15"/>
      </w:numPr>
      <w:ind w:firstLine="0"/>
    </w:pPr>
  </w:style>
  <w:style w:type="paragraph" w:styleId="Title">
    <w:name w:val="Title"/>
    <w:basedOn w:val="Normal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3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4">
    <w:name w:val="Начало таблицы"/>
    <w:basedOn w:val="Normal"/>
    <w:next w:val="Normal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5">
    <w:name w:val="Название"/>
    <w:basedOn w:val="Normal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Normal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Normal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Normal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ListBullet2">
    <w:name w:val="List Bullet 2"/>
    <w:basedOn w:val="ListBullet"/>
    <w:autoRedefine/>
    <w:pPr>
      <w:spacing w:before="20"/>
      <w:ind w:left="720" w:hanging="426"/>
    </w:pPr>
    <w:rPr>
      <w:color w:val="000000"/>
      <w:lang w:val="en-US"/>
    </w:rPr>
  </w:style>
  <w:style w:type="paragraph" w:styleId="ListBullet3">
    <w:name w:val="List Bullet 3"/>
    <w:basedOn w:val="ListBullet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Normal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Normal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0">
    <w:name w:val="Маркированный1"/>
    <w:basedOn w:val="Normal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Normal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Normal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Normal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Normal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1">
    <w:name w:val="Многоуровневый 1"/>
    <w:basedOn w:val="Normal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1">
    <w:name w:val="Многоуровневый 2"/>
    <w:basedOn w:val="Normal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">
    <w:name w:val="Многоуровневый 3"/>
    <w:basedOn w:val="Normal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">
    <w:name w:val="Многоуровневый 4"/>
    <w:basedOn w:val="Normal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120"/>
      <w:ind w:firstLine="0"/>
    </w:pPr>
    <w:rPr>
      <w:noProof w:val="0"/>
    </w:rPr>
  </w:style>
  <w:style w:type="paragraph" w:styleId="BodyTextIndent3">
    <w:name w:val="Body Text Indent 3"/>
    <w:basedOn w:val="Normal"/>
    <w:rPr>
      <w:rFonts w:ascii="Arial" w:hAnsi="Arial" w:cs="Arial"/>
      <w:noProof w:val="0"/>
    </w:rPr>
  </w:style>
  <w:style w:type="paragraph" w:styleId="ListContinue2">
    <w:name w:val="List Continue 2"/>
    <w:basedOn w:val="Normal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Normal"/>
    <w:next w:val="Normal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Normal"/>
    <w:next w:val="Normal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Normal"/>
    <w:pPr>
      <w:spacing w:after="120"/>
      <w:ind w:firstLine="0"/>
    </w:pPr>
    <w:rPr>
      <w:noProof w:val="0"/>
    </w:rPr>
  </w:style>
  <w:style w:type="paragraph" w:customStyle="1" w:styleId="af6">
    <w:name w:val="Адреса"/>
    <w:basedOn w:val="Normal"/>
    <w:next w:val="Normal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7">
    <w:name w:val="Основной"/>
    <w:basedOn w:val="Normal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2">
    <w:name w:val="Стиль1"/>
    <w:basedOn w:val="Normal"/>
    <w:link w:val="13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Normal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Normal"/>
    <w:next w:val="Normal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8">
    <w:name w:val="Примечание"/>
    <w:basedOn w:val="Normal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Normal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Normal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Normal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Normal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ListNumber2">
    <w:name w:val="List Number 2"/>
    <w:basedOn w:val="Normal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ListNumber">
    <w:name w:val="List Number"/>
    <w:basedOn w:val="Normal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Normal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9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4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5">
    <w:name w:val="НеНум_Список_Перечисление_1"/>
    <w:basedOn w:val="Normal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a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afb">
    <w:name w:val="Осн. текст"/>
    <w:basedOn w:val="Normal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Normal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fc">
    <w:name w:val="Обычный (веб)"/>
    <w:basedOn w:val="Normal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PlainText">
    <w:name w:val="Plain Text"/>
    <w:basedOn w:val="Normal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Heading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0">
    <w:name w:val="bodytext"/>
    <w:basedOn w:val="Normal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6">
    <w:name w:val="Список1"/>
    <w:basedOn w:val="Normal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Normal"/>
    <w:next w:val="Normal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at">
    <w:name w:val="at"/>
    <w:basedOn w:val="DefaultParagraphFont"/>
  </w:style>
  <w:style w:type="paragraph" w:customStyle="1" w:styleId="Revision1">
    <w:name w:val="Revision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d">
    <w:name w:val="Шапка таблицы"/>
    <w:basedOn w:val="Normal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e">
    <w:name w:val="Текст таблицы"/>
    <w:basedOn w:val="Normal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D205B8"/>
    <w:pPr>
      <w:ind w:left="708"/>
    </w:pPr>
  </w:style>
  <w:style w:type="table" w:styleId="TableGrid">
    <w:name w:val="Table Grid"/>
    <w:basedOn w:val="TableNormal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Normal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Heading1Char">
    <w:name w:val="Heading 1 Char"/>
    <w:aliases w:val="Heading 0 Char,Heading for Top Section Char,Heading 1 Char1 Char,Heading 1 Char Char Char,Heading 1 Char2 Char Char Char,Heading 1 Char Char1 Char Char Char,Заголовок 1 Знак1 Char Char1 Char Char Char,Heading 1 Char Char Char Char Ch Char"/>
    <w:link w:val="Heading1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Revision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CommentTextChar">
    <w:name w:val="Comment Text Char"/>
    <w:link w:val="CommentText"/>
    <w:rsid w:val="00512F24"/>
    <w:rPr>
      <w:noProof/>
      <w:lang w:val="ru-RU" w:eastAsia="ru-RU" w:bidi="ar-SA"/>
    </w:rPr>
  </w:style>
  <w:style w:type="character" w:customStyle="1" w:styleId="13">
    <w:name w:val="Стиль1 Знак"/>
    <w:link w:val="12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Normal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LineNumber">
    <w:name w:val="line number"/>
    <w:basedOn w:val="DefaultParagraphFont"/>
    <w:rsid w:val="000D7AFA"/>
  </w:style>
  <w:style w:type="character" w:customStyle="1" w:styleId="HeaderChar">
    <w:name w:val="Header Char"/>
    <w:link w:val="Header"/>
    <w:uiPriority w:val="99"/>
    <w:locked/>
    <w:rsid w:val="00990889"/>
    <w:rPr>
      <w:noProof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990889"/>
    <w:rPr>
      <w:noProof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sid w:val="00990889"/>
    <w:rPr>
      <w:sz w:val="24"/>
      <w:szCs w:val="24"/>
    </w:rPr>
  </w:style>
  <w:style w:type="character" w:customStyle="1" w:styleId="Heading2Char">
    <w:name w:val="Heading 2 Char"/>
    <w:aliases w:val="2 Char,Level 2 Heading Char,h2 Char,Numbered indent 2 Char,ni2 Char,Hanging 2 Indent Char,numbered indent 2 Char"/>
    <w:link w:val="Heading2"/>
    <w:uiPriority w:val="9"/>
    <w:rsid w:val="00C23074"/>
    <w:rPr>
      <w:b/>
      <w:bCs/>
      <w:kern w:val="28"/>
      <w:sz w:val="24"/>
      <w:szCs w:val="24"/>
    </w:rPr>
  </w:style>
  <w:style w:type="character" w:customStyle="1" w:styleId="BodyTextChar">
    <w:name w:val="Body Text Char"/>
    <w:link w:val="BodyText"/>
    <w:rsid w:val="00C23074"/>
    <w:rPr>
      <w:noProof/>
      <w:sz w:val="24"/>
      <w:szCs w:val="24"/>
    </w:rPr>
  </w:style>
  <w:style w:type="paragraph" w:styleId="ListParagraph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Normal"/>
    <w:link w:val="ListParagraphChar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ListParagraphChar">
    <w:name w:val="List Paragraph Char"/>
    <w:aliases w:val="Абзац маркированнный Char,1 Char,UL Char,A1-MLST Char,Предусловия Char,Абзац 1 Char,Шаг процесса Char,Нумерованный список_ФТ Char,Цветной список - Акцент 11 Char,1. Абзац списка Char,Булит 1 Char,Абзац списка11 Char"/>
    <w:link w:val="ListParagraph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Normal"/>
    <w:link w:val="aff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Normal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7">
    <w:name w:val="Название объекта1"/>
    <w:basedOn w:val="Normal"/>
    <w:next w:val="Normal"/>
    <w:rsid w:val="00815549"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2447</Words>
  <Characters>13949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МНТ</vt:lpstr>
      <vt:lpstr>МНТ</vt:lpstr>
    </vt:vector>
  </TitlesOfParts>
  <Company>ВТБ24</Company>
  <LinksUpToDate>false</LinksUpToDate>
  <CharactersWithSpaces>16364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7411</cp:lastModifiedBy>
  <cp:revision>3</cp:revision>
  <cp:lastPrinted>2018-08-23T17:38:00Z</cp:lastPrinted>
  <dcterms:created xsi:type="dcterms:W3CDTF">2023-03-26T13:12:00Z</dcterms:created>
  <dcterms:modified xsi:type="dcterms:W3CDTF">2023-03-26T13:47:00Z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