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E1F" w:rsidRPr="001B4A99" w:rsidRDefault="00E70E1F" w:rsidP="006F3E89">
      <w:pPr>
        <w:tabs>
          <w:tab w:val="left" w:pos="9360"/>
        </w:tabs>
        <w:jc w:val="center"/>
        <w:rPr>
          <w:rFonts w:ascii="Arial Narrow" w:hAnsi="Arial Narrow" w:cs="Arial"/>
          <w:sz w:val="20"/>
          <w:szCs w:val="20"/>
        </w:rPr>
      </w:pPr>
    </w:p>
    <w:p w:rsidR="00E70E1F" w:rsidRPr="001B4A99" w:rsidRDefault="00E70E1F" w:rsidP="006F3E89">
      <w:pPr>
        <w:pStyle w:val="Heading1"/>
        <w:jc w:val="center"/>
        <w:rPr>
          <w:rFonts w:ascii="Arial Narrow" w:hAnsi="Arial Narrow"/>
          <w:sz w:val="20"/>
          <w:szCs w:val="20"/>
        </w:rPr>
      </w:pPr>
    </w:p>
    <w:p w:rsidR="00E70E1F" w:rsidRPr="001B4A99" w:rsidRDefault="00E70E1F" w:rsidP="006F3E89">
      <w:pPr>
        <w:pStyle w:val="Heading1"/>
        <w:jc w:val="center"/>
        <w:rPr>
          <w:rFonts w:ascii="Arial Narrow" w:hAnsi="Arial Narrow"/>
          <w:sz w:val="20"/>
          <w:szCs w:val="20"/>
        </w:rPr>
      </w:pPr>
    </w:p>
    <w:p w:rsidR="00E70E1F" w:rsidRPr="001B4A99" w:rsidRDefault="00E70E1F" w:rsidP="006F3E89">
      <w:pPr>
        <w:pStyle w:val="Heading1"/>
        <w:jc w:val="center"/>
        <w:rPr>
          <w:rFonts w:ascii="Arial Narrow" w:hAnsi="Arial Narrow"/>
          <w:sz w:val="20"/>
          <w:szCs w:val="20"/>
        </w:rPr>
      </w:pPr>
    </w:p>
    <w:p w:rsidR="00E70E1F" w:rsidRPr="00C01F69" w:rsidRDefault="00E70E1F" w:rsidP="006F3E89">
      <w:pPr>
        <w:pStyle w:val="Heading1"/>
        <w:jc w:val="center"/>
        <w:rPr>
          <w:rFonts w:ascii="Arial Narrow" w:eastAsia="Arial Unicode MS" w:hAnsi="Arial Narrow"/>
          <w:sz w:val="20"/>
          <w:szCs w:val="20"/>
        </w:rPr>
      </w:pPr>
      <w:r w:rsidRPr="00C01F69">
        <w:rPr>
          <w:rFonts w:ascii="Arial Narrow" w:hAnsi="Arial Narrow"/>
          <w:sz w:val="20"/>
          <w:szCs w:val="20"/>
        </w:rPr>
        <w:t>MASTER CORPORATE SERVICES AGREEMENT</w:t>
      </w: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E70E1F" w:rsidRPr="00C01F69" w:rsidRDefault="00E70E1F" w:rsidP="006F3E89">
      <w:pPr>
        <w:tabs>
          <w:tab w:val="left" w:pos="9360"/>
        </w:tabs>
        <w:jc w:val="both"/>
        <w:rPr>
          <w:rFonts w:ascii="Arial Narrow" w:hAnsi="Arial Narrow" w:cs="Arial"/>
          <w:sz w:val="20"/>
          <w:szCs w:val="20"/>
        </w:rPr>
      </w:pPr>
    </w:p>
    <w:p w:rsidR="00F744B1" w:rsidRDefault="00F744B1" w:rsidP="00F744B1">
      <w:pPr>
        <w:tabs>
          <w:tab w:val="left" w:pos="9360"/>
        </w:tabs>
        <w:jc w:val="both"/>
        <w:rPr>
          <w:rFonts w:ascii="Arial Narrow" w:hAnsi="Arial Narrow" w:cs="Arial"/>
          <w:sz w:val="20"/>
          <w:szCs w:val="20"/>
        </w:rPr>
      </w:pPr>
      <w:r>
        <w:rPr>
          <w:rFonts w:ascii="Arial Narrow" w:hAnsi="Arial Narrow" w:cs="Arial"/>
          <w:sz w:val="20"/>
          <w:szCs w:val="20"/>
        </w:rPr>
        <w:t>BY ACCEPTING A COPY OF THE T-MOBILE MASTER CORPORATE SERVICES AGREEMENT ("MCSA"), YOU ACKNOWLEDGE THAT THE INFORMATION CONTAINED IN THE MCSA IS CONFIDENTIAL, AND YOU SHALL NOT DIRECTLY OR INDIRECTLY COPY, REPRODUCE OR DISCLOSE ANY SUCH CONFIDENTIAL INFORMATION TO ANY OTHER PERSON, FIRM, OR CORPORATION OTHER THAN EMPLOYEES WHO NEED ACCESS TO THIS INFORMATION IN ORDER TO EVALUATE A POTENTIAL BUSINESS RELATIONSHIP WITH T-MOBILE.  YOU MAY NOT USE ITS CONTENTS FOR ANY PURPOSE OTHER THAN TO EVALUATE THE POSSIBILITY OF ENTERING INTO A MCSA WITH T-MOBILE.  IF YOU DO NOT AGREE TO MAINTAIN THE CONFIDENTIALITY OF THIS INFORMATION, DESTROY OR RETURN ALL COPIES OF THE MCSA PROVIDED HEREUNDER IMMEDIATELY.</w:t>
      </w:r>
    </w:p>
    <w:p w:rsidR="00E70E1F" w:rsidRPr="00C01F69" w:rsidRDefault="00E70E1F" w:rsidP="006F3E89">
      <w:pPr>
        <w:tabs>
          <w:tab w:val="left" w:pos="9360"/>
        </w:tabs>
        <w:jc w:val="both"/>
        <w:rPr>
          <w:rFonts w:ascii="Arial Narrow" w:hAnsi="Arial Narrow" w:cs="Arial"/>
          <w:sz w:val="20"/>
          <w:szCs w:val="20"/>
        </w:rPr>
      </w:pPr>
      <w:r w:rsidRPr="00C01F69">
        <w:rPr>
          <w:rFonts w:ascii="Arial Narrow" w:hAnsi="Arial Narrow" w:cs="Arial"/>
          <w:sz w:val="20"/>
          <w:szCs w:val="20"/>
        </w:rPr>
        <w:t xml:space="preserve"> </w:t>
      </w:r>
    </w:p>
    <w:p w:rsidR="00E70E1F" w:rsidRPr="00C01F69" w:rsidRDefault="00E70E1F" w:rsidP="006F3E89">
      <w:pPr>
        <w:jc w:val="center"/>
        <w:rPr>
          <w:rFonts w:ascii="Arial Narrow" w:hAnsi="Arial Narrow" w:cs="Arial"/>
          <w:b/>
          <w:sz w:val="20"/>
          <w:szCs w:val="20"/>
        </w:rPr>
        <w:sectPr w:rsidR="00E70E1F" w:rsidRPr="00C01F69" w:rsidSect="008552FC">
          <w:headerReference w:type="default" r:id="rId10"/>
          <w:footerReference w:type="even" r:id="rId11"/>
          <w:footerReference w:type="default" r:id="rId12"/>
          <w:pgSz w:w="12240" w:h="15840" w:code="1"/>
          <w:pgMar w:top="1008" w:right="1260" w:bottom="1008" w:left="1008" w:header="720" w:footer="720" w:gutter="0"/>
          <w:cols w:space="720"/>
          <w:docGrid w:linePitch="360"/>
        </w:sectPr>
      </w:pPr>
    </w:p>
    <w:p w:rsidR="00E70E1F" w:rsidRPr="00C01F69" w:rsidRDefault="00E70E1F" w:rsidP="006F3E89">
      <w:pPr>
        <w:jc w:val="center"/>
        <w:rPr>
          <w:rFonts w:ascii="Arial Narrow" w:hAnsi="Arial Narrow" w:cs="Arial"/>
          <w:b/>
          <w:sz w:val="20"/>
          <w:szCs w:val="20"/>
        </w:rPr>
      </w:pPr>
      <w:r w:rsidRPr="00C01F69">
        <w:rPr>
          <w:rFonts w:ascii="Arial Narrow" w:hAnsi="Arial Narrow" w:cs="Arial"/>
          <w:b/>
          <w:sz w:val="20"/>
          <w:szCs w:val="20"/>
        </w:rPr>
        <w:lastRenderedPageBreak/>
        <w:t>T-MOBILE MASTER CORPORATE SERVICES AGREEMENT</w:t>
      </w:r>
    </w:p>
    <w:p w:rsidR="00E70E1F" w:rsidRPr="00C01F69" w:rsidRDefault="00E70E1F" w:rsidP="006F3E89">
      <w:pPr>
        <w:jc w:val="center"/>
        <w:rPr>
          <w:rFonts w:ascii="Arial Narrow" w:hAnsi="Arial Narrow" w:cs="Arial"/>
          <w:b/>
          <w:sz w:val="20"/>
          <w:szCs w:val="20"/>
        </w:rPr>
      </w:pPr>
    </w:p>
    <w:p w:rsidR="00E70E1F" w:rsidRPr="00C01F69" w:rsidRDefault="00E70E1F" w:rsidP="006F3E89">
      <w:pPr>
        <w:jc w:val="center"/>
        <w:rPr>
          <w:rFonts w:ascii="Arial Narrow" w:hAnsi="Arial Narrow" w:cs="Arial"/>
          <w:b/>
          <w:sz w:val="20"/>
          <w:szCs w:val="20"/>
        </w:rPr>
      </w:pPr>
    </w:p>
    <w:p w:rsidR="00E70E1F" w:rsidRPr="00C01F69" w:rsidRDefault="00E70E1F" w:rsidP="006F3E89">
      <w:pPr>
        <w:jc w:val="both"/>
        <w:rPr>
          <w:rFonts w:ascii="Arial Narrow" w:hAnsi="Arial Narrow" w:cs="Arial"/>
          <w:sz w:val="20"/>
          <w:szCs w:val="20"/>
        </w:rPr>
      </w:pPr>
      <w:r w:rsidRPr="00C01F69">
        <w:rPr>
          <w:rFonts w:ascii="Arial Narrow" w:hAnsi="Arial Narrow" w:cs="Arial"/>
          <w:sz w:val="20"/>
          <w:szCs w:val="20"/>
        </w:rPr>
        <w:t xml:space="preserve">This Master Corporate Services Agreement (“Agreement”), which shall be effective as of the </w:t>
      </w:r>
      <w:r w:rsidR="00E170E2" w:rsidRPr="00C01F69">
        <w:rPr>
          <w:rFonts w:ascii="Arial Narrow" w:hAnsi="Arial Narrow" w:cs="Arial"/>
          <w:sz w:val="20"/>
          <w:szCs w:val="20"/>
        </w:rPr>
        <w:t>date the second Party signs this Agreement below</w:t>
      </w:r>
      <w:r w:rsidRPr="00C01F69">
        <w:rPr>
          <w:rFonts w:ascii="Arial Narrow" w:hAnsi="Arial Narrow" w:cs="Arial"/>
          <w:sz w:val="20"/>
          <w:szCs w:val="20"/>
        </w:rPr>
        <w:t xml:space="preserve"> (“Effective Date”), is by and between T-Mobile USA, Inc., a Delaware corporation and its affiliates (“T-Mobile”) and</w:t>
      </w:r>
      <w:r w:rsidR="001D1158" w:rsidRPr="00C01F69">
        <w:rPr>
          <w:rFonts w:ascii="Arial Narrow" w:hAnsi="Arial Narrow" w:cs="Arial"/>
          <w:sz w:val="20"/>
          <w:szCs w:val="20"/>
        </w:rPr>
        <w:t xml:space="preserve"> </w:t>
      </w:r>
      <w:r w:rsidRPr="00C01F69">
        <w:rPr>
          <w:rFonts w:ascii="Arial Narrow" w:hAnsi="Arial Narrow" w:cs="Arial"/>
          <w:sz w:val="20"/>
          <w:szCs w:val="20"/>
        </w:rPr>
        <w:t>______________________________, a</w:t>
      </w:r>
      <w:r w:rsidR="001D1158" w:rsidRPr="00C01F69">
        <w:rPr>
          <w:rFonts w:ascii="Arial Narrow" w:hAnsi="Arial Narrow" w:cs="Arial"/>
          <w:sz w:val="20"/>
          <w:szCs w:val="20"/>
        </w:rPr>
        <w:t>(n)</w:t>
      </w:r>
      <w:r w:rsidRPr="00C01F69">
        <w:rPr>
          <w:rFonts w:ascii="Arial Narrow" w:hAnsi="Arial Narrow" w:cs="Arial"/>
          <w:sz w:val="20"/>
          <w:szCs w:val="20"/>
        </w:rPr>
        <w:t xml:space="preserve"> ___________________ </w:t>
      </w:r>
      <w:r w:rsidR="001D1158" w:rsidRPr="00C01F69">
        <w:rPr>
          <w:rFonts w:ascii="Arial Narrow" w:hAnsi="Arial Narrow" w:cs="Arial"/>
          <w:sz w:val="20"/>
          <w:szCs w:val="20"/>
          <w:u w:val="single"/>
        </w:rPr>
        <w:tab/>
      </w:r>
      <w:r w:rsidR="001D1158" w:rsidRPr="00C01F69">
        <w:rPr>
          <w:rFonts w:ascii="Arial Narrow" w:hAnsi="Arial Narrow" w:cs="Arial"/>
          <w:sz w:val="20"/>
          <w:szCs w:val="20"/>
          <w:u w:val="single"/>
        </w:rPr>
        <w:tab/>
      </w:r>
      <w:r w:rsidR="001D1158" w:rsidRPr="00C01F69">
        <w:rPr>
          <w:rFonts w:ascii="Arial Narrow" w:hAnsi="Arial Narrow" w:cs="Arial"/>
          <w:sz w:val="20"/>
          <w:szCs w:val="20"/>
        </w:rPr>
        <w:t xml:space="preserve"> </w:t>
      </w:r>
      <w:r w:rsidRPr="00C01F69">
        <w:rPr>
          <w:rFonts w:ascii="Arial Narrow" w:hAnsi="Arial Narrow" w:cs="Arial"/>
          <w:sz w:val="20"/>
          <w:szCs w:val="20"/>
        </w:rPr>
        <w:t>and its employees who use the Service (“Customer”), for communication services and related services and features (the “Service”), and for the purchase and use of wireless devices,</w:t>
      </w:r>
      <w:r w:rsidR="006F2A53" w:rsidRPr="00C01F69">
        <w:rPr>
          <w:rFonts w:ascii="Arial Narrow" w:hAnsi="Arial Narrow" w:cs="Arial"/>
          <w:sz w:val="20"/>
          <w:szCs w:val="20"/>
        </w:rPr>
        <w:t xml:space="preserve"> Handsets,</w:t>
      </w:r>
      <w:r w:rsidRPr="00C01F69">
        <w:rPr>
          <w:rFonts w:ascii="Arial Narrow" w:hAnsi="Arial Narrow" w:cs="Arial"/>
          <w:sz w:val="20"/>
          <w:szCs w:val="20"/>
        </w:rPr>
        <w:t xml:space="preserve"> Smart Cards, and/or radio or other equipment, including additional or replacement equipment, for use with the Service (each a “Unit”).</w:t>
      </w:r>
      <w:r w:rsidR="00E170E2" w:rsidRPr="00C01F69">
        <w:rPr>
          <w:rFonts w:ascii="Arial Narrow" w:hAnsi="Arial Narrow"/>
          <w:sz w:val="20"/>
          <w:szCs w:val="20"/>
        </w:rPr>
        <w:t xml:space="preserve">  For purposes of this Agreement, T-Mobile and Customer are sometimes collectively referred to as the “Parties,” and individually as a “Party.”</w:t>
      </w:r>
      <w:r w:rsidRPr="00C01F69">
        <w:rPr>
          <w:rFonts w:ascii="Arial Narrow" w:hAnsi="Arial Narrow" w:cs="Arial"/>
          <w:sz w:val="20"/>
          <w:szCs w:val="20"/>
        </w:rPr>
        <w:t xml:space="preserve">  </w:t>
      </w:r>
    </w:p>
    <w:p w:rsidR="00E70E1F" w:rsidRPr="00C01F69" w:rsidRDefault="00E70E1F" w:rsidP="006F3E89">
      <w:pPr>
        <w:jc w:val="both"/>
        <w:rPr>
          <w:rFonts w:ascii="Arial Narrow" w:hAnsi="Arial Narrow" w:cs="Arial"/>
          <w:sz w:val="20"/>
          <w:szCs w:val="20"/>
        </w:rPr>
      </w:pPr>
    </w:p>
    <w:p w:rsidR="00E70E1F" w:rsidRPr="00C01F69" w:rsidRDefault="00E70E1F" w:rsidP="006F3E89">
      <w:pPr>
        <w:jc w:val="both"/>
        <w:rPr>
          <w:rFonts w:ascii="Arial Narrow" w:hAnsi="Arial Narrow" w:cs="Arial"/>
          <w:sz w:val="20"/>
          <w:szCs w:val="20"/>
        </w:rPr>
      </w:pPr>
      <w:r w:rsidRPr="00C01F69">
        <w:rPr>
          <w:rFonts w:ascii="Arial Narrow" w:hAnsi="Arial Narrow" w:cs="Arial"/>
          <w:sz w:val="20"/>
          <w:szCs w:val="20"/>
        </w:rPr>
        <w:t xml:space="preserve">WHEREAS, the </w:t>
      </w:r>
      <w:r w:rsidR="00E170E2" w:rsidRPr="00C01F69">
        <w:rPr>
          <w:rFonts w:ascii="Arial Narrow" w:hAnsi="Arial Narrow" w:cs="Arial"/>
          <w:sz w:val="20"/>
          <w:szCs w:val="20"/>
        </w:rPr>
        <w:t>P</w:t>
      </w:r>
      <w:r w:rsidRPr="00C01F69">
        <w:rPr>
          <w:rFonts w:ascii="Arial Narrow" w:hAnsi="Arial Narrow" w:cs="Arial"/>
          <w:sz w:val="20"/>
          <w:szCs w:val="20"/>
        </w:rPr>
        <w:t xml:space="preserve">arties wish to enter into this Agreement to facilitate the provision of Service and Units to Customer’s employees who receive Service under Customer’s corporate liable master account (“Master Accounts”) or Customer’s employees who receive separate Service in their own name under the </w:t>
      </w:r>
      <w:r w:rsidR="00BD577C" w:rsidRPr="00C01F69">
        <w:rPr>
          <w:rFonts w:ascii="Arial Narrow" w:hAnsi="Arial Narrow" w:cs="Arial"/>
          <w:sz w:val="20"/>
          <w:szCs w:val="20"/>
        </w:rPr>
        <w:t xml:space="preserve">individual liable </w:t>
      </w:r>
      <w:r w:rsidRPr="00C01F69">
        <w:rPr>
          <w:rFonts w:ascii="Arial Narrow" w:hAnsi="Arial Narrow" w:cs="Arial"/>
          <w:sz w:val="20"/>
          <w:szCs w:val="20"/>
        </w:rPr>
        <w:t xml:space="preserve">Employee </w:t>
      </w:r>
      <w:r w:rsidR="00A24202" w:rsidRPr="00C01F69">
        <w:rPr>
          <w:rFonts w:ascii="Arial Narrow" w:hAnsi="Arial Narrow" w:cs="Arial"/>
          <w:sz w:val="20"/>
          <w:szCs w:val="20"/>
        </w:rPr>
        <w:t>Advantage</w:t>
      </w:r>
      <w:r w:rsidRPr="00C01F69">
        <w:rPr>
          <w:rFonts w:ascii="Arial Narrow" w:hAnsi="Arial Narrow" w:cs="Arial"/>
          <w:sz w:val="20"/>
          <w:szCs w:val="20"/>
        </w:rPr>
        <w:t xml:space="preserve"> Program (“Employee Accounts”) specified herein (each a “User”).</w:t>
      </w:r>
    </w:p>
    <w:p w:rsidR="00E70E1F" w:rsidRPr="00C01F69" w:rsidRDefault="00E70E1F" w:rsidP="006F3E89">
      <w:pPr>
        <w:jc w:val="both"/>
        <w:rPr>
          <w:rFonts w:ascii="Arial Narrow" w:hAnsi="Arial Narrow" w:cs="Arial"/>
          <w:sz w:val="20"/>
          <w:szCs w:val="20"/>
        </w:rPr>
      </w:pPr>
    </w:p>
    <w:p w:rsidR="009D7B91" w:rsidRPr="00C01F69" w:rsidRDefault="009D7B91" w:rsidP="006F3E89">
      <w:pPr>
        <w:jc w:val="both"/>
        <w:rPr>
          <w:rFonts w:ascii="Arial Narrow" w:hAnsi="Arial Narrow" w:cs="Arial"/>
          <w:sz w:val="20"/>
          <w:szCs w:val="20"/>
        </w:rPr>
      </w:pPr>
      <w:r w:rsidRPr="00C01F69">
        <w:rPr>
          <w:rFonts w:ascii="Arial Narrow" w:hAnsi="Arial Narrow" w:cs="Arial"/>
          <w:sz w:val="20"/>
          <w:szCs w:val="20"/>
        </w:rPr>
        <w:t xml:space="preserve">NOW THEREFORE for valuable consideration, the receipt and legal sufficiency of which are hereby acknowledged, the </w:t>
      </w:r>
      <w:r w:rsidR="00E170E2" w:rsidRPr="00C01F69">
        <w:rPr>
          <w:rFonts w:ascii="Arial Narrow" w:hAnsi="Arial Narrow" w:cs="Arial"/>
          <w:sz w:val="20"/>
          <w:szCs w:val="20"/>
        </w:rPr>
        <w:t>P</w:t>
      </w:r>
      <w:r w:rsidRPr="00C01F69">
        <w:rPr>
          <w:rFonts w:ascii="Arial Narrow" w:hAnsi="Arial Narrow" w:cs="Arial"/>
          <w:sz w:val="20"/>
          <w:szCs w:val="20"/>
        </w:rPr>
        <w:t>arties agree to the following:</w:t>
      </w:r>
    </w:p>
    <w:p w:rsidR="009D7B91" w:rsidRPr="00C01F69" w:rsidRDefault="009D7B91" w:rsidP="006F3E89"/>
    <w:p w:rsidR="00E70E1F" w:rsidRPr="00C01F69" w:rsidRDefault="00E70E1F" w:rsidP="006F3E89">
      <w:pPr>
        <w:ind w:left="720" w:hanging="720"/>
        <w:jc w:val="both"/>
        <w:rPr>
          <w:rFonts w:ascii="Arial Narrow" w:hAnsi="Arial Narrow" w:cs="Arial"/>
          <w:sz w:val="20"/>
          <w:szCs w:val="20"/>
        </w:rPr>
      </w:pPr>
      <w:r w:rsidRPr="00C01F69">
        <w:rPr>
          <w:rFonts w:ascii="Arial Narrow" w:hAnsi="Arial Narrow" w:cs="Arial"/>
          <w:b/>
          <w:sz w:val="20"/>
          <w:szCs w:val="20"/>
        </w:rPr>
        <w:t>1.</w:t>
      </w:r>
      <w:r w:rsidRPr="00C01F69">
        <w:rPr>
          <w:rFonts w:ascii="Arial Narrow" w:hAnsi="Arial Narrow" w:cs="Arial"/>
          <w:sz w:val="20"/>
          <w:szCs w:val="20"/>
        </w:rPr>
        <w:tab/>
      </w:r>
      <w:r w:rsidRPr="00C01F69">
        <w:rPr>
          <w:rFonts w:ascii="Arial Narrow" w:hAnsi="Arial Narrow" w:cs="Arial"/>
          <w:b/>
          <w:sz w:val="20"/>
          <w:szCs w:val="20"/>
          <w:u w:val="single"/>
        </w:rPr>
        <w:t>Term; Fixed Term</w:t>
      </w:r>
      <w:r w:rsidRPr="00C01F69">
        <w:rPr>
          <w:rFonts w:ascii="Arial Narrow" w:hAnsi="Arial Narrow" w:cs="Arial"/>
          <w:b/>
          <w:sz w:val="20"/>
          <w:szCs w:val="20"/>
        </w:rPr>
        <w:t>.</w:t>
      </w:r>
      <w:r w:rsidRPr="00C01F69">
        <w:rPr>
          <w:rFonts w:ascii="Arial Narrow" w:hAnsi="Arial Narrow" w:cs="Arial"/>
          <w:sz w:val="20"/>
          <w:szCs w:val="20"/>
        </w:rPr>
        <w:t xml:space="preserve">   The term of this Agreement shall commence on the Effective Date and sh</w:t>
      </w:r>
      <w:r w:rsidR="000948DC" w:rsidRPr="00C01F69">
        <w:rPr>
          <w:rFonts w:ascii="Arial Narrow" w:hAnsi="Arial Narrow" w:cs="Arial"/>
          <w:sz w:val="20"/>
          <w:szCs w:val="20"/>
        </w:rPr>
        <w:t>all continue for a period of two</w:t>
      </w:r>
      <w:r w:rsidRPr="00C01F69">
        <w:rPr>
          <w:rFonts w:ascii="Arial Narrow" w:hAnsi="Arial Narrow" w:cs="Arial"/>
          <w:sz w:val="20"/>
          <w:szCs w:val="20"/>
        </w:rPr>
        <w:t xml:space="preserve"> (</w:t>
      </w:r>
      <w:r w:rsidR="000948DC" w:rsidRPr="00C01F69">
        <w:rPr>
          <w:rFonts w:ascii="Arial Narrow" w:hAnsi="Arial Narrow" w:cs="Arial"/>
          <w:sz w:val="20"/>
          <w:szCs w:val="20"/>
        </w:rPr>
        <w:t>2</w:t>
      </w:r>
      <w:r w:rsidRPr="00C01F69">
        <w:rPr>
          <w:rFonts w:ascii="Arial Narrow" w:hAnsi="Arial Narrow" w:cs="Arial"/>
          <w:sz w:val="20"/>
          <w:szCs w:val="20"/>
        </w:rPr>
        <w:t>) year</w:t>
      </w:r>
      <w:r w:rsidR="000948DC" w:rsidRPr="00C01F69">
        <w:rPr>
          <w:rFonts w:ascii="Arial Narrow" w:hAnsi="Arial Narrow" w:cs="Arial"/>
          <w:sz w:val="20"/>
          <w:szCs w:val="20"/>
        </w:rPr>
        <w:t>s</w:t>
      </w:r>
      <w:r w:rsidRPr="00C01F69">
        <w:rPr>
          <w:rFonts w:ascii="Arial Narrow" w:hAnsi="Arial Narrow" w:cs="Arial"/>
          <w:sz w:val="20"/>
          <w:szCs w:val="20"/>
        </w:rPr>
        <w:t xml:space="preserve"> thereafter (the “Initial Term”).  Upon expiration of the Initial Term, this Agreement shall automatically renew for additional one-year periods unless terminated in writing by either </w:t>
      </w:r>
      <w:r w:rsidR="00C95E05" w:rsidRPr="00C01F69">
        <w:rPr>
          <w:rFonts w:ascii="Arial Narrow" w:hAnsi="Arial Narrow" w:cs="Arial"/>
          <w:sz w:val="20"/>
          <w:szCs w:val="20"/>
        </w:rPr>
        <w:t>P</w:t>
      </w:r>
      <w:r w:rsidRPr="00C01F69">
        <w:rPr>
          <w:rFonts w:ascii="Arial Narrow" w:hAnsi="Arial Narrow" w:cs="Arial"/>
          <w:sz w:val="20"/>
          <w:szCs w:val="20"/>
        </w:rPr>
        <w:t xml:space="preserve">arty at least sixty (60) days prior to the end of the then-current term. Users may have terms that begin on the date Service for a certain rate plan or feature is activated for the User (“Fixed Term”), which continues past the termination date of this Agreement; termination of this Agreement shall not affect such Fixed Terms.  </w:t>
      </w:r>
    </w:p>
    <w:p w:rsidR="00E70E1F" w:rsidRPr="00C01F69" w:rsidRDefault="00E70E1F" w:rsidP="006F3E89">
      <w:pPr>
        <w:jc w:val="both"/>
        <w:rPr>
          <w:rFonts w:ascii="Arial Narrow" w:hAnsi="Arial Narrow" w:cs="Arial"/>
          <w:sz w:val="20"/>
          <w:szCs w:val="20"/>
        </w:rPr>
      </w:pPr>
    </w:p>
    <w:p w:rsidR="00E70E1F" w:rsidRPr="00C01F69" w:rsidRDefault="00E70E1F" w:rsidP="006F3E89">
      <w:pPr>
        <w:ind w:left="720" w:hanging="720"/>
        <w:jc w:val="both"/>
        <w:rPr>
          <w:rFonts w:ascii="Arial Narrow" w:hAnsi="Arial Narrow" w:cs="Arial"/>
          <w:b/>
          <w:sz w:val="20"/>
          <w:szCs w:val="20"/>
        </w:rPr>
      </w:pPr>
      <w:r w:rsidRPr="00C01F69">
        <w:rPr>
          <w:rFonts w:ascii="Arial Narrow" w:hAnsi="Arial Narrow" w:cs="Arial"/>
          <w:b/>
          <w:sz w:val="20"/>
          <w:szCs w:val="20"/>
        </w:rPr>
        <w:t>2.</w:t>
      </w:r>
      <w:r w:rsidRPr="00C01F69">
        <w:rPr>
          <w:rFonts w:ascii="Arial Narrow" w:hAnsi="Arial Narrow" w:cs="Arial"/>
          <w:b/>
          <w:sz w:val="20"/>
          <w:szCs w:val="20"/>
        </w:rPr>
        <w:tab/>
      </w:r>
      <w:r w:rsidRPr="00C01F69">
        <w:rPr>
          <w:rFonts w:ascii="Arial Narrow" w:hAnsi="Arial Narrow" w:cs="Arial"/>
          <w:b/>
          <w:sz w:val="20"/>
          <w:szCs w:val="20"/>
          <w:u w:val="single"/>
        </w:rPr>
        <w:t>Service and Unit Pricing</w:t>
      </w:r>
      <w:r w:rsidRPr="00C01F69">
        <w:rPr>
          <w:rFonts w:ascii="Arial Narrow" w:hAnsi="Arial Narrow" w:cs="Arial"/>
          <w:b/>
          <w:sz w:val="20"/>
          <w:szCs w:val="20"/>
        </w:rPr>
        <w:t xml:space="preserve">.  </w:t>
      </w:r>
      <w:r w:rsidRPr="00C01F69">
        <w:rPr>
          <w:rFonts w:ascii="Arial Narrow" w:hAnsi="Arial Narrow" w:cs="Arial"/>
          <w:sz w:val="20"/>
          <w:szCs w:val="20"/>
        </w:rPr>
        <w:t xml:space="preserve">The Service and Unit pricing currently available to Customer is set forth in Exhibit A to this Agreement, which is incorporated </w:t>
      </w:r>
      <w:r w:rsidR="00E34C06" w:rsidRPr="00C01F69">
        <w:rPr>
          <w:rFonts w:ascii="Arial Narrow" w:hAnsi="Arial Narrow" w:cs="Arial"/>
          <w:sz w:val="20"/>
          <w:szCs w:val="20"/>
        </w:rPr>
        <w:t xml:space="preserve">herein </w:t>
      </w:r>
      <w:r w:rsidRPr="00C01F69">
        <w:rPr>
          <w:rFonts w:ascii="Arial Narrow" w:hAnsi="Arial Narrow" w:cs="Arial"/>
          <w:sz w:val="20"/>
          <w:szCs w:val="20"/>
        </w:rPr>
        <w:t xml:space="preserve">by </w:t>
      </w:r>
      <w:r w:rsidR="00E34C06" w:rsidRPr="00C01F69">
        <w:rPr>
          <w:rFonts w:ascii="Arial Narrow" w:hAnsi="Arial Narrow" w:cs="Arial"/>
          <w:sz w:val="20"/>
          <w:szCs w:val="20"/>
        </w:rPr>
        <w:t xml:space="preserve">this </w:t>
      </w:r>
      <w:r w:rsidRPr="00C01F69">
        <w:rPr>
          <w:rFonts w:ascii="Arial Narrow" w:hAnsi="Arial Narrow" w:cs="Arial"/>
          <w:sz w:val="20"/>
          <w:szCs w:val="20"/>
        </w:rPr>
        <w:t xml:space="preserve">reference.  Customer may also choose any then-current generally available rate plan or Unit offered by T-Mobile, subject to the terms and conditions of such rate plan or Unit.  Customer (including all Master Account </w:t>
      </w:r>
      <w:r w:rsidR="00CD4BA9" w:rsidRPr="00C01F69">
        <w:rPr>
          <w:rFonts w:ascii="Arial Narrow" w:hAnsi="Arial Narrow" w:cs="Arial"/>
          <w:sz w:val="20"/>
          <w:szCs w:val="20"/>
        </w:rPr>
        <w:t>Users</w:t>
      </w:r>
      <w:r w:rsidRPr="00C01F69">
        <w:rPr>
          <w:rFonts w:ascii="Arial Narrow" w:hAnsi="Arial Narrow" w:cs="Arial"/>
          <w:sz w:val="20"/>
          <w:szCs w:val="20"/>
        </w:rPr>
        <w:t xml:space="preserve">) shall be eligible for the Aggregate Volume Discounts and </w:t>
      </w:r>
      <w:r w:rsidR="00A34219" w:rsidRPr="00C01F69">
        <w:rPr>
          <w:rFonts w:ascii="Arial Narrow" w:hAnsi="Arial Narrow" w:cs="Arial"/>
          <w:sz w:val="20"/>
          <w:szCs w:val="20"/>
        </w:rPr>
        <w:t>Handset</w:t>
      </w:r>
      <w:r w:rsidRPr="00C01F69">
        <w:rPr>
          <w:rFonts w:ascii="Arial Narrow" w:hAnsi="Arial Narrow" w:cs="Arial"/>
          <w:sz w:val="20"/>
          <w:szCs w:val="20"/>
        </w:rPr>
        <w:t xml:space="preserve"> Discounts set forth in Exhibit A, subject to the applicable terms and conditions associated with such discounts.  Orders for Service under the Master Account shall be processed pursuant to T-Mobile’s standard activation procedures and must be approved by an authorized designee of Customer.  Any </w:t>
      </w:r>
      <w:r w:rsidR="00C514C8" w:rsidRPr="00C01F69">
        <w:rPr>
          <w:rFonts w:ascii="Arial Narrow" w:hAnsi="Arial Narrow" w:cs="Arial"/>
          <w:sz w:val="20"/>
          <w:szCs w:val="20"/>
        </w:rPr>
        <w:t>subscribers</w:t>
      </w:r>
      <w:r w:rsidRPr="00C01F69">
        <w:rPr>
          <w:rFonts w:ascii="Arial Narrow" w:hAnsi="Arial Narrow" w:cs="Arial"/>
          <w:sz w:val="20"/>
          <w:szCs w:val="20"/>
        </w:rPr>
        <w:t xml:space="preserve"> who are existing T-Mobile subscribers at the time of commencement of this Agreement</w:t>
      </w:r>
      <w:r w:rsidR="0068291E" w:rsidRPr="00C01F69">
        <w:rPr>
          <w:rFonts w:ascii="Arial Narrow" w:hAnsi="Arial Narrow" w:cs="Arial"/>
          <w:sz w:val="20"/>
          <w:szCs w:val="20"/>
        </w:rPr>
        <w:t xml:space="preserve"> (“Existing Subscribers”)</w:t>
      </w:r>
      <w:r w:rsidRPr="00C01F69">
        <w:rPr>
          <w:rFonts w:ascii="Arial Narrow" w:hAnsi="Arial Narrow" w:cs="Arial"/>
          <w:sz w:val="20"/>
          <w:szCs w:val="20"/>
        </w:rPr>
        <w:t xml:space="preserve"> are eligible to transfer their account to the Service and Unit pricing available under this Agreement (subject to the terms and conditions of this Agreement) so long as </w:t>
      </w:r>
      <w:r w:rsidR="0068291E" w:rsidRPr="00C01F69">
        <w:rPr>
          <w:rFonts w:ascii="Arial Narrow" w:hAnsi="Arial Narrow" w:cs="Arial"/>
          <w:sz w:val="20"/>
          <w:szCs w:val="20"/>
        </w:rPr>
        <w:t>such Existing Subscribers’</w:t>
      </w:r>
      <w:r w:rsidRPr="00C01F69">
        <w:rPr>
          <w:rFonts w:ascii="Arial Narrow" w:hAnsi="Arial Narrow" w:cs="Arial"/>
          <w:sz w:val="20"/>
          <w:szCs w:val="20"/>
        </w:rPr>
        <w:t xml:space="preserve"> existing service plan</w:t>
      </w:r>
      <w:r w:rsidR="008C6530" w:rsidRPr="00C01F69">
        <w:rPr>
          <w:rFonts w:ascii="Arial Narrow" w:hAnsi="Arial Narrow" w:cs="Arial"/>
          <w:sz w:val="20"/>
          <w:szCs w:val="20"/>
        </w:rPr>
        <w:t>s</w:t>
      </w:r>
      <w:r w:rsidRPr="00C01F69">
        <w:rPr>
          <w:rFonts w:ascii="Arial Narrow" w:hAnsi="Arial Narrow" w:cs="Arial"/>
          <w:sz w:val="20"/>
          <w:szCs w:val="20"/>
        </w:rPr>
        <w:t xml:space="preserve"> a</w:t>
      </w:r>
      <w:r w:rsidR="008C6530" w:rsidRPr="00C01F69">
        <w:rPr>
          <w:rFonts w:ascii="Arial Narrow" w:hAnsi="Arial Narrow" w:cs="Arial"/>
          <w:sz w:val="20"/>
          <w:szCs w:val="20"/>
        </w:rPr>
        <w:t>re</w:t>
      </w:r>
      <w:r w:rsidRPr="00C01F69">
        <w:rPr>
          <w:rFonts w:ascii="Arial Narrow" w:hAnsi="Arial Narrow" w:cs="Arial"/>
          <w:sz w:val="20"/>
          <w:szCs w:val="20"/>
        </w:rPr>
        <w:t xml:space="preserve"> then-current T-Mobile rate plan</w:t>
      </w:r>
      <w:r w:rsidR="008C6530" w:rsidRPr="00C01F69">
        <w:rPr>
          <w:rFonts w:ascii="Arial Narrow" w:hAnsi="Arial Narrow" w:cs="Arial"/>
          <w:sz w:val="20"/>
          <w:szCs w:val="20"/>
        </w:rPr>
        <w:t>s</w:t>
      </w:r>
      <w:r w:rsidRPr="00C01F69">
        <w:rPr>
          <w:rFonts w:ascii="Arial Narrow" w:hAnsi="Arial Narrow" w:cs="Arial"/>
          <w:sz w:val="20"/>
          <w:szCs w:val="20"/>
        </w:rPr>
        <w:t xml:space="preserve">; provided, however, that the Service and Unit pricing, including any applicable Aggregate Volume Discounts, will not be available until the </w:t>
      </w:r>
      <w:r w:rsidR="0068291E" w:rsidRPr="00C01F69">
        <w:rPr>
          <w:rFonts w:ascii="Arial Narrow" w:hAnsi="Arial Narrow" w:cs="Arial"/>
          <w:sz w:val="20"/>
          <w:szCs w:val="20"/>
        </w:rPr>
        <w:t>Existing Subscriber</w:t>
      </w:r>
      <w:r w:rsidR="008C6530" w:rsidRPr="00C01F69">
        <w:rPr>
          <w:rFonts w:ascii="Arial Narrow" w:hAnsi="Arial Narrow" w:cs="Arial"/>
          <w:sz w:val="20"/>
          <w:szCs w:val="20"/>
        </w:rPr>
        <w:t>s</w:t>
      </w:r>
      <w:r w:rsidRPr="00C01F69">
        <w:rPr>
          <w:rFonts w:ascii="Arial Narrow" w:hAnsi="Arial Narrow" w:cs="Arial"/>
          <w:sz w:val="20"/>
          <w:szCs w:val="20"/>
        </w:rPr>
        <w:t xml:space="preserve"> </w:t>
      </w:r>
      <w:r w:rsidR="008C6530" w:rsidRPr="00C01F69">
        <w:rPr>
          <w:rFonts w:ascii="Arial Narrow" w:hAnsi="Arial Narrow" w:cs="Arial"/>
          <w:sz w:val="20"/>
          <w:szCs w:val="20"/>
        </w:rPr>
        <w:t>are</w:t>
      </w:r>
      <w:r w:rsidRPr="00C01F69">
        <w:rPr>
          <w:rFonts w:ascii="Arial Narrow" w:hAnsi="Arial Narrow" w:cs="Arial"/>
          <w:sz w:val="20"/>
          <w:szCs w:val="20"/>
        </w:rPr>
        <w:t xml:space="preserve"> converted to Customer’s T-Mobile billing cycle, and all such </w:t>
      </w:r>
      <w:r w:rsidR="0068291E" w:rsidRPr="00C01F69">
        <w:rPr>
          <w:rFonts w:ascii="Arial Narrow" w:hAnsi="Arial Narrow" w:cs="Arial"/>
          <w:sz w:val="20"/>
          <w:szCs w:val="20"/>
        </w:rPr>
        <w:t xml:space="preserve">Existing Subscriber </w:t>
      </w:r>
      <w:r w:rsidRPr="00C01F69">
        <w:rPr>
          <w:rFonts w:ascii="Arial Narrow" w:hAnsi="Arial Narrow" w:cs="Arial"/>
          <w:sz w:val="20"/>
          <w:szCs w:val="20"/>
        </w:rPr>
        <w:t xml:space="preserve">account transfers must be completed within the first sixty (60) days after the Effective Date of this Agreement.  Thereafter, </w:t>
      </w:r>
      <w:r w:rsidR="0068291E" w:rsidRPr="00C01F69">
        <w:rPr>
          <w:rFonts w:ascii="Arial Narrow" w:hAnsi="Arial Narrow" w:cs="Arial"/>
          <w:sz w:val="20"/>
          <w:szCs w:val="20"/>
        </w:rPr>
        <w:t xml:space="preserve">Existing Subscriber </w:t>
      </w:r>
      <w:r w:rsidRPr="00C01F69">
        <w:rPr>
          <w:rFonts w:ascii="Arial Narrow" w:hAnsi="Arial Narrow" w:cs="Arial"/>
          <w:sz w:val="20"/>
          <w:szCs w:val="20"/>
        </w:rPr>
        <w:t>account transfers will be evaluated on a case-by-case basis</w:t>
      </w:r>
      <w:r w:rsidR="0068291E" w:rsidRPr="00C01F69">
        <w:rPr>
          <w:rFonts w:ascii="Arial Narrow" w:hAnsi="Arial Narrow" w:cs="Arial"/>
          <w:sz w:val="20"/>
          <w:szCs w:val="20"/>
        </w:rPr>
        <w:t xml:space="preserve"> and T-Mobile, in its sole discretion, may refuse to transfer to this Agreement any lines of Service activated after the Effective Date of this Agreement by third-party vendors of T-Mobile services. Notwithstanding </w:t>
      </w:r>
      <w:r w:rsidR="00E34C06" w:rsidRPr="00C01F69">
        <w:rPr>
          <w:rFonts w:ascii="Arial Narrow" w:hAnsi="Arial Narrow" w:cs="Arial"/>
          <w:sz w:val="20"/>
          <w:szCs w:val="20"/>
        </w:rPr>
        <w:t>the foregoing</w:t>
      </w:r>
      <w:r w:rsidR="0068291E" w:rsidRPr="00C01F69">
        <w:rPr>
          <w:rFonts w:ascii="Arial Narrow" w:hAnsi="Arial Narrow" w:cs="Arial"/>
          <w:sz w:val="20"/>
          <w:szCs w:val="20"/>
        </w:rPr>
        <w:t>, Customer may activate new lines of Service under this Agreement through T-Mobile’s Business Sales National Account Team assigned to Customer’s account at any time during the Initial Term and any renewal term of this Agreement</w:t>
      </w:r>
      <w:r w:rsidR="008C6530" w:rsidRPr="00C01F69">
        <w:rPr>
          <w:rFonts w:ascii="Arial Narrow" w:hAnsi="Arial Narrow" w:cs="Arial"/>
          <w:sz w:val="20"/>
          <w:szCs w:val="20"/>
        </w:rPr>
        <w:t>,</w:t>
      </w:r>
      <w:r w:rsidR="0068291E" w:rsidRPr="00C01F69">
        <w:rPr>
          <w:rFonts w:ascii="Arial Narrow" w:hAnsi="Arial Narrow" w:cs="Arial"/>
          <w:sz w:val="20"/>
          <w:szCs w:val="20"/>
        </w:rPr>
        <w:t xml:space="preserve"> subject to the terms of this Agreement</w:t>
      </w:r>
      <w:r w:rsidR="00C20793" w:rsidRPr="00C01F69">
        <w:rPr>
          <w:rFonts w:ascii="Arial Narrow" w:hAnsi="Arial Narrow" w:cs="Arial"/>
          <w:sz w:val="20"/>
          <w:szCs w:val="20"/>
        </w:rPr>
        <w:t>.</w:t>
      </w:r>
    </w:p>
    <w:p w:rsidR="00E70E1F" w:rsidRPr="00C01F69" w:rsidRDefault="00E70E1F" w:rsidP="006F3E89">
      <w:pPr>
        <w:jc w:val="both"/>
        <w:rPr>
          <w:rFonts w:ascii="Arial Narrow" w:hAnsi="Arial Narrow" w:cs="Arial"/>
          <w:b/>
          <w:sz w:val="20"/>
          <w:szCs w:val="20"/>
        </w:rPr>
      </w:pPr>
    </w:p>
    <w:p w:rsidR="00E70E1F" w:rsidRPr="00C01F69" w:rsidRDefault="00E70E1F" w:rsidP="006F3E89">
      <w:pPr>
        <w:ind w:left="720" w:hanging="720"/>
        <w:jc w:val="both"/>
        <w:rPr>
          <w:rFonts w:ascii="Arial Narrow" w:hAnsi="Arial Narrow" w:cs="Arial"/>
          <w:sz w:val="20"/>
          <w:szCs w:val="20"/>
        </w:rPr>
      </w:pPr>
      <w:r w:rsidRPr="00C01F69">
        <w:rPr>
          <w:rFonts w:ascii="Arial Narrow" w:hAnsi="Arial Narrow" w:cs="Arial"/>
          <w:b/>
          <w:sz w:val="20"/>
          <w:szCs w:val="20"/>
        </w:rPr>
        <w:t>3.</w:t>
      </w:r>
      <w:r w:rsidRPr="00C01F69">
        <w:rPr>
          <w:rFonts w:ascii="Arial Narrow" w:hAnsi="Arial Narrow" w:cs="Arial"/>
          <w:b/>
          <w:sz w:val="20"/>
          <w:szCs w:val="20"/>
        </w:rPr>
        <w:tab/>
      </w:r>
      <w:r w:rsidRPr="00C01F69">
        <w:rPr>
          <w:rFonts w:ascii="Arial Narrow" w:hAnsi="Arial Narrow" w:cs="Arial"/>
          <w:b/>
          <w:sz w:val="20"/>
          <w:szCs w:val="20"/>
          <w:u w:val="single"/>
        </w:rPr>
        <w:t xml:space="preserve">Employee </w:t>
      </w:r>
      <w:r w:rsidR="00A24202" w:rsidRPr="00C01F69">
        <w:rPr>
          <w:rFonts w:ascii="Arial Narrow" w:hAnsi="Arial Narrow" w:cs="Arial"/>
          <w:b/>
          <w:sz w:val="20"/>
          <w:szCs w:val="20"/>
          <w:u w:val="single"/>
        </w:rPr>
        <w:t>Advantage</w:t>
      </w:r>
      <w:r w:rsidRPr="00C01F69">
        <w:rPr>
          <w:rFonts w:ascii="Arial Narrow" w:hAnsi="Arial Narrow" w:cs="Arial"/>
          <w:b/>
          <w:sz w:val="20"/>
          <w:szCs w:val="20"/>
          <w:u w:val="single"/>
        </w:rPr>
        <w:t xml:space="preserve"> Program</w:t>
      </w:r>
      <w:r w:rsidRPr="00C01F69">
        <w:rPr>
          <w:rFonts w:ascii="Arial Narrow" w:hAnsi="Arial Narrow" w:cs="Arial"/>
          <w:b/>
          <w:sz w:val="20"/>
          <w:szCs w:val="20"/>
        </w:rPr>
        <w:t xml:space="preserve">.  </w:t>
      </w:r>
      <w:r w:rsidRPr="00C01F69">
        <w:rPr>
          <w:rFonts w:ascii="Arial Narrow" w:hAnsi="Arial Narrow" w:cs="Arial"/>
          <w:sz w:val="20"/>
          <w:szCs w:val="20"/>
        </w:rPr>
        <w:t>Customer’s employees shall be eligible to receive Unit</w:t>
      </w:r>
      <w:r w:rsidR="00CD4BA9" w:rsidRPr="00C01F69">
        <w:rPr>
          <w:rFonts w:ascii="Arial Narrow" w:hAnsi="Arial Narrow" w:cs="Arial"/>
          <w:sz w:val="20"/>
          <w:szCs w:val="20"/>
        </w:rPr>
        <w:t>s</w:t>
      </w:r>
      <w:r w:rsidR="00E7604C" w:rsidRPr="00C01F69">
        <w:rPr>
          <w:rFonts w:ascii="Arial Narrow" w:hAnsi="Arial Narrow" w:cs="Arial"/>
          <w:sz w:val="20"/>
          <w:szCs w:val="20"/>
        </w:rPr>
        <w:t xml:space="preserve"> and the</w:t>
      </w:r>
      <w:r w:rsidRPr="00C01F69">
        <w:rPr>
          <w:rFonts w:ascii="Arial Narrow" w:hAnsi="Arial Narrow" w:cs="Arial"/>
          <w:sz w:val="20"/>
          <w:szCs w:val="20"/>
        </w:rPr>
        <w:t xml:space="preserve"> Aggregate Volume Discount</w:t>
      </w:r>
      <w:r w:rsidR="00E7604C" w:rsidRPr="00C01F69">
        <w:rPr>
          <w:rFonts w:ascii="Arial Narrow" w:hAnsi="Arial Narrow" w:cs="Arial"/>
          <w:sz w:val="20"/>
          <w:szCs w:val="20"/>
        </w:rPr>
        <w:t xml:space="preserve"> on Service and other applicable</w:t>
      </w:r>
      <w:r w:rsidRPr="00C01F69">
        <w:rPr>
          <w:rFonts w:ascii="Arial Narrow" w:hAnsi="Arial Narrow" w:cs="Arial"/>
          <w:sz w:val="20"/>
          <w:szCs w:val="20"/>
        </w:rPr>
        <w:t xml:space="preserve"> Employee </w:t>
      </w:r>
      <w:r w:rsidR="00A24202" w:rsidRPr="00C01F69">
        <w:rPr>
          <w:rFonts w:ascii="Arial Narrow" w:hAnsi="Arial Narrow" w:cs="Arial"/>
          <w:sz w:val="20"/>
          <w:szCs w:val="20"/>
        </w:rPr>
        <w:t>Advantage</w:t>
      </w:r>
      <w:r w:rsidRPr="00C01F69">
        <w:rPr>
          <w:rFonts w:ascii="Arial Narrow" w:hAnsi="Arial Narrow" w:cs="Arial"/>
          <w:sz w:val="20"/>
          <w:szCs w:val="20"/>
        </w:rPr>
        <w:t xml:space="preserve"> Program</w:t>
      </w:r>
      <w:r w:rsidR="00E7604C" w:rsidRPr="00C01F69">
        <w:rPr>
          <w:rFonts w:ascii="Arial Narrow" w:hAnsi="Arial Narrow" w:cs="Arial"/>
          <w:sz w:val="20"/>
          <w:szCs w:val="20"/>
        </w:rPr>
        <w:t xml:space="preserve"> benefits</w:t>
      </w:r>
      <w:r w:rsidRPr="00C01F69">
        <w:rPr>
          <w:rFonts w:ascii="Arial Narrow" w:hAnsi="Arial Narrow" w:cs="Arial"/>
          <w:sz w:val="20"/>
          <w:szCs w:val="20"/>
        </w:rPr>
        <w:t xml:space="preserve"> </w:t>
      </w:r>
      <w:r w:rsidR="00E7604C" w:rsidRPr="00C01F69">
        <w:rPr>
          <w:rFonts w:ascii="Arial Narrow" w:hAnsi="Arial Narrow" w:cs="Arial"/>
          <w:sz w:val="20"/>
          <w:szCs w:val="20"/>
        </w:rPr>
        <w:t>described herein, such as eligibility for</w:t>
      </w:r>
      <w:r w:rsidRPr="00C01F69">
        <w:rPr>
          <w:rFonts w:ascii="Arial Narrow" w:hAnsi="Arial Narrow" w:cs="Arial"/>
          <w:sz w:val="20"/>
          <w:szCs w:val="20"/>
        </w:rPr>
        <w:t xml:space="preserve"> the Cancellation and Return Policy in Section 13, only upon </w:t>
      </w:r>
      <w:r w:rsidR="00E7604C" w:rsidRPr="00C01F69">
        <w:rPr>
          <w:rFonts w:ascii="Arial Narrow" w:hAnsi="Arial Narrow" w:cs="Arial"/>
          <w:sz w:val="20"/>
          <w:szCs w:val="20"/>
        </w:rPr>
        <w:t xml:space="preserve">such employees </w:t>
      </w:r>
      <w:r w:rsidRPr="00C01F69">
        <w:rPr>
          <w:rFonts w:ascii="Arial Narrow" w:hAnsi="Arial Narrow" w:cs="Arial"/>
          <w:sz w:val="20"/>
          <w:szCs w:val="20"/>
        </w:rPr>
        <w:t xml:space="preserve">meeting the following conditions: </w:t>
      </w:r>
      <w:r w:rsidR="00E7604C" w:rsidRPr="00C01F69">
        <w:rPr>
          <w:rFonts w:ascii="Arial Narrow" w:hAnsi="Arial Narrow"/>
          <w:sz w:val="20"/>
          <w:szCs w:val="20"/>
        </w:rPr>
        <w:t xml:space="preserve">(a) the employee shall provide T-Mobile with proof that they are currently employed by Customer at the time of activation; (b) the employee shall satisfy T-Mobile’s credit requirements; (c) the employee shall execute a T-Mobile Service Agreement agreeing to be bound by the T-Mobile Terms and Conditions (“T&amp;C’s”); (d) the employee may be required to agree to a new Fixed Term of not less than </w:t>
      </w:r>
      <w:r w:rsidR="00B10D05" w:rsidRPr="00C01F69">
        <w:rPr>
          <w:rFonts w:ascii="Arial Narrow" w:hAnsi="Arial Narrow"/>
          <w:sz w:val="20"/>
          <w:szCs w:val="20"/>
        </w:rPr>
        <w:t>twenty-four</w:t>
      </w:r>
      <w:r w:rsidR="00E7604C" w:rsidRPr="00C01F69">
        <w:rPr>
          <w:rFonts w:ascii="Arial Narrow" w:hAnsi="Arial Narrow"/>
          <w:sz w:val="20"/>
          <w:szCs w:val="20"/>
        </w:rPr>
        <w:t xml:space="preserve"> (</w:t>
      </w:r>
      <w:r w:rsidR="00B10D05" w:rsidRPr="00C01F69">
        <w:rPr>
          <w:rFonts w:ascii="Arial Narrow" w:hAnsi="Arial Narrow"/>
          <w:sz w:val="20"/>
          <w:szCs w:val="20"/>
        </w:rPr>
        <w:t>24</w:t>
      </w:r>
      <w:r w:rsidR="00E7604C" w:rsidRPr="00C01F69">
        <w:rPr>
          <w:rFonts w:ascii="Arial Narrow" w:hAnsi="Arial Narrow"/>
          <w:sz w:val="20"/>
          <w:szCs w:val="20"/>
        </w:rPr>
        <w:t>) months from the date o</w:t>
      </w:r>
      <w:r w:rsidR="00DD255C" w:rsidRPr="00C01F69">
        <w:rPr>
          <w:rFonts w:ascii="Arial Narrow" w:hAnsi="Arial Narrow"/>
          <w:sz w:val="20"/>
          <w:szCs w:val="20"/>
        </w:rPr>
        <w:t>f activation or migration of a l</w:t>
      </w:r>
      <w:r w:rsidR="00E7604C" w:rsidRPr="00C01F69">
        <w:rPr>
          <w:rFonts w:ascii="Arial Narrow" w:hAnsi="Arial Narrow"/>
          <w:sz w:val="20"/>
          <w:szCs w:val="20"/>
        </w:rPr>
        <w:t xml:space="preserve">ine of Service under the Employee </w:t>
      </w:r>
      <w:r w:rsidR="00A24202" w:rsidRPr="00C01F69">
        <w:rPr>
          <w:rFonts w:ascii="Arial Narrow" w:hAnsi="Arial Narrow" w:cs="Arial"/>
          <w:sz w:val="20"/>
          <w:szCs w:val="20"/>
        </w:rPr>
        <w:t>Advantage</w:t>
      </w:r>
      <w:r w:rsidR="00E7604C" w:rsidRPr="00C01F69">
        <w:rPr>
          <w:rFonts w:ascii="Arial Narrow" w:hAnsi="Arial Narrow"/>
          <w:sz w:val="20"/>
          <w:szCs w:val="20"/>
        </w:rPr>
        <w:t xml:space="preserve"> Program; and (e) the employee shall comply with T-Mobile’s activation procedures, including activating Service only through a point of sale approved by T-Mobile’s Business Sales division for the Employee </w:t>
      </w:r>
      <w:r w:rsidR="00A24202" w:rsidRPr="00C01F69">
        <w:rPr>
          <w:rFonts w:ascii="Arial Narrow" w:hAnsi="Arial Narrow" w:cs="Arial"/>
          <w:sz w:val="20"/>
          <w:szCs w:val="20"/>
        </w:rPr>
        <w:t xml:space="preserve">Advantage </w:t>
      </w:r>
      <w:r w:rsidR="00E7604C" w:rsidRPr="00C01F69">
        <w:rPr>
          <w:rFonts w:ascii="Arial Narrow" w:hAnsi="Arial Narrow"/>
          <w:sz w:val="20"/>
          <w:szCs w:val="20"/>
        </w:rPr>
        <w:t xml:space="preserve">Program. </w:t>
      </w:r>
      <w:r w:rsidR="00E7604C" w:rsidRPr="00C01F69">
        <w:rPr>
          <w:rFonts w:ascii="Arial Narrow" w:hAnsi="Arial Narrow" w:cs="Arial"/>
          <w:sz w:val="20"/>
          <w:szCs w:val="20"/>
        </w:rPr>
        <w:t xml:space="preserve"> </w:t>
      </w:r>
      <w:r w:rsidR="00E7604C" w:rsidRPr="00C01F69">
        <w:rPr>
          <w:rFonts w:ascii="Arial Narrow" w:hAnsi="Arial Narrow"/>
          <w:sz w:val="20"/>
          <w:szCs w:val="20"/>
        </w:rPr>
        <w:t xml:space="preserve">ACTIVATION OF A LINE OF SERVICE IN A T-MOBILE RETAIL STORE OR DEALER LOCATION NOT APPROVED TO ACTIVATE EMPLOYEE </w:t>
      </w:r>
      <w:r w:rsidR="00A24202" w:rsidRPr="00C01F69">
        <w:rPr>
          <w:rFonts w:ascii="Arial Narrow" w:hAnsi="Arial Narrow"/>
          <w:sz w:val="20"/>
          <w:szCs w:val="20"/>
        </w:rPr>
        <w:t xml:space="preserve">ADVANTAGE </w:t>
      </w:r>
      <w:r w:rsidR="00E7604C" w:rsidRPr="00C01F69">
        <w:rPr>
          <w:rFonts w:ascii="Arial Narrow" w:hAnsi="Arial Narrow"/>
          <w:sz w:val="20"/>
          <w:szCs w:val="20"/>
        </w:rPr>
        <w:t xml:space="preserve">PROGRAM ACCOUNTS MAY RESULT IN AN EMPLOYEE ACCOUNT USER BEING DEEMED INELIGIBLE FOR THE EMPLOYEE </w:t>
      </w:r>
      <w:r w:rsidR="00A24202" w:rsidRPr="00C01F69">
        <w:rPr>
          <w:rFonts w:ascii="Arial Narrow" w:hAnsi="Arial Narrow"/>
          <w:sz w:val="20"/>
          <w:szCs w:val="20"/>
        </w:rPr>
        <w:t>ADVANTAGE</w:t>
      </w:r>
      <w:r w:rsidR="00E7604C" w:rsidRPr="00C01F69">
        <w:rPr>
          <w:rFonts w:ascii="Arial Narrow" w:hAnsi="Arial Narrow"/>
          <w:sz w:val="20"/>
          <w:szCs w:val="20"/>
        </w:rPr>
        <w:t xml:space="preserve"> PROGRAM, INCLUDING THE APPLICABLE AGGREGATE VOLUME DISCOUNT.  </w:t>
      </w:r>
      <w:r w:rsidRPr="00C01F69">
        <w:rPr>
          <w:rFonts w:ascii="Arial Narrow" w:hAnsi="Arial Narrow" w:cs="Arial"/>
          <w:sz w:val="20"/>
          <w:szCs w:val="20"/>
        </w:rPr>
        <w:t xml:space="preserve">T-Mobile may periodically </w:t>
      </w:r>
      <w:r w:rsidR="00E7604C" w:rsidRPr="00C01F69">
        <w:rPr>
          <w:rFonts w:ascii="Arial Narrow" w:hAnsi="Arial Narrow" w:cs="Arial"/>
          <w:sz w:val="20"/>
          <w:szCs w:val="20"/>
        </w:rPr>
        <w:t>review</w:t>
      </w:r>
      <w:r w:rsidRPr="00C01F69">
        <w:rPr>
          <w:rFonts w:ascii="Arial Narrow" w:hAnsi="Arial Narrow" w:cs="Arial"/>
          <w:sz w:val="20"/>
          <w:szCs w:val="20"/>
        </w:rPr>
        <w:t xml:space="preserve"> Employee Accounts to confirm </w:t>
      </w:r>
      <w:r w:rsidR="0068291E" w:rsidRPr="00C01F69">
        <w:rPr>
          <w:rFonts w:ascii="Arial Narrow" w:hAnsi="Arial Narrow" w:cs="Arial"/>
          <w:sz w:val="20"/>
          <w:szCs w:val="20"/>
        </w:rPr>
        <w:t xml:space="preserve">continued proof of employment and </w:t>
      </w:r>
      <w:r w:rsidRPr="00C01F69">
        <w:rPr>
          <w:rFonts w:ascii="Arial Narrow" w:hAnsi="Arial Narrow" w:cs="Arial"/>
          <w:sz w:val="20"/>
          <w:szCs w:val="20"/>
        </w:rPr>
        <w:t xml:space="preserve">Employee eligibility.  Upon </w:t>
      </w:r>
      <w:r w:rsidR="00E34C06" w:rsidRPr="00C01F69">
        <w:rPr>
          <w:rFonts w:ascii="Arial Narrow" w:hAnsi="Arial Narrow" w:cs="Arial"/>
          <w:sz w:val="20"/>
          <w:szCs w:val="20"/>
        </w:rPr>
        <w:lastRenderedPageBreak/>
        <w:t xml:space="preserve">T-Mobile’s </w:t>
      </w:r>
      <w:r w:rsidR="0068291E" w:rsidRPr="00C01F69">
        <w:rPr>
          <w:rFonts w:ascii="Arial Narrow" w:hAnsi="Arial Narrow" w:cs="Arial"/>
          <w:sz w:val="20"/>
          <w:szCs w:val="20"/>
        </w:rPr>
        <w:t xml:space="preserve">reasonable </w:t>
      </w:r>
      <w:r w:rsidRPr="00C01F69">
        <w:rPr>
          <w:rFonts w:ascii="Arial Narrow" w:hAnsi="Arial Narrow" w:cs="Arial"/>
          <w:sz w:val="20"/>
          <w:szCs w:val="20"/>
        </w:rPr>
        <w:t>request, Customer shall provide employment verifications to T-Mobile for all Employee Accounts.</w:t>
      </w:r>
      <w:r w:rsidR="007F1F88" w:rsidRPr="00C01F69">
        <w:rPr>
          <w:rFonts w:ascii="Arial Narrow" w:hAnsi="Arial Narrow" w:cs="Arial"/>
          <w:sz w:val="20"/>
          <w:szCs w:val="20"/>
        </w:rPr>
        <w:t xml:space="preserve"> </w:t>
      </w:r>
      <w:r w:rsidR="00C20793" w:rsidRPr="00C01F69">
        <w:rPr>
          <w:rFonts w:ascii="Arial Narrow" w:hAnsi="Arial Narrow" w:cs="Arial"/>
          <w:sz w:val="20"/>
          <w:szCs w:val="20"/>
        </w:rPr>
        <w:t xml:space="preserve"> </w:t>
      </w:r>
      <w:r w:rsidRPr="00C01F69">
        <w:rPr>
          <w:rFonts w:ascii="Arial Narrow" w:hAnsi="Arial Narrow" w:cs="Arial"/>
          <w:sz w:val="20"/>
          <w:szCs w:val="20"/>
        </w:rPr>
        <w:t>Should an employee terminate employment with Customer, such employee shall continue to receive Service under the Employee Account rate plan until the end of the</w:t>
      </w:r>
      <w:r w:rsidR="00616FC4" w:rsidRPr="00C01F69">
        <w:rPr>
          <w:rFonts w:ascii="Arial Narrow" w:hAnsi="Arial Narrow" w:cs="Arial"/>
          <w:sz w:val="20"/>
          <w:szCs w:val="20"/>
        </w:rPr>
        <w:t xml:space="preserve"> employee’s</w:t>
      </w:r>
      <w:r w:rsidRPr="00C01F69">
        <w:rPr>
          <w:rFonts w:ascii="Arial Narrow" w:hAnsi="Arial Narrow" w:cs="Arial"/>
          <w:sz w:val="20"/>
          <w:szCs w:val="20"/>
        </w:rPr>
        <w:t xml:space="preserve"> Fixed Term.  The </w:t>
      </w:r>
      <w:r w:rsidR="00E7604C" w:rsidRPr="00C01F69">
        <w:rPr>
          <w:rFonts w:ascii="Arial Narrow" w:hAnsi="Arial Narrow" w:cs="Arial"/>
          <w:sz w:val="20"/>
          <w:szCs w:val="20"/>
        </w:rPr>
        <w:t xml:space="preserve">former </w:t>
      </w:r>
      <w:r w:rsidRPr="00C01F69">
        <w:rPr>
          <w:rFonts w:ascii="Arial Narrow" w:hAnsi="Arial Narrow" w:cs="Arial"/>
          <w:sz w:val="20"/>
          <w:szCs w:val="20"/>
        </w:rPr>
        <w:t xml:space="preserve">employee shall then be eligible to receive Service under T-Mobile’s standard consumer rate plans, subject to the applicable terms and conditions under such rate plans.  Customer shall not be liable for payment on any Employee Account established under the </w:t>
      </w:r>
      <w:r w:rsidR="00E7604C" w:rsidRPr="00C01F69">
        <w:rPr>
          <w:rFonts w:ascii="Arial Narrow" w:hAnsi="Arial Narrow" w:cs="Arial"/>
          <w:sz w:val="20"/>
          <w:szCs w:val="20"/>
        </w:rPr>
        <w:t xml:space="preserve">Employee </w:t>
      </w:r>
      <w:r w:rsidR="00A24202" w:rsidRPr="00C01F69">
        <w:rPr>
          <w:rFonts w:ascii="Arial Narrow" w:hAnsi="Arial Narrow" w:cs="Arial"/>
          <w:sz w:val="20"/>
          <w:szCs w:val="20"/>
        </w:rPr>
        <w:t>Advantage</w:t>
      </w:r>
      <w:r w:rsidR="00E7604C" w:rsidRPr="00C01F69">
        <w:rPr>
          <w:rFonts w:ascii="Arial Narrow" w:hAnsi="Arial Narrow" w:cs="Arial"/>
          <w:sz w:val="20"/>
          <w:szCs w:val="20"/>
        </w:rPr>
        <w:t xml:space="preserve"> Program</w:t>
      </w:r>
      <w:r w:rsidRPr="00C01F69">
        <w:rPr>
          <w:rFonts w:ascii="Arial Narrow" w:hAnsi="Arial Narrow" w:cs="Arial"/>
          <w:sz w:val="20"/>
          <w:szCs w:val="20"/>
        </w:rPr>
        <w:t>.</w:t>
      </w:r>
    </w:p>
    <w:p w:rsidR="00E70E1F" w:rsidRPr="00C01F69" w:rsidRDefault="00E70E1F" w:rsidP="006F3E89">
      <w:pPr>
        <w:jc w:val="both"/>
        <w:rPr>
          <w:rFonts w:ascii="Arial Narrow" w:hAnsi="Arial Narrow" w:cs="Arial"/>
          <w:sz w:val="20"/>
          <w:szCs w:val="20"/>
        </w:rPr>
      </w:pPr>
    </w:p>
    <w:p w:rsidR="00E70E1F" w:rsidRPr="00C01F69" w:rsidRDefault="00E70E1F" w:rsidP="006F3E89">
      <w:pPr>
        <w:numPr>
          <w:ilvl w:val="0"/>
          <w:numId w:val="3"/>
        </w:numPr>
        <w:tabs>
          <w:tab w:val="clear" w:pos="720"/>
        </w:tabs>
        <w:ind w:hanging="720"/>
        <w:jc w:val="both"/>
        <w:rPr>
          <w:rFonts w:ascii="Arial Narrow" w:hAnsi="Arial Narrow" w:cs="Arial"/>
          <w:sz w:val="20"/>
          <w:szCs w:val="20"/>
        </w:rPr>
      </w:pPr>
      <w:r w:rsidRPr="00C01F69">
        <w:rPr>
          <w:rFonts w:ascii="Arial Narrow" w:hAnsi="Arial Narrow" w:cs="Arial"/>
          <w:b/>
          <w:sz w:val="20"/>
          <w:szCs w:val="20"/>
          <w:u w:val="single"/>
        </w:rPr>
        <w:t>Changes to Terms of Use</w:t>
      </w:r>
      <w:r w:rsidRPr="00C01F69">
        <w:rPr>
          <w:rFonts w:ascii="Arial Narrow" w:hAnsi="Arial Narrow" w:cs="Arial"/>
          <w:b/>
          <w:sz w:val="20"/>
          <w:szCs w:val="20"/>
        </w:rPr>
        <w:t xml:space="preserve">.   </w:t>
      </w:r>
      <w:r w:rsidRPr="00C01F69">
        <w:rPr>
          <w:rFonts w:ascii="Arial Narrow" w:hAnsi="Arial Narrow" w:cs="Arial"/>
          <w:sz w:val="20"/>
          <w:szCs w:val="20"/>
        </w:rPr>
        <w:t xml:space="preserve">T-Mobile may change the rate plans made available to new lines of Service or Units at any time; provided, however, that any rate plan selected by a User at the time of activation shall be honored </w:t>
      </w:r>
      <w:r w:rsidR="00616FC4" w:rsidRPr="00C01F69">
        <w:rPr>
          <w:rFonts w:ascii="Arial Narrow" w:hAnsi="Arial Narrow" w:cs="Arial"/>
          <w:sz w:val="20"/>
          <w:szCs w:val="20"/>
        </w:rPr>
        <w:t xml:space="preserve">by T-Mobile </w:t>
      </w:r>
      <w:r w:rsidRPr="00C01F69">
        <w:rPr>
          <w:rFonts w:ascii="Arial Narrow" w:hAnsi="Arial Narrow" w:cs="Arial"/>
          <w:sz w:val="20"/>
          <w:szCs w:val="20"/>
        </w:rPr>
        <w:t xml:space="preserve">for the Fixed Term </w:t>
      </w:r>
      <w:r w:rsidR="00616FC4" w:rsidRPr="00C01F69">
        <w:rPr>
          <w:rFonts w:ascii="Arial Narrow" w:hAnsi="Arial Narrow" w:cs="Arial"/>
          <w:sz w:val="20"/>
          <w:szCs w:val="20"/>
        </w:rPr>
        <w:t>associated with that rate plan</w:t>
      </w:r>
      <w:r w:rsidRPr="00C01F69">
        <w:rPr>
          <w:rFonts w:ascii="Arial Narrow" w:hAnsi="Arial Narrow" w:cs="Arial"/>
          <w:sz w:val="20"/>
          <w:szCs w:val="20"/>
        </w:rPr>
        <w:t xml:space="preserve"> (unless </w:t>
      </w:r>
      <w:r w:rsidR="00616FC4" w:rsidRPr="00C01F69">
        <w:rPr>
          <w:rFonts w:ascii="Arial Narrow" w:hAnsi="Arial Narrow" w:cs="Arial"/>
          <w:sz w:val="20"/>
          <w:szCs w:val="20"/>
        </w:rPr>
        <w:t xml:space="preserve">a </w:t>
      </w:r>
      <w:r w:rsidRPr="00C01F69">
        <w:rPr>
          <w:rFonts w:ascii="Arial Narrow" w:hAnsi="Arial Narrow" w:cs="Arial"/>
          <w:sz w:val="20"/>
          <w:szCs w:val="20"/>
        </w:rPr>
        <w:t xml:space="preserve">User modifies its rate plan or requests a change to another rate plan prior to the end of </w:t>
      </w:r>
      <w:r w:rsidR="00616FC4" w:rsidRPr="00C01F69">
        <w:rPr>
          <w:rFonts w:ascii="Arial Narrow" w:hAnsi="Arial Narrow" w:cs="Arial"/>
          <w:sz w:val="20"/>
          <w:szCs w:val="20"/>
        </w:rPr>
        <w:t>its</w:t>
      </w:r>
      <w:r w:rsidRPr="00C01F69">
        <w:rPr>
          <w:rFonts w:ascii="Arial Narrow" w:hAnsi="Arial Narrow" w:cs="Arial"/>
          <w:sz w:val="20"/>
          <w:szCs w:val="20"/>
        </w:rPr>
        <w:t xml:space="preserve"> Fixed Term).  Unless Customer has selected a promotional rate plan or accepted promotional Unit pricing,</w:t>
      </w:r>
      <w:r w:rsidRPr="00C01F69">
        <w:rPr>
          <w:rFonts w:ascii="Arial Narrow" w:hAnsi="Arial Narrow" w:cs="Arial"/>
          <w:b/>
          <w:sz w:val="20"/>
          <w:szCs w:val="20"/>
        </w:rPr>
        <w:t xml:space="preserve"> </w:t>
      </w:r>
      <w:r w:rsidRPr="00C01F69">
        <w:rPr>
          <w:rFonts w:ascii="Arial Narrow" w:hAnsi="Arial Narrow" w:cs="Arial"/>
          <w:sz w:val="20"/>
          <w:szCs w:val="20"/>
        </w:rPr>
        <w:t>Customer may, upon verbal or written notice to T-Mobile and payment of any applicable transfer fee assessed, change to another rate plan.  Rate plan changes will be effective as of Customer’s next bill cycle.  Any Fixed Term will remain unchanged by any modification to the account, unless Customer agrees to a new Fixed Term as part of such modification. If T-Mobile allows Customer to temporarily suspend any Units, the Fixed Term will be extended by the length of the temporary suspension.  If Customer purchases any other T-Mobile services or features (or any future services or features) that are not covered by the terms of this Agreement, the T-Mobile terms and conditions applicable to that service or feature shall be provided to Customer.  Customer shall be required to review and accept such additional terms and conditions before using such additional services or features.</w:t>
      </w:r>
    </w:p>
    <w:p w:rsidR="00E70E1F" w:rsidRPr="00C01F69" w:rsidRDefault="00E70E1F" w:rsidP="006F3E89">
      <w:pPr>
        <w:jc w:val="both"/>
        <w:rPr>
          <w:rFonts w:ascii="Arial Narrow" w:hAnsi="Arial Narrow" w:cs="Arial"/>
          <w:sz w:val="20"/>
          <w:szCs w:val="20"/>
        </w:rPr>
      </w:pPr>
    </w:p>
    <w:p w:rsidR="00E70E1F" w:rsidRPr="00C01F69" w:rsidRDefault="00E70E1F" w:rsidP="006F3E89">
      <w:pPr>
        <w:ind w:left="720" w:hanging="720"/>
        <w:jc w:val="both"/>
        <w:rPr>
          <w:rFonts w:ascii="Arial Narrow" w:hAnsi="Arial Narrow" w:cs="Arial"/>
          <w:b/>
          <w:sz w:val="20"/>
          <w:szCs w:val="20"/>
        </w:rPr>
      </w:pPr>
      <w:r w:rsidRPr="00C01F69">
        <w:rPr>
          <w:rFonts w:ascii="Arial Narrow" w:hAnsi="Arial Narrow" w:cs="Arial"/>
          <w:b/>
          <w:sz w:val="20"/>
          <w:szCs w:val="20"/>
        </w:rPr>
        <w:t>5.</w:t>
      </w:r>
      <w:r w:rsidRPr="00C01F69">
        <w:rPr>
          <w:rFonts w:ascii="Arial Narrow" w:hAnsi="Arial Narrow" w:cs="Arial"/>
          <w:b/>
          <w:sz w:val="20"/>
          <w:szCs w:val="20"/>
        </w:rPr>
        <w:tab/>
      </w:r>
      <w:r w:rsidRPr="00C01F69">
        <w:rPr>
          <w:rFonts w:ascii="Arial Narrow" w:hAnsi="Arial Narrow" w:cs="Arial"/>
          <w:b/>
          <w:sz w:val="20"/>
          <w:szCs w:val="20"/>
          <w:u w:val="single"/>
        </w:rPr>
        <w:t>Service Availability</w:t>
      </w:r>
      <w:r w:rsidRPr="00C01F69">
        <w:rPr>
          <w:rFonts w:ascii="Arial Narrow" w:hAnsi="Arial Narrow" w:cs="Arial"/>
          <w:b/>
          <w:sz w:val="20"/>
          <w:szCs w:val="20"/>
        </w:rPr>
        <w:t xml:space="preserve">.  </w:t>
      </w:r>
      <w:r w:rsidRPr="00C01F69">
        <w:rPr>
          <w:rFonts w:ascii="Arial Narrow" w:hAnsi="Arial Narrow" w:cs="Arial"/>
          <w:sz w:val="20"/>
          <w:szCs w:val="20"/>
        </w:rPr>
        <w:t xml:space="preserve">Service is available to a Unit only when it is within the operating range of T-Mobile's system or the systems of an operator with which T-Mobile has an applicable roaming agreement.  Coverage maps that have been provided by T-Mobile are only estimates; actual service coverage and quality may vary.  There are gaps in Service within the estimated service areas shown on the coverage maps.  Service is subject to unavailability, including emergency situations, transmission limits, network problems or limitations, problems with Customer Units, problems associated with interconnecting carriers, buildings, tunnels, signal strength and atmospheric or topographical conditions, and may be interrupted, dropped, refused, limited, or curtailed.  T-Mobile may impose credit, usage or Service limits, suspend Service, or block certain categories of calls (e.g., international, country, 900, 976) in its sole discretion to protect Users or its business.  Service shall not be transferred to another </w:t>
      </w:r>
      <w:r w:rsidR="00616FC4" w:rsidRPr="00C01F69">
        <w:rPr>
          <w:rFonts w:ascii="Arial Narrow" w:hAnsi="Arial Narrow" w:cs="Arial"/>
          <w:sz w:val="20"/>
          <w:szCs w:val="20"/>
        </w:rPr>
        <w:t xml:space="preserve">geographic </w:t>
      </w:r>
      <w:r w:rsidRPr="00C01F69">
        <w:rPr>
          <w:rFonts w:ascii="Arial Narrow" w:hAnsi="Arial Narrow" w:cs="Arial"/>
          <w:sz w:val="20"/>
          <w:szCs w:val="20"/>
        </w:rPr>
        <w:t xml:space="preserve">market </w:t>
      </w:r>
      <w:r w:rsidR="00A463FF" w:rsidRPr="00C01F69">
        <w:rPr>
          <w:rFonts w:ascii="Arial Narrow" w:hAnsi="Arial Narrow" w:cs="Arial"/>
          <w:sz w:val="20"/>
          <w:szCs w:val="20"/>
        </w:rPr>
        <w:t xml:space="preserve">unless approved by </w:t>
      </w:r>
      <w:r w:rsidRPr="00C01F69">
        <w:rPr>
          <w:rFonts w:ascii="Arial Narrow" w:hAnsi="Arial Narrow" w:cs="Arial"/>
          <w:sz w:val="20"/>
          <w:szCs w:val="20"/>
        </w:rPr>
        <w:t>T-Mobile</w:t>
      </w:r>
      <w:r w:rsidR="00A463FF" w:rsidRPr="00C01F69">
        <w:rPr>
          <w:rFonts w:ascii="Arial Narrow" w:hAnsi="Arial Narrow" w:cs="Arial"/>
          <w:sz w:val="20"/>
          <w:szCs w:val="20"/>
        </w:rPr>
        <w:t xml:space="preserve"> in its sole</w:t>
      </w:r>
      <w:r w:rsidRPr="00C01F69">
        <w:rPr>
          <w:rFonts w:ascii="Arial Narrow" w:hAnsi="Arial Narrow" w:cs="Arial"/>
          <w:sz w:val="20"/>
          <w:szCs w:val="20"/>
        </w:rPr>
        <w:t xml:space="preserve"> discretion</w:t>
      </w:r>
      <w:r w:rsidR="00A463FF" w:rsidRPr="00C01F69">
        <w:rPr>
          <w:rFonts w:ascii="Arial Narrow" w:hAnsi="Arial Narrow" w:cs="Arial"/>
          <w:sz w:val="20"/>
          <w:szCs w:val="20"/>
        </w:rPr>
        <w:t xml:space="preserve">.  </w:t>
      </w:r>
      <w:r w:rsidRPr="00C01F69">
        <w:rPr>
          <w:rFonts w:ascii="Arial Narrow" w:hAnsi="Arial Narrow" w:cs="Arial"/>
          <w:sz w:val="20"/>
          <w:szCs w:val="20"/>
        </w:rPr>
        <w:t xml:space="preserve">T-Mobile may impose </w:t>
      </w:r>
      <w:r w:rsidR="008A5ADA" w:rsidRPr="00C01F69">
        <w:rPr>
          <w:rFonts w:ascii="Arial Narrow" w:hAnsi="Arial Narrow" w:cs="Arial"/>
          <w:sz w:val="20"/>
          <w:szCs w:val="20"/>
        </w:rPr>
        <w:t xml:space="preserve">commercially </w:t>
      </w:r>
      <w:r w:rsidR="00616FC4" w:rsidRPr="00C01F69">
        <w:rPr>
          <w:rFonts w:ascii="Arial Narrow" w:hAnsi="Arial Narrow" w:cs="Arial"/>
          <w:sz w:val="20"/>
          <w:szCs w:val="20"/>
        </w:rPr>
        <w:t xml:space="preserve">reasonable </w:t>
      </w:r>
      <w:r w:rsidR="00A463FF" w:rsidRPr="00C01F69">
        <w:rPr>
          <w:rFonts w:ascii="Arial Narrow" w:hAnsi="Arial Narrow" w:cs="Arial"/>
          <w:sz w:val="20"/>
          <w:szCs w:val="20"/>
        </w:rPr>
        <w:t xml:space="preserve">administrative </w:t>
      </w:r>
      <w:r w:rsidRPr="00C01F69">
        <w:rPr>
          <w:rFonts w:ascii="Arial Narrow" w:hAnsi="Arial Narrow" w:cs="Arial"/>
          <w:sz w:val="20"/>
          <w:szCs w:val="20"/>
        </w:rPr>
        <w:t xml:space="preserve">fees </w:t>
      </w:r>
      <w:r w:rsidR="00A463FF" w:rsidRPr="00C01F69">
        <w:rPr>
          <w:rFonts w:ascii="Arial Narrow" w:hAnsi="Arial Narrow" w:cs="Arial"/>
          <w:sz w:val="20"/>
          <w:szCs w:val="20"/>
        </w:rPr>
        <w:t xml:space="preserve">for such </w:t>
      </w:r>
      <w:r w:rsidR="008A5ADA" w:rsidRPr="00C01F69">
        <w:rPr>
          <w:rFonts w:ascii="Arial Narrow" w:hAnsi="Arial Narrow" w:cs="Arial"/>
          <w:sz w:val="20"/>
          <w:szCs w:val="20"/>
        </w:rPr>
        <w:t xml:space="preserve">geographic market </w:t>
      </w:r>
      <w:r w:rsidR="00A463FF" w:rsidRPr="00C01F69">
        <w:rPr>
          <w:rFonts w:ascii="Arial Narrow" w:hAnsi="Arial Narrow" w:cs="Arial"/>
          <w:sz w:val="20"/>
          <w:szCs w:val="20"/>
        </w:rPr>
        <w:t xml:space="preserve">transfers </w:t>
      </w:r>
      <w:r w:rsidRPr="00C01F69">
        <w:rPr>
          <w:rFonts w:ascii="Arial Narrow" w:hAnsi="Arial Narrow" w:cs="Arial"/>
          <w:sz w:val="20"/>
          <w:szCs w:val="20"/>
        </w:rPr>
        <w:t xml:space="preserve">and limit the </w:t>
      </w:r>
      <w:r w:rsidR="00616FC4" w:rsidRPr="00C01F69">
        <w:rPr>
          <w:rFonts w:ascii="Arial Narrow" w:hAnsi="Arial Narrow" w:cs="Arial"/>
          <w:sz w:val="20"/>
          <w:szCs w:val="20"/>
        </w:rPr>
        <w:t xml:space="preserve">geographic </w:t>
      </w:r>
      <w:r w:rsidRPr="00C01F69">
        <w:rPr>
          <w:rFonts w:ascii="Arial Narrow" w:hAnsi="Arial Narrow" w:cs="Arial"/>
          <w:sz w:val="20"/>
          <w:szCs w:val="20"/>
        </w:rPr>
        <w:t xml:space="preserve">markets available for </w:t>
      </w:r>
      <w:r w:rsidR="00A463FF" w:rsidRPr="00C01F69">
        <w:rPr>
          <w:rFonts w:ascii="Arial Narrow" w:hAnsi="Arial Narrow" w:cs="Arial"/>
          <w:sz w:val="20"/>
          <w:szCs w:val="20"/>
        </w:rPr>
        <w:t xml:space="preserve">such </w:t>
      </w:r>
      <w:r w:rsidRPr="00C01F69">
        <w:rPr>
          <w:rFonts w:ascii="Arial Narrow" w:hAnsi="Arial Narrow" w:cs="Arial"/>
          <w:sz w:val="20"/>
          <w:szCs w:val="20"/>
        </w:rPr>
        <w:t>transfers.</w:t>
      </w:r>
      <w:r w:rsidR="00F42585" w:rsidRPr="00C01F69">
        <w:rPr>
          <w:rFonts w:ascii="Arial Narrow" w:hAnsi="Arial Narrow" w:cs="Arial"/>
          <w:sz w:val="20"/>
          <w:szCs w:val="20"/>
        </w:rPr>
        <w:t xml:space="preserve"> </w:t>
      </w:r>
      <w:r w:rsidR="00C20793" w:rsidRPr="00C01F69">
        <w:rPr>
          <w:rFonts w:ascii="Arial Narrow" w:hAnsi="Arial Narrow" w:cs="Arial"/>
          <w:sz w:val="20"/>
          <w:szCs w:val="20"/>
        </w:rPr>
        <w:t xml:space="preserve"> </w:t>
      </w:r>
      <w:r w:rsidRPr="00C01F69">
        <w:rPr>
          <w:rFonts w:ascii="Arial Narrow" w:hAnsi="Arial Narrow" w:cs="Arial"/>
          <w:b/>
          <w:sz w:val="20"/>
          <w:szCs w:val="20"/>
        </w:rPr>
        <w:t>T-Mobile is not liable for any Service limits, failures or outages, including without limitation, the failure of a 9-1-1 emergency call to be connected or completed (see</w:t>
      </w:r>
      <w:r w:rsidRPr="00C01F69">
        <w:rPr>
          <w:rFonts w:ascii="Arial Narrow" w:hAnsi="Arial Narrow" w:cs="Arial"/>
          <w:sz w:val="20"/>
          <w:szCs w:val="20"/>
        </w:rPr>
        <w:t xml:space="preserve"> </w:t>
      </w:r>
      <w:r w:rsidRPr="00C01F69">
        <w:rPr>
          <w:rFonts w:ascii="Arial Narrow" w:hAnsi="Arial Narrow" w:cs="Arial"/>
          <w:b/>
          <w:sz w:val="20"/>
          <w:szCs w:val="20"/>
        </w:rPr>
        <w:t>Section 11).  Location services, including 9-1-1 location services, may not be available in Customer’s area and are subject to the Service limitations in this Section 5.</w:t>
      </w:r>
    </w:p>
    <w:p w:rsidR="00E70E1F" w:rsidRPr="00C01F69" w:rsidRDefault="00E70E1F" w:rsidP="006F3E89">
      <w:pPr>
        <w:jc w:val="both"/>
        <w:rPr>
          <w:rFonts w:ascii="Arial Narrow" w:hAnsi="Arial Narrow" w:cs="Arial"/>
          <w:sz w:val="20"/>
          <w:szCs w:val="20"/>
        </w:rPr>
      </w:pPr>
    </w:p>
    <w:p w:rsidR="00E70E1F" w:rsidRPr="00C01F69" w:rsidRDefault="00E70E1F" w:rsidP="006F3E89">
      <w:pPr>
        <w:ind w:left="720" w:hanging="720"/>
        <w:jc w:val="both"/>
        <w:rPr>
          <w:rFonts w:ascii="Arial Narrow" w:hAnsi="Arial Narrow" w:cs="Arial"/>
          <w:sz w:val="20"/>
          <w:szCs w:val="20"/>
        </w:rPr>
      </w:pPr>
      <w:r w:rsidRPr="00C01F69">
        <w:rPr>
          <w:rFonts w:ascii="Arial Narrow" w:hAnsi="Arial Narrow" w:cs="Arial"/>
          <w:b/>
          <w:sz w:val="20"/>
          <w:szCs w:val="20"/>
        </w:rPr>
        <w:t>6.</w:t>
      </w:r>
      <w:r w:rsidRPr="00C01F69">
        <w:rPr>
          <w:rFonts w:ascii="Arial Narrow" w:hAnsi="Arial Narrow" w:cs="Arial"/>
          <w:b/>
          <w:sz w:val="20"/>
          <w:szCs w:val="20"/>
        </w:rPr>
        <w:tab/>
      </w:r>
      <w:r w:rsidRPr="00C01F69">
        <w:rPr>
          <w:rFonts w:ascii="Arial Narrow" w:hAnsi="Arial Narrow" w:cs="Arial"/>
          <w:b/>
          <w:sz w:val="20"/>
          <w:szCs w:val="20"/>
          <w:u w:val="single"/>
        </w:rPr>
        <w:t>Use of Service</w:t>
      </w:r>
      <w:r w:rsidRPr="00C01F69">
        <w:rPr>
          <w:rFonts w:ascii="Arial Narrow" w:hAnsi="Arial Narrow" w:cs="Arial"/>
          <w:b/>
          <w:sz w:val="20"/>
          <w:szCs w:val="20"/>
        </w:rPr>
        <w:t xml:space="preserve">.  </w:t>
      </w:r>
      <w:r w:rsidRPr="00C01F69">
        <w:rPr>
          <w:rFonts w:ascii="Arial Narrow" w:hAnsi="Arial Narrow" w:cs="Arial"/>
          <w:sz w:val="20"/>
          <w:szCs w:val="20"/>
        </w:rPr>
        <w:t>Customer agrees not to resell any aspect of the Service</w:t>
      </w:r>
      <w:r w:rsidR="00616FC4" w:rsidRPr="00C01F69">
        <w:rPr>
          <w:rFonts w:ascii="Arial Narrow" w:hAnsi="Arial Narrow" w:cs="Arial"/>
          <w:sz w:val="20"/>
          <w:szCs w:val="20"/>
        </w:rPr>
        <w:t xml:space="preserve"> or bundle it with any product or device not directly provided to Customer by T-Mobile</w:t>
      </w:r>
      <w:r w:rsidRPr="00C01F69">
        <w:rPr>
          <w:rFonts w:ascii="Arial Narrow" w:hAnsi="Arial Narrow" w:cs="Arial"/>
          <w:sz w:val="20"/>
          <w:szCs w:val="20"/>
        </w:rPr>
        <w:t xml:space="preserve">, whether for profit or otherwise. </w:t>
      </w:r>
      <w:r w:rsidR="00C20793" w:rsidRPr="00C01F69">
        <w:rPr>
          <w:rFonts w:ascii="Arial Narrow" w:hAnsi="Arial Narrow" w:cs="Arial"/>
          <w:sz w:val="20"/>
          <w:szCs w:val="20"/>
        </w:rPr>
        <w:t xml:space="preserve"> </w:t>
      </w:r>
      <w:r w:rsidRPr="00C01F69">
        <w:rPr>
          <w:rFonts w:ascii="Arial Narrow" w:hAnsi="Arial Narrow" w:cs="Arial"/>
          <w:sz w:val="20"/>
          <w:szCs w:val="20"/>
        </w:rPr>
        <w:t>Customer agrees not to modify the Units or use the Service or Units for any fraudulent, unlawful, harassing or abusive purpose, or in such a way as to create damage or risk to T-Mobile’s business, reputation, employees, subscribers, facilities, third parties or to the public generally.  Customer agrees not to use the Service or Units to send any harassing, threatening, obscene, or unsolicited commercial text, e-mail or other messages.  Except as stated in Section 2</w:t>
      </w:r>
      <w:r w:rsidR="000C4271" w:rsidRPr="00C01F69">
        <w:rPr>
          <w:rFonts w:ascii="Arial Narrow" w:hAnsi="Arial Narrow" w:cs="Arial"/>
          <w:sz w:val="20"/>
          <w:szCs w:val="20"/>
        </w:rPr>
        <w:t>6</w:t>
      </w:r>
      <w:r w:rsidRPr="00C01F69">
        <w:rPr>
          <w:rFonts w:ascii="Arial Narrow" w:hAnsi="Arial Narrow" w:cs="Arial"/>
          <w:sz w:val="20"/>
          <w:szCs w:val="20"/>
        </w:rPr>
        <w:t>, Customer has no proprietary or ownership rights to a specific number (“Number”), IP address, or e-mail address assigned to Customer or Customer’s Unit.  Customer agrees that T-Mobile may contact Master Account Users through the Units or by e-mail to notify such User of changes to or information about their account or the Service.</w:t>
      </w:r>
      <w:r w:rsidR="00C20793" w:rsidRPr="00C01F69">
        <w:rPr>
          <w:rFonts w:ascii="Arial Narrow" w:hAnsi="Arial Narrow" w:cs="Arial"/>
          <w:sz w:val="20"/>
          <w:szCs w:val="20"/>
        </w:rPr>
        <w:t xml:space="preserve">  </w:t>
      </w:r>
      <w:r w:rsidRPr="00C01F69">
        <w:rPr>
          <w:rFonts w:ascii="Arial Narrow" w:hAnsi="Arial Narrow" w:cs="Arial"/>
          <w:sz w:val="20"/>
          <w:szCs w:val="20"/>
        </w:rPr>
        <w:t>T-Mobile may deactivate or suspend Service to any Number without prior notice if T-Mobile suspects any unlawful or fraudulent use of the Number. Customer agrees to reasonably cooperate with T-Mobile in investigating suspected unlawful or fraudulent use.  Customer acknowledges that the Unit is not compatible with and will not work with the services provided by other wireless carriers (except when Customer is on T-Mobile's Service and roaming).  Customer may buy Units from T-Mobile, or from someone else, however all existing account transfers shall be handled in accordance with the terms of Section 2 herein.  T-Mobile Internet/T-Zones service or other services may not be available in all roaming markets.</w:t>
      </w:r>
    </w:p>
    <w:p w:rsidR="00E70E1F" w:rsidRPr="00C01F69" w:rsidRDefault="00E70E1F" w:rsidP="006F3E89">
      <w:pPr>
        <w:jc w:val="both"/>
        <w:rPr>
          <w:rFonts w:ascii="Arial Narrow" w:hAnsi="Arial Narrow" w:cs="Arial"/>
          <w:b/>
          <w:sz w:val="20"/>
          <w:szCs w:val="20"/>
        </w:rPr>
      </w:pPr>
    </w:p>
    <w:p w:rsidR="00E70E1F" w:rsidRPr="00C01F69" w:rsidRDefault="00E70E1F" w:rsidP="006F3E89">
      <w:pPr>
        <w:ind w:left="720" w:hanging="720"/>
        <w:jc w:val="both"/>
        <w:rPr>
          <w:rFonts w:ascii="Arial Narrow" w:hAnsi="Arial Narrow" w:cs="Arial"/>
          <w:sz w:val="20"/>
          <w:szCs w:val="20"/>
        </w:rPr>
      </w:pPr>
      <w:r w:rsidRPr="00C01F69">
        <w:rPr>
          <w:rFonts w:ascii="Arial Narrow" w:hAnsi="Arial Narrow" w:cs="Arial"/>
          <w:b/>
          <w:sz w:val="20"/>
          <w:szCs w:val="20"/>
        </w:rPr>
        <w:t>7.</w:t>
      </w:r>
      <w:r w:rsidRPr="00C01F69">
        <w:rPr>
          <w:rFonts w:ascii="Arial Narrow" w:hAnsi="Arial Narrow" w:cs="Arial"/>
          <w:b/>
          <w:sz w:val="20"/>
          <w:szCs w:val="20"/>
        </w:rPr>
        <w:tab/>
      </w:r>
      <w:r w:rsidRPr="00C01F69">
        <w:rPr>
          <w:rFonts w:ascii="Arial Narrow" w:hAnsi="Arial Narrow" w:cs="Arial"/>
          <w:b/>
          <w:sz w:val="20"/>
          <w:szCs w:val="20"/>
          <w:u w:val="single"/>
        </w:rPr>
        <w:t>Default; Termination</w:t>
      </w:r>
      <w:r w:rsidRPr="00C01F69">
        <w:rPr>
          <w:rFonts w:ascii="Arial Narrow" w:hAnsi="Arial Narrow" w:cs="Arial"/>
          <w:b/>
          <w:sz w:val="20"/>
          <w:szCs w:val="20"/>
        </w:rPr>
        <w:t xml:space="preserve">.  </w:t>
      </w:r>
      <w:r w:rsidRPr="00C01F69">
        <w:rPr>
          <w:rFonts w:ascii="Arial Narrow" w:hAnsi="Arial Narrow" w:cs="Arial"/>
          <w:sz w:val="20"/>
          <w:szCs w:val="20"/>
        </w:rPr>
        <w:t xml:space="preserve">Customer will be in default under this Agreement if Customer does not pay any sum when due, breaches </w:t>
      </w:r>
      <w:r w:rsidR="006D426B" w:rsidRPr="00C01F69">
        <w:rPr>
          <w:rFonts w:ascii="Arial Narrow" w:hAnsi="Arial Narrow" w:cs="Arial"/>
          <w:sz w:val="20"/>
          <w:szCs w:val="20"/>
        </w:rPr>
        <w:t>this</w:t>
      </w:r>
      <w:r w:rsidRPr="00C01F69">
        <w:rPr>
          <w:rFonts w:ascii="Arial Narrow" w:hAnsi="Arial Narrow" w:cs="Arial"/>
          <w:sz w:val="20"/>
          <w:szCs w:val="20"/>
        </w:rPr>
        <w:t xml:space="preserve"> Agreement, becomes the subject of any proceeding under the Bankruptcy Code or becomes insolvent.  In any such case, Customer shall remain responsible for payment of all charges and fees (including any applicable early termination fee) due to T-Mobile under this Agreement (including any charges after a Bankruptcy filing), which charges will be immediately due and payable. T-Mobile has the right to discontinue Service and/or terminate </w:t>
      </w:r>
      <w:r w:rsidR="006D426B" w:rsidRPr="00C01F69">
        <w:rPr>
          <w:rFonts w:ascii="Arial Narrow" w:hAnsi="Arial Narrow" w:cs="Arial"/>
          <w:sz w:val="20"/>
          <w:szCs w:val="20"/>
        </w:rPr>
        <w:t>this</w:t>
      </w:r>
      <w:r w:rsidRPr="00C01F69">
        <w:rPr>
          <w:rFonts w:ascii="Arial Narrow" w:hAnsi="Arial Narrow" w:cs="Arial"/>
          <w:sz w:val="20"/>
          <w:szCs w:val="20"/>
        </w:rPr>
        <w:t xml:space="preserve"> Agreement without prior notice if Customer </w:t>
      </w:r>
      <w:r w:rsidR="00DB3F7D" w:rsidRPr="00C01F69">
        <w:rPr>
          <w:rFonts w:ascii="Arial Narrow" w:hAnsi="Arial Narrow" w:cs="Arial"/>
          <w:sz w:val="20"/>
          <w:szCs w:val="20"/>
        </w:rPr>
        <w:t xml:space="preserve">breaches this Agreement </w:t>
      </w:r>
      <w:r w:rsidRPr="00C01F69">
        <w:rPr>
          <w:rFonts w:ascii="Arial Narrow" w:hAnsi="Arial Narrow" w:cs="Arial"/>
          <w:sz w:val="20"/>
          <w:szCs w:val="20"/>
        </w:rPr>
        <w:t xml:space="preserve">for fraudulent or unlawful use as stated under Section 6 of this Agreement. </w:t>
      </w:r>
      <w:r w:rsidR="00DB3F7D" w:rsidRPr="00C01F69">
        <w:rPr>
          <w:rFonts w:ascii="Arial Narrow" w:hAnsi="Arial Narrow" w:cs="Arial"/>
          <w:sz w:val="20"/>
          <w:szCs w:val="20"/>
        </w:rPr>
        <w:t>For any other breach of this Agreement</w:t>
      </w:r>
      <w:r w:rsidR="00DD60B8" w:rsidRPr="00C01F69">
        <w:rPr>
          <w:rFonts w:ascii="Arial Narrow" w:hAnsi="Arial Narrow" w:cs="Arial"/>
          <w:sz w:val="20"/>
          <w:szCs w:val="20"/>
        </w:rPr>
        <w:t xml:space="preserve">, </w:t>
      </w:r>
      <w:r w:rsidRPr="00C01F69">
        <w:rPr>
          <w:rFonts w:ascii="Arial Narrow" w:hAnsi="Arial Narrow" w:cs="Arial"/>
          <w:sz w:val="20"/>
          <w:szCs w:val="20"/>
        </w:rPr>
        <w:t xml:space="preserve">T-Mobile shall have the right to discontinue Service and/or terminate </w:t>
      </w:r>
      <w:r w:rsidR="006D426B" w:rsidRPr="00C01F69">
        <w:rPr>
          <w:rFonts w:ascii="Arial Narrow" w:hAnsi="Arial Narrow" w:cs="Arial"/>
          <w:sz w:val="20"/>
          <w:szCs w:val="20"/>
        </w:rPr>
        <w:t>this</w:t>
      </w:r>
      <w:r w:rsidRPr="00C01F69">
        <w:rPr>
          <w:rFonts w:ascii="Arial Narrow" w:hAnsi="Arial Narrow" w:cs="Arial"/>
          <w:sz w:val="20"/>
          <w:szCs w:val="20"/>
        </w:rPr>
        <w:t xml:space="preserve"> Agreement if Customer </w:t>
      </w:r>
      <w:r w:rsidR="00663F60" w:rsidRPr="00C01F69">
        <w:rPr>
          <w:rFonts w:ascii="Arial Narrow" w:hAnsi="Arial Narrow" w:cs="Arial"/>
          <w:sz w:val="20"/>
          <w:szCs w:val="20"/>
        </w:rPr>
        <w:t xml:space="preserve">fails to cure such breach within thirty (30) days of the date of written notice from T-Mobile to Customer describing said breach.  </w:t>
      </w:r>
      <w:r w:rsidRPr="00C01F69">
        <w:rPr>
          <w:rFonts w:ascii="Arial Narrow" w:hAnsi="Arial Narrow" w:cs="Arial"/>
          <w:sz w:val="20"/>
          <w:szCs w:val="20"/>
        </w:rPr>
        <w:t xml:space="preserve">For purposes of </w:t>
      </w:r>
      <w:r w:rsidR="00E3133E" w:rsidRPr="00C01F69">
        <w:rPr>
          <w:rFonts w:ascii="Arial Narrow" w:hAnsi="Arial Narrow" w:cs="Arial"/>
          <w:sz w:val="20"/>
          <w:szCs w:val="20"/>
        </w:rPr>
        <w:t xml:space="preserve">determining </w:t>
      </w:r>
      <w:r w:rsidRPr="00C01F69">
        <w:rPr>
          <w:rFonts w:ascii="Arial Narrow" w:hAnsi="Arial Narrow" w:cs="Arial"/>
          <w:sz w:val="20"/>
          <w:szCs w:val="20"/>
        </w:rPr>
        <w:t xml:space="preserve">a </w:t>
      </w:r>
      <w:r w:rsidR="00E3133E" w:rsidRPr="00C01F69">
        <w:rPr>
          <w:rFonts w:ascii="Arial Narrow" w:hAnsi="Arial Narrow" w:cs="Arial"/>
          <w:sz w:val="20"/>
          <w:szCs w:val="20"/>
        </w:rPr>
        <w:t xml:space="preserve">breach of </w:t>
      </w:r>
      <w:r w:rsidRPr="00C01F69">
        <w:rPr>
          <w:rFonts w:ascii="Arial Narrow" w:hAnsi="Arial Narrow" w:cs="Arial"/>
          <w:sz w:val="20"/>
          <w:szCs w:val="20"/>
        </w:rPr>
        <w:t xml:space="preserve">Section 8 of this Agreement for failing to </w:t>
      </w:r>
      <w:r w:rsidR="00E3133E" w:rsidRPr="00C01F69">
        <w:rPr>
          <w:rFonts w:ascii="Arial Narrow" w:hAnsi="Arial Narrow" w:cs="Arial"/>
          <w:sz w:val="20"/>
          <w:szCs w:val="20"/>
        </w:rPr>
        <w:t xml:space="preserve">pay </w:t>
      </w:r>
      <w:r w:rsidRPr="00C01F69">
        <w:rPr>
          <w:rFonts w:ascii="Arial Narrow" w:hAnsi="Arial Narrow" w:cs="Arial"/>
          <w:sz w:val="20"/>
          <w:szCs w:val="20"/>
        </w:rPr>
        <w:t xml:space="preserve">any past due </w:t>
      </w:r>
      <w:r w:rsidR="00E3133E" w:rsidRPr="00C01F69">
        <w:rPr>
          <w:rFonts w:ascii="Arial Narrow" w:hAnsi="Arial Narrow" w:cs="Arial"/>
          <w:sz w:val="20"/>
          <w:szCs w:val="20"/>
        </w:rPr>
        <w:t xml:space="preserve">amounts </w:t>
      </w:r>
      <w:r w:rsidRPr="00C01F69">
        <w:rPr>
          <w:rFonts w:ascii="Arial Narrow" w:hAnsi="Arial Narrow" w:cs="Arial"/>
          <w:sz w:val="20"/>
          <w:szCs w:val="20"/>
        </w:rPr>
        <w:t xml:space="preserve">to the Master Account in accordance with payment deadlines indicated on Customer's monthly invoice, written notice of termination may be contained </w:t>
      </w:r>
      <w:r w:rsidRPr="00C01F69">
        <w:rPr>
          <w:rFonts w:ascii="Arial Narrow" w:hAnsi="Arial Narrow" w:cs="Arial"/>
          <w:sz w:val="20"/>
          <w:szCs w:val="20"/>
        </w:rPr>
        <w:lastRenderedPageBreak/>
        <w:t xml:space="preserve">on billing statements made to Customer.  Customer shall have the right to discontinue Service and/or terminate </w:t>
      </w:r>
      <w:r w:rsidR="006D426B" w:rsidRPr="00C01F69">
        <w:rPr>
          <w:rFonts w:ascii="Arial Narrow" w:hAnsi="Arial Narrow" w:cs="Arial"/>
          <w:sz w:val="20"/>
          <w:szCs w:val="20"/>
        </w:rPr>
        <w:t>this</w:t>
      </w:r>
      <w:r w:rsidRPr="00C01F69">
        <w:rPr>
          <w:rFonts w:ascii="Arial Narrow" w:hAnsi="Arial Narrow" w:cs="Arial"/>
          <w:sz w:val="20"/>
          <w:szCs w:val="20"/>
        </w:rPr>
        <w:t xml:space="preserve"> Agreement without penalty if T-Mobile materially breaches </w:t>
      </w:r>
      <w:r w:rsidR="006D426B" w:rsidRPr="00C01F69">
        <w:rPr>
          <w:rFonts w:ascii="Arial Narrow" w:hAnsi="Arial Narrow" w:cs="Arial"/>
          <w:sz w:val="20"/>
          <w:szCs w:val="20"/>
        </w:rPr>
        <w:t>this</w:t>
      </w:r>
      <w:r w:rsidRPr="00C01F69">
        <w:rPr>
          <w:rFonts w:ascii="Arial Narrow" w:hAnsi="Arial Narrow" w:cs="Arial"/>
          <w:sz w:val="20"/>
          <w:szCs w:val="20"/>
        </w:rPr>
        <w:t xml:space="preserve"> Agreement </w:t>
      </w:r>
      <w:r w:rsidR="00DD60B8" w:rsidRPr="00C01F69">
        <w:rPr>
          <w:rFonts w:ascii="Arial Narrow" w:hAnsi="Arial Narrow" w:cs="Arial"/>
          <w:sz w:val="20"/>
          <w:szCs w:val="20"/>
        </w:rPr>
        <w:t>and</w:t>
      </w:r>
      <w:r w:rsidR="00E3133E" w:rsidRPr="00C01F69">
        <w:rPr>
          <w:rFonts w:ascii="Arial Narrow" w:hAnsi="Arial Narrow" w:cs="Arial"/>
          <w:sz w:val="20"/>
          <w:szCs w:val="20"/>
        </w:rPr>
        <w:t xml:space="preserve"> such breach </w:t>
      </w:r>
      <w:r w:rsidRPr="00C01F69">
        <w:rPr>
          <w:rFonts w:ascii="Arial Narrow" w:hAnsi="Arial Narrow" w:cs="Arial"/>
          <w:sz w:val="20"/>
          <w:szCs w:val="20"/>
        </w:rPr>
        <w:t xml:space="preserve">has not been cured </w:t>
      </w:r>
      <w:r w:rsidR="00E3133E" w:rsidRPr="00C01F69">
        <w:rPr>
          <w:rFonts w:ascii="Arial Narrow" w:hAnsi="Arial Narrow" w:cs="Arial"/>
          <w:sz w:val="20"/>
          <w:szCs w:val="20"/>
        </w:rPr>
        <w:t xml:space="preserve">within </w:t>
      </w:r>
      <w:r w:rsidRPr="00C01F69">
        <w:rPr>
          <w:rFonts w:ascii="Arial Narrow" w:hAnsi="Arial Narrow" w:cs="Arial"/>
          <w:sz w:val="20"/>
          <w:szCs w:val="20"/>
        </w:rPr>
        <w:t xml:space="preserve">thirty (30) days </w:t>
      </w:r>
      <w:r w:rsidR="00E3133E" w:rsidRPr="00C01F69">
        <w:rPr>
          <w:rFonts w:ascii="Arial Narrow" w:hAnsi="Arial Narrow" w:cs="Arial"/>
          <w:sz w:val="20"/>
          <w:szCs w:val="20"/>
        </w:rPr>
        <w:t xml:space="preserve">after T-Mobile receives </w:t>
      </w:r>
      <w:r w:rsidRPr="00C01F69">
        <w:rPr>
          <w:rFonts w:ascii="Arial Narrow" w:hAnsi="Arial Narrow" w:cs="Arial"/>
          <w:sz w:val="20"/>
          <w:szCs w:val="20"/>
        </w:rPr>
        <w:t xml:space="preserve">written notice </w:t>
      </w:r>
      <w:r w:rsidR="00DD60B8" w:rsidRPr="00C01F69">
        <w:rPr>
          <w:rFonts w:ascii="Arial Narrow" w:hAnsi="Arial Narrow" w:cs="Arial"/>
          <w:sz w:val="20"/>
          <w:szCs w:val="20"/>
        </w:rPr>
        <w:t xml:space="preserve">of such breach </w:t>
      </w:r>
      <w:r w:rsidR="00E3133E" w:rsidRPr="00C01F69">
        <w:rPr>
          <w:rFonts w:ascii="Arial Narrow" w:hAnsi="Arial Narrow" w:cs="Arial"/>
          <w:sz w:val="20"/>
          <w:szCs w:val="20"/>
        </w:rPr>
        <w:t xml:space="preserve">from </w:t>
      </w:r>
      <w:r w:rsidRPr="00C01F69">
        <w:rPr>
          <w:rFonts w:ascii="Arial Narrow" w:hAnsi="Arial Narrow" w:cs="Arial"/>
          <w:sz w:val="20"/>
          <w:szCs w:val="20"/>
        </w:rPr>
        <w:t xml:space="preserve">Customer.  If T-Mobile agrees to renew Service to Customer after discontinuing Service, Customer </w:t>
      </w:r>
      <w:r w:rsidR="00E3133E" w:rsidRPr="00C01F69">
        <w:rPr>
          <w:rFonts w:ascii="Arial Narrow" w:hAnsi="Arial Narrow" w:cs="Arial"/>
          <w:sz w:val="20"/>
          <w:szCs w:val="20"/>
        </w:rPr>
        <w:t xml:space="preserve">shall </w:t>
      </w:r>
      <w:r w:rsidRPr="00C01F69">
        <w:rPr>
          <w:rFonts w:ascii="Arial Narrow" w:hAnsi="Arial Narrow" w:cs="Arial"/>
          <w:sz w:val="20"/>
          <w:szCs w:val="20"/>
        </w:rPr>
        <w:t xml:space="preserve">pay any applicable reactivation charges.  Each </w:t>
      </w:r>
      <w:r w:rsidR="00C95E05" w:rsidRPr="00C01F69">
        <w:rPr>
          <w:rFonts w:ascii="Arial Narrow" w:hAnsi="Arial Narrow" w:cs="Arial"/>
          <w:sz w:val="20"/>
          <w:szCs w:val="20"/>
        </w:rPr>
        <w:t>P</w:t>
      </w:r>
      <w:r w:rsidRPr="00C01F69">
        <w:rPr>
          <w:rFonts w:ascii="Arial Narrow" w:hAnsi="Arial Narrow" w:cs="Arial"/>
          <w:sz w:val="20"/>
          <w:szCs w:val="20"/>
        </w:rPr>
        <w:t>arty's remedies hereunder are not exclusive but are in addition to all other remedies provided by law.</w:t>
      </w:r>
    </w:p>
    <w:p w:rsidR="00E70E1F" w:rsidRPr="00C01F69" w:rsidRDefault="00E70E1F" w:rsidP="006F3E89">
      <w:pPr>
        <w:jc w:val="both"/>
        <w:rPr>
          <w:rFonts w:ascii="Arial Narrow" w:hAnsi="Arial Narrow" w:cs="Arial"/>
          <w:sz w:val="20"/>
          <w:szCs w:val="20"/>
        </w:rPr>
      </w:pPr>
    </w:p>
    <w:p w:rsidR="00E70E1F" w:rsidRPr="00C01F69" w:rsidRDefault="00E70E1F" w:rsidP="006F3E89">
      <w:pPr>
        <w:keepNext/>
        <w:jc w:val="both"/>
        <w:rPr>
          <w:rFonts w:ascii="Arial Narrow" w:hAnsi="Arial Narrow" w:cs="Arial"/>
          <w:b/>
          <w:sz w:val="20"/>
          <w:szCs w:val="20"/>
        </w:rPr>
      </w:pPr>
      <w:r w:rsidRPr="00C01F69">
        <w:rPr>
          <w:rFonts w:ascii="Arial Narrow" w:hAnsi="Arial Narrow" w:cs="Arial"/>
          <w:b/>
          <w:sz w:val="20"/>
          <w:szCs w:val="20"/>
        </w:rPr>
        <w:t>8.</w:t>
      </w:r>
      <w:r w:rsidRPr="00C01F69">
        <w:rPr>
          <w:rFonts w:ascii="Arial Narrow" w:hAnsi="Arial Narrow" w:cs="Arial"/>
          <w:b/>
          <w:sz w:val="20"/>
          <w:szCs w:val="20"/>
        </w:rPr>
        <w:tab/>
      </w:r>
      <w:r w:rsidRPr="00C01F69">
        <w:rPr>
          <w:rFonts w:ascii="Arial Narrow" w:hAnsi="Arial Narrow" w:cs="Arial"/>
          <w:b/>
          <w:sz w:val="20"/>
          <w:szCs w:val="20"/>
          <w:u w:val="single"/>
        </w:rPr>
        <w:t>Billing and Payment of Charges</w:t>
      </w:r>
      <w:r w:rsidRPr="00C01F69">
        <w:rPr>
          <w:rFonts w:ascii="Arial Narrow" w:hAnsi="Arial Narrow" w:cs="Arial"/>
          <w:b/>
          <w:sz w:val="20"/>
          <w:szCs w:val="20"/>
        </w:rPr>
        <w:t xml:space="preserve">. </w:t>
      </w:r>
    </w:p>
    <w:p w:rsidR="00E70E1F" w:rsidRPr="00C01F69" w:rsidRDefault="00E70E1F" w:rsidP="006F3E89">
      <w:pPr>
        <w:keepNext/>
        <w:jc w:val="both"/>
        <w:rPr>
          <w:rFonts w:ascii="Arial Narrow" w:hAnsi="Arial Narrow" w:cs="Arial"/>
          <w:b/>
          <w:sz w:val="20"/>
          <w:szCs w:val="20"/>
        </w:rPr>
      </w:pPr>
    </w:p>
    <w:p w:rsidR="000F6729" w:rsidRPr="00C01F69" w:rsidRDefault="00E70E1F" w:rsidP="006F3E89">
      <w:pPr>
        <w:ind w:left="720"/>
        <w:jc w:val="both"/>
        <w:rPr>
          <w:rFonts w:ascii="Arial Narrow" w:hAnsi="Arial Narrow" w:cs="Arial"/>
          <w:sz w:val="20"/>
          <w:szCs w:val="20"/>
        </w:rPr>
      </w:pPr>
      <w:r w:rsidRPr="00C01F69">
        <w:rPr>
          <w:rFonts w:ascii="Arial Narrow" w:hAnsi="Arial Narrow" w:cs="Arial"/>
          <w:b/>
          <w:sz w:val="20"/>
          <w:szCs w:val="20"/>
        </w:rPr>
        <w:t>8.1</w:t>
      </w:r>
      <w:r w:rsidRPr="00C01F69">
        <w:rPr>
          <w:rFonts w:ascii="Arial Narrow" w:hAnsi="Arial Narrow" w:cs="Arial"/>
          <w:b/>
          <w:sz w:val="20"/>
          <w:szCs w:val="20"/>
        </w:rPr>
        <w:tab/>
      </w:r>
      <w:r w:rsidRPr="00C01F69">
        <w:rPr>
          <w:rFonts w:ascii="Arial Narrow" w:hAnsi="Arial Narrow" w:cs="Arial"/>
          <w:bCs/>
          <w:sz w:val="20"/>
          <w:szCs w:val="20"/>
        </w:rPr>
        <w:t>C</w:t>
      </w:r>
      <w:r w:rsidRPr="00C01F69">
        <w:rPr>
          <w:rFonts w:ascii="Arial Narrow" w:hAnsi="Arial Narrow" w:cs="Arial"/>
          <w:sz w:val="20"/>
          <w:szCs w:val="20"/>
        </w:rPr>
        <w:t>ustomer agrees to pay in full all charges for Service for the Master Accounts, includi</w:t>
      </w:r>
      <w:r w:rsidR="00841837" w:rsidRPr="00C01F69">
        <w:rPr>
          <w:rFonts w:ascii="Arial Narrow" w:hAnsi="Arial Narrow" w:cs="Arial"/>
          <w:sz w:val="20"/>
          <w:szCs w:val="20"/>
        </w:rPr>
        <w:t>ng regular monthly Service and u</w:t>
      </w:r>
      <w:r w:rsidRPr="00C01F69">
        <w:rPr>
          <w:rFonts w:ascii="Arial Narrow" w:hAnsi="Arial Narrow" w:cs="Arial"/>
          <w:sz w:val="20"/>
          <w:szCs w:val="20"/>
        </w:rPr>
        <w:t xml:space="preserve">sage charges, and other charges or purchases billed to Master Account Users.  Usage charges may include, without limitation, charges for calls, messages, and data that are processed through the Units or through any Number assigned to or authorized by Customer, toll charges, long distance charges, additional or differently-calculated charges assessed by another service provider for calls, messages and data that are sent from or received by the Unit when outside of T-Mobile's local calling area (“roaming” charges), any applicable landline access charges (directory assistance, etc.), and additional services or features which Customer uses.  For each call there may be additional charges including without limit: (a) airtime; (b) toll charges; (c) roaming; (d) taxes; (e) features (such as web access, text messages, calling card use and voicemail) and services (such as operator or directory assistance).  Customer will be charged for more than one call for certain features consisting of multiple inbound or outbound calls (such as call forwarding, call waiting and conference calling). Customer will be charged for Service and other features on a monthly billing cycle basis.  Unused minutes or other allocated Services (e.g., text messages, data transmission) from any rate plans or features do not carry over to the next billing cycle.  T-Mobile may change Customer’s billing cycle at any time.  Billing of roaming charges and minutes of use or Services may be delayed or applied against included minutes or Services in a subsequent billing cycle, which may cause Customer to exceed Customer’s allocated minutes or Services in a particular billing cycle.  Incoming and outgoing calls are billed in full minute increments from the time the wireless network begins to process the call (before the call rings or is answered) through its termination of the call; any fraction of a minute of usage is rounded up and charged, or deducted from any allocated minutes, as a full minute. </w:t>
      </w:r>
      <w:r w:rsidR="002E19A0" w:rsidRPr="00C01F69">
        <w:rPr>
          <w:rFonts w:ascii="Arial Narrow" w:hAnsi="Arial Narrow" w:cs="Arial"/>
          <w:sz w:val="20"/>
          <w:szCs w:val="20"/>
        </w:rPr>
        <w:t xml:space="preserve">Data usage is rounded up to the next full-kilobyte increment at the end of each data session.  At the end of Customer’s billing cycle, or at the time Customer switches data plans, the total kilobytes are then rounded up to the next megabyte. There are 1,024 kilobytes in one megabyte.  </w:t>
      </w:r>
      <w:r w:rsidRPr="00C01F69">
        <w:rPr>
          <w:rFonts w:ascii="Arial Narrow" w:hAnsi="Arial Narrow" w:cs="Arial"/>
          <w:sz w:val="20"/>
          <w:szCs w:val="20"/>
        </w:rPr>
        <w:t>Any Taxes</w:t>
      </w:r>
      <w:r w:rsidR="000C4271" w:rsidRPr="00C01F69">
        <w:rPr>
          <w:rFonts w:ascii="Arial Narrow" w:hAnsi="Arial Narrow" w:cs="Arial"/>
          <w:sz w:val="20"/>
          <w:szCs w:val="20"/>
        </w:rPr>
        <w:t xml:space="preserve"> and Fees</w:t>
      </w:r>
      <w:r w:rsidRPr="00C01F69">
        <w:rPr>
          <w:rFonts w:ascii="Arial Narrow" w:hAnsi="Arial Narrow" w:cs="Arial"/>
          <w:sz w:val="20"/>
          <w:szCs w:val="20"/>
        </w:rPr>
        <w:t>, as defined in Section 9, will be added to Customer’s charges as provided herein.  Customer agrees not to rely on indicators on the Units, such as the roaming and call time indicators, which may be inaccurate.</w:t>
      </w:r>
      <w:r w:rsidR="000F6729" w:rsidRPr="00C01F69">
        <w:rPr>
          <w:rFonts w:ascii="Arial Narrow" w:hAnsi="Arial Narrow" w:cs="Arial"/>
          <w:sz w:val="20"/>
          <w:szCs w:val="20"/>
        </w:rPr>
        <w:t xml:space="preserve"> If Customer requests that </w:t>
      </w:r>
      <w:r w:rsidR="00515C75" w:rsidRPr="00C01F69">
        <w:rPr>
          <w:rFonts w:ascii="Arial Narrow" w:hAnsi="Arial Narrow" w:cs="Arial"/>
          <w:sz w:val="20"/>
          <w:szCs w:val="20"/>
        </w:rPr>
        <w:t>T-Mobile block a Master Account line of Service from</w:t>
      </w:r>
      <w:r w:rsidR="000F6729" w:rsidRPr="00C01F69">
        <w:rPr>
          <w:rFonts w:ascii="Arial Narrow" w:hAnsi="Arial Narrow" w:cs="Arial"/>
          <w:sz w:val="20"/>
          <w:szCs w:val="20"/>
        </w:rPr>
        <w:t xml:space="preserve"> </w:t>
      </w:r>
      <w:r w:rsidR="00515C75" w:rsidRPr="00C01F69">
        <w:rPr>
          <w:rFonts w:ascii="Arial Narrow" w:hAnsi="Arial Narrow" w:cs="Arial"/>
          <w:sz w:val="20"/>
          <w:szCs w:val="20"/>
        </w:rPr>
        <w:t xml:space="preserve">placing </w:t>
      </w:r>
      <w:r w:rsidR="000F6729" w:rsidRPr="00C01F69">
        <w:rPr>
          <w:rFonts w:ascii="Arial Narrow" w:hAnsi="Arial Narrow" w:cs="Arial"/>
          <w:sz w:val="20"/>
          <w:szCs w:val="20"/>
        </w:rPr>
        <w:t xml:space="preserve">international </w:t>
      </w:r>
      <w:r w:rsidR="00515C75" w:rsidRPr="00C01F69">
        <w:rPr>
          <w:rFonts w:ascii="Arial Narrow" w:hAnsi="Arial Narrow" w:cs="Arial"/>
          <w:sz w:val="20"/>
          <w:szCs w:val="20"/>
        </w:rPr>
        <w:t>calls (“International Dialing Block”)</w:t>
      </w:r>
      <w:r w:rsidR="000F6729" w:rsidRPr="00C01F69">
        <w:rPr>
          <w:rFonts w:ascii="Arial Narrow" w:hAnsi="Arial Narrow" w:cs="Arial"/>
          <w:sz w:val="20"/>
          <w:szCs w:val="20"/>
        </w:rPr>
        <w:t xml:space="preserve">, Customer acknowledges that </w:t>
      </w:r>
      <w:r w:rsidR="00515C75" w:rsidRPr="00C01F69">
        <w:rPr>
          <w:rFonts w:ascii="Arial Narrow" w:hAnsi="Arial Narrow" w:cs="Arial"/>
          <w:sz w:val="20"/>
          <w:szCs w:val="20"/>
        </w:rPr>
        <w:t>certain countries and locations outside of the continental United States</w:t>
      </w:r>
      <w:r w:rsidR="000F6729" w:rsidRPr="00C01F69">
        <w:rPr>
          <w:rFonts w:ascii="Arial Narrow" w:hAnsi="Arial Narrow" w:cs="Arial"/>
          <w:sz w:val="20"/>
          <w:szCs w:val="20"/>
        </w:rPr>
        <w:t>,</w:t>
      </w:r>
      <w:r w:rsidR="00515C75" w:rsidRPr="00C01F69">
        <w:rPr>
          <w:rFonts w:ascii="Arial Narrow" w:hAnsi="Arial Narrow" w:cs="Arial"/>
          <w:sz w:val="20"/>
          <w:szCs w:val="20"/>
        </w:rPr>
        <w:t xml:space="preserve"> including,</w:t>
      </w:r>
      <w:r w:rsidR="000F6729" w:rsidRPr="00C01F69">
        <w:rPr>
          <w:rFonts w:ascii="Arial Narrow" w:hAnsi="Arial Narrow" w:cs="Arial"/>
          <w:sz w:val="20"/>
          <w:szCs w:val="20"/>
        </w:rPr>
        <w:t xml:space="preserve"> Alaska, Canad</w:t>
      </w:r>
      <w:r w:rsidR="00515C75" w:rsidRPr="00C01F69">
        <w:rPr>
          <w:rFonts w:ascii="Arial Narrow" w:hAnsi="Arial Narrow" w:cs="Arial"/>
          <w:sz w:val="20"/>
          <w:szCs w:val="20"/>
        </w:rPr>
        <w:t xml:space="preserve">a, Hawaii, Jamaica, Mexico, </w:t>
      </w:r>
      <w:r w:rsidR="000F6729" w:rsidRPr="00C01F69">
        <w:rPr>
          <w:rFonts w:ascii="Arial Narrow" w:hAnsi="Arial Narrow" w:cs="Arial"/>
          <w:sz w:val="20"/>
          <w:szCs w:val="20"/>
        </w:rPr>
        <w:t xml:space="preserve">Micronesia, Puerto Rico, </w:t>
      </w:r>
      <w:r w:rsidR="00515C75" w:rsidRPr="00C01F69">
        <w:rPr>
          <w:rFonts w:ascii="Arial Narrow" w:hAnsi="Arial Narrow" w:cs="Arial"/>
          <w:sz w:val="20"/>
          <w:szCs w:val="20"/>
        </w:rPr>
        <w:t xml:space="preserve">and the </w:t>
      </w:r>
      <w:r w:rsidR="000F6729" w:rsidRPr="00C01F69">
        <w:rPr>
          <w:rFonts w:ascii="Arial Narrow" w:hAnsi="Arial Narrow" w:cs="Arial"/>
          <w:sz w:val="20"/>
          <w:szCs w:val="20"/>
        </w:rPr>
        <w:t>U</w:t>
      </w:r>
      <w:r w:rsidR="00515C75" w:rsidRPr="00C01F69">
        <w:rPr>
          <w:rFonts w:ascii="Arial Narrow" w:hAnsi="Arial Narrow" w:cs="Arial"/>
          <w:sz w:val="20"/>
          <w:szCs w:val="20"/>
        </w:rPr>
        <w:t>.</w:t>
      </w:r>
      <w:r w:rsidR="000F6729" w:rsidRPr="00C01F69">
        <w:rPr>
          <w:rFonts w:ascii="Arial Narrow" w:hAnsi="Arial Narrow" w:cs="Arial"/>
          <w:sz w:val="20"/>
          <w:szCs w:val="20"/>
        </w:rPr>
        <w:t>S</w:t>
      </w:r>
      <w:r w:rsidR="00515C75" w:rsidRPr="00C01F69">
        <w:rPr>
          <w:rFonts w:ascii="Arial Narrow" w:hAnsi="Arial Narrow" w:cs="Arial"/>
          <w:sz w:val="20"/>
          <w:szCs w:val="20"/>
        </w:rPr>
        <w:t>.</w:t>
      </w:r>
      <w:r w:rsidR="000F6729" w:rsidRPr="00C01F69">
        <w:rPr>
          <w:rFonts w:ascii="Arial Narrow" w:hAnsi="Arial Narrow" w:cs="Arial"/>
          <w:sz w:val="20"/>
          <w:szCs w:val="20"/>
        </w:rPr>
        <w:t xml:space="preserve"> Virgin Islands</w:t>
      </w:r>
      <w:r w:rsidR="00515C75" w:rsidRPr="00C01F69">
        <w:rPr>
          <w:rFonts w:ascii="Arial Narrow" w:hAnsi="Arial Narrow" w:cs="Arial"/>
          <w:sz w:val="20"/>
          <w:szCs w:val="20"/>
        </w:rPr>
        <w:t>, may not be blocked</w:t>
      </w:r>
      <w:r w:rsidR="000F6729" w:rsidRPr="00C01F69">
        <w:rPr>
          <w:rFonts w:ascii="Arial Narrow" w:hAnsi="Arial Narrow" w:cs="Arial"/>
          <w:sz w:val="20"/>
          <w:szCs w:val="20"/>
        </w:rPr>
        <w:t xml:space="preserve">. </w:t>
      </w:r>
    </w:p>
    <w:p w:rsidR="00E70E1F" w:rsidRPr="00C01F69" w:rsidRDefault="00E70E1F" w:rsidP="006F3E89">
      <w:pPr>
        <w:jc w:val="both"/>
        <w:rPr>
          <w:rFonts w:ascii="Arial Narrow" w:hAnsi="Arial Narrow" w:cs="Arial"/>
          <w:sz w:val="20"/>
          <w:szCs w:val="20"/>
        </w:rPr>
      </w:pPr>
    </w:p>
    <w:p w:rsidR="00E70E1F" w:rsidRPr="00C01F69" w:rsidRDefault="00E70E1F" w:rsidP="006F3E89">
      <w:pPr>
        <w:pStyle w:val="BodyTextIndent"/>
        <w:rPr>
          <w:rFonts w:ascii="Arial Narrow" w:hAnsi="Arial Narrow" w:cs="Arial"/>
          <w:sz w:val="20"/>
        </w:rPr>
      </w:pPr>
      <w:r w:rsidRPr="00C01F69">
        <w:rPr>
          <w:rFonts w:ascii="Arial Narrow" w:hAnsi="Arial Narrow" w:cs="Arial"/>
          <w:b/>
          <w:bCs/>
          <w:sz w:val="20"/>
        </w:rPr>
        <w:t>8.2</w:t>
      </w:r>
      <w:r w:rsidRPr="00C01F69">
        <w:rPr>
          <w:rFonts w:ascii="Arial Narrow" w:hAnsi="Arial Narrow" w:cs="Arial"/>
          <w:sz w:val="20"/>
        </w:rPr>
        <w:tab/>
        <w:t xml:space="preserve">If T-Mobile has agreed that Customer may pay for Master Account charges with a credit card, T-Mobile will charge the credit card, at the time of billing, for all amounts or other obligations Customer has incurred.  Customer also authorizes T-Mobile to charge Customer’s credit card at or after termination of Service to pay all outstanding Master Account balances (including, but not limited to, payment of any </w:t>
      </w:r>
      <w:r w:rsidR="00BD577C" w:rsidRPr="00C01F69">
        <w:rPr>
          <w:rFonts w:ascii="Arial Narrow" w:hAnsi="Arial Narrow" w:cs="Arial"/>
          <w:sz w:val="20"/>
        </w:rPr>
        <w:t xml:space="preserve">applicable </w:t>
      </w:r>
      <w:r w:rsidRPr="00C01F69">
        <w:rPr>
          <w:rFonts w:ascii="Arial Narrow" w:hAnsi="Arial Narrow" w:cs="Arial"/>
          <w:sz w:val="20"/>
        </w:rPr>
        <w:t xml:space="preserve">early termination fee).  If Customer has not authorized charges to be made to a credit card, or if Customer revokes such authorization, or if for any reason Customer’s credit card issuer does not pay T-Mobile, T-Mobile must receive payment from Customer on or before the due date, or we may suspend or terminate the Service </w:t>
      </w:r>
      <w:r w:rsidR="00BD577C" w:rsidRPr="00C01F69">
        <w:rPr>
          <w:rFonts w:ascii="Arial Narrow" w:hAnsi="Arial Narrow" w:cs="Arial"/>
          <w:sz w:val="20"/>
        </w:rPr>
        <w:t>in accordance with the terms of Section 7</w:t>
      </w:r>
      <w:r w:rsidRPr="00C01F69">
        <w:rPr>
          <w:rFonts w:ascii="Arial Narrow" w:hAnsi="Arial Narrow" w:cs="Arial"/>
          <w:sz w:val="20"/>
        </w:rPr>
        <w:t>.</w:t>
      </w:r>
      <w:r w:rsidR="00BD577C" w:rsidRPr="00C01F69">
        <w:rPr>
          <w:rFonts w:ascii="Arial Narrow" w:hAnsi="Arial Narrow" w:cs="Arial"/>
          <w:sz w:val="20"/>
        </w:rPr>
        <w:t xml:space="preserve"> </w:t>
      </w:r>
    </w:p>
    <w:p w:rsidR="00E70E1F" w:rsidRPr="00C01F69" w:rsidRDefault="00E70E1F" w:rsidP="006F3E89">
      <w:pPr>
        <w:jc w:val="both"/>
        <w:rPr>
          <w:rFonts w:ascii="Arial Narrow" w:hAnsi="Arial Narrow" w:cs="Arial"/>
          <w:sz w:val="20"/>
          <w:szCs w:val="20"/>
        </w:rPr>
      </w:pPr>
    </w:p>
    <w:p w:rsidR="00E70E1F" w:rsidRPr="00C01F69" w:rsidRDefault="00E70E1F" w:rsidP="006F3E89">
      <w:pPr>
        <w:pStyle w:val="BodyTextIndent"/>
        <w:rPr>
          <w:rFonts w:ascii="Arial Narrow" w:hAnsi="Arial Narrow" w:cs="Arial"/>
          <w:sz w:val="20"/>
        </w:rPr>
      </w:pPr>
      <w:r w:rsidRPr="00C01F69">
        <w:rPr>
          <w:rFonts w:ascii="Arial Narrow" w:hAnsi="Arial Narrow" w:cs="Arial"/>
          <w:b/>
          <w:bCs/>
          <w:sz w:val="20"/>
        </w:rPr>
        <w:t>8.3</w:t>
      </w:r>
      <w:r w:rsidRPr="00C01F69">
        <w:rPr>
          <w:rFonts w:ascii="Arial Narrow" w:hAnsi="Arial Narrow" w:cs="Arial"/>
          <w:sz w:val="20"/>
        </w:rPr>
        <w:tab/>
        <w:t>Except as prohibited by law, charges, less disputed amounts, for Master Account Users must be paid within thirty (30) days of the date of invoice.  Customer agrees that (a) time is of the essence; (b) it would be impractical to fix the exact amount of T-Mobile's damages if Customer fails to pay promptly; and (c) in the event T-Mobile does not receive payment by the due date shown on Customer’s monthly invoice, payment is past due and Customer may be assessed a default interest of the lower of 1.5% per month (or any portion thereof) on any past due amount until paid, or the highest amount permitted by law.  If Customer believes the bill contains any incorrect charges, Customer must notify T-Mobile of such disputed charges within sixty (60) days from the date of the first bill that contains the disputed charges or Customer waives the right to dispute those charges.</w:t>
      </w:r>
      <w:r w:rsidR="00B918E0" w:rsidRPr="00C01F69">
        <w:rPr>
          <w:rFonts w:ascii="Arial Narrow" w:hAnsi="Arial Narrow" w:cs="Arial"/>
          <w:sz w:val="20"/>
        </w:rPr>
        <w:t xml:space="preserve">  </w:t>
      </w:r>
      <w:r w:rsidRPr="00C01F69">
        <w:rPr>
          <w:rFonts w:ascii="Arial Narrow" w:hAnsi="Arial Narrow" w:cs="Arial"/>
          <w:sz w:val="20"/>
        </w:rPr>
        <w:t>Customer shall contact Customer Care at (800) 375-1126 or email T-Mobile at</w:t>
      </w:r>
      <w:r w:rsidR="00C20793" w:rsidRPr="00C01F69">
        <w:rPr>
          <w:rFonts w:ascii="Arial Narrow" w:hAnsi="Arial Narrow" w:cs="Arial"/>
          <w:sz w:val="20"/>
        </w:rPr>
        <w:t xml:space="preserve"> </w:t>
      </w:r>
      <w:hyperlink r:id="rId13" w:history="1">
        <w:r w:rsidR="00C20793" w:rsidRPr="00C01F69">
          <w:rPr>
            <w:rStyle w:val="Hyperlink"/>
            <w:rFonts w:ascii="Arial Narrow" w:hAnsi="Arial Narrow" w:cs="Arial"/>
            <w:sz w:val="20"/>
          </w:rPr>
          <w:t>Businesscare@t-mobilesupport.com</w:t>
        </w:r>
      </w:hyperlink>
      <w:r w:rsidRPr="00C01F69">
        <w:rPr>
          <w:rFonts w:ascii="Arial Narrow" w:hAnsi="Arial Narrow" w:cs="Arial"/>
          <w:sz w:val="20"/>
        </w:rPr>
        <w:t xml:space="preserve"> so that T-Mobile can review </w:t>
      </w:r>
      <w:r w:rsidR="00A6719D" w:rsidRPr="00C01F69">
        <w:rPr>
          <w:rFonts w:ascii="Arial Narrow" w:hAnsi="Arial Narrow" w:cs="Arial"/>
          <w:sz w:val="20"/>
        </w:rPr>
        <w:t>Customer’s</w:t>
      </w:r>
      <w:r w:rsidRPr="00C01F69">
        <w:rPr>
          <w:rFonts w:ascii="Arial Narrow" w:hAnsi="Arial Narrow" w:cs="Arial"/>
          <w:sz w:val="20"/>
        </w:rPr>
        <w:t xml:space="preserve"> </w:t>
      </w:r>
      <w:r w:rsidR="00A6719D" w:rsidRPr="00C01F69">
        <w:rPr>
          <w:rFonts w:ascii="Arial Narrow" w:hAnsi="Arial Narrow" w:cs="Arial"/>
          <w:sz w:val="20"/>
        </w:rPr>
        <w:t>Master A</w:t>
      </w:r>
      <w:r w:rsidRPr="00C01F69">
        <w:rPr>
          <w:rFonts w:ascii="Arial Narrow" w:hAnsi="Arial Narrow" w:cs="Arial"/>
          <w:sz w:val="20"/>
        </w:rPr>
        <w:t xml:space="preserve">ccount. </w:t>
      </w:r>
      <w:r w:rsidR="00DC13EC" w:rsidRPr="00C01F69">
        <w:rPr>
          <w:rFonts w:ascii="Arial Narrow" w:hAnsi="Arial Narrow" w:cs="Arial"/>
          <w:sz w:val="20"/>
        </w:rPr>
        <w:t xml:space="preserve"> </w:t>
      </w:r>
      <w:r w:rsidRPr="00C01F69">
        <w:rPr>
          <w:rFonts w:ascii="Arial Narrow" w:hAnsi="Arial Narrow" w:cs="Arial"/>
          <w:sz w:val="20"/>
        </w:rPr>
        <w:t xml:space="preserve">If Customer accepts a credit to resolve an issue, Customer agrees the issue is resolved.  T-Mobile may require Customer to describe the dispute in writing.  Any written communications concerning disputed amounts owed must be sent to: </w:t>
      </w:r>
      <w:r w:rsidRPr="00C01F69">
        <w:rPr>
          <w:rFonts w:ascii="Arial Narrow" w:hAnsi="Arial Narrow" w:cs="Arial"/>
          <w:color w:val="000000"/>
          <w:sz w:val="20"/>
        </w:rPr>
        <w:t>T-Mobile Corporate Customer Care, PO Box 29240, Bellingham, WA 98228-1228.  If</w:t>
      </w:r>
      <w:r w:rsidRPr="00C01F69">
        <w:rPr>
          <w:rFonts w:ascii="Arial Narrow" w:hAnsi="Arial Narrow" w:cs="Arial"/>
          <w:sz w:val="20"/>
        </w:rPr>
        <w:t xml:space="preserve"> it is determined that Customer owes some</w:t>
      </w:r>
      <w:r w:rsidR="007F6A3A" w:rsidRPr="00C01F69">
        <w:rPr>
          <w:rFonts w:ascii="Arial Narrow" w:hAnsi="Arial Narrow" w:cs="Arial"/>
          <w:sz w:val="20"/>
        </w:rPr>
        <w:t>,</w:t>
      </w:r>
      <w:r w:rsidRPr="00C01F69">
        <w:rPr>
          <w:rFonts w:ascii="Arial Narrow" w:hAnsi="Arial Narrow" w:cs="Arial"/>
          <w:sz w:val="20"/>
        </w:rPr>
        <w:t xml:space="preserve"> or all</w:t>
      </w:r>
      <w:r w:rsidR="007F6A3A" w:rsidRPr="00C01F69">
        <w:rPr>
          <w:rFonts w:ascii="Arial Narrow" w:hAnsi="Arial Narrow" w:cs="Arial"/>
          <w:sz w:val="20"/>
        </w:rPr>
        <w:t>,</w:t>
      </w:r>
      <w:r w:rsidRPr="00C01F69">
        <w:rPr>
          <w:rFonts w:ascii="Arial Narrow" w:hAnsi="Arial Narrow" w:cs="Arial"/>
          <w:sz w:val="20"/>
        </w:rPr>
        <w:t xml:space="preserve"> of the amount in dispute, that amount will be added to any current charges and must be paid by the date shown on the monthly invoice.  If T-Mobile accepts late or partial payments or payments marked “Paid in Full” or similar notations, it will not waive any of T-Mobile’s rights hereunder to collect all amounts that Customer owes T-Mobile nor will it constitute an accord and satisfaction. </w:t>
      </w:r>
      <w:r w:rsidR="00E6594F" w:rsidRPr="00C01F69">
        <w:rPr>
          <w:rFonts w:ascii="Arial Narrow" w:hAnsi="Arial Narrow" w:cs="Arial"/>
          <w:sz w:val="20"/>
        </w:rPr>
        <w:t xml:space="preserve"> </w:t>
      </w:r>
      <w:r w:rsidRPr="00C01F69">
        <w:rPr>
          <w:rFonts w:ascii="Arial Narrow" w:hAnsi="Arial Narrow" w:cs="Arial"/>
          <w:sz w:val="20"/>
        </w:rPr>
        <w:t xml:space="preserve">T-Mobile may charge Customer </w:t>
      </w:r>
      <w:r w:rsidR="00096A66" w:rsidRPr="00C8254C">
        <w:rPr>
          <w:rFonts w:ascii="Arial Narrow" w:hAnsi="Arial Narrow" w:cs="Arial"/>
          <w:sz w:val="20"/>
        </w:rPr>
        <w:t>$35, or the maximum amount allowed under applicable law</w:t>
      </w:r>
      <w:r w:rsidR="00096A66">
        <w:rPr>
          <w:rFonts w:ascii="Arial Narrow" w:hAnsi="Arial Narrow" w:cs="Arial"/>
          <w:sz w:val="20"/>
        </w:rPr>
        <w:t xml:space="preserve"> </w:t>
      </w:r>
      <w:r w:rsidR="00096A66" w:rsidRPr="00C8254C">
        <w:rPr>
          <w:rFonts w:ascii="Arial Narrow" w:hAnsi="Arial Narrow" w:cs="Arial"/>
          <w:sz w:val="20"/>
        </w:rPr>
        <w:t>if</w:t>
      </w:r>
      <w:r w:rsidRPr="00C01F69">
        <w:rPr>
          <w:rFonts w:ascii="Arial Narrow" w:hAnsi="Arial Narrow" w:cs="Arial"/>
          <w:sz w:val="20"/>
        </w:rPr>
        <w:t xml:space="preserve"> any check </w:t>
      </w:r>
      <w:r w:rsidR="00096A66" w:rsidRPr="00C8254C">
        <w:rPr>
          <w:rFonts w:ascii="Arial Narrow" w:hAnsi="Arial Narrow" w:cs="Arial"/>
          <w:sz w:val="20"/>
        </w:rPr>
        <w:t>or electronic funds transfer</w:t>
      </w:r>
      <w:r w:rsidR="00096A66" w:rsidRPr="00C8254C">
        <w:rPr>
          <w:rFonts w:ascii="Arial Narrow" w:hAnsi="Arial Narrow"/>
          <w:bCs/>
          <w:sz w:val="20"/>
        </w:rPr>
        <w:t xml:space="preserve"> payment, including debit or Automated Clearing House payment, is dishonored or </w:t>
      </w:r>
      <w:r w:rsidRPr="00C01F69">
        <w:rPr>
          <w:rFonts w:ascii="Arial Narrow" w:hAnsi="Arial Narrow" w:cs="Arial"/>
          <w:sz w:val="20"/>
        </w:rPr>
        <w:t xml:space="preserve">returned for insufficient funds. </w:t>
      </w:r>
    </w:p>
    <w:p w:rsidR="00E70E1F" w:rsidRPr="00C01F69" w:rsidRDefault="00E70E1F" w:rsidP="006F3E89">
      <w:pPr>
        <w:jc w:val="both"/>
        <w:rPr>
          <w:rFonts w:ascii="Arial Narrow" w:hAnsi="Arial Narrow" w:cs="Arial"/>
          <w:sz w:val="20"/>
          <w:szCs w:val="20"/>
        </w:rPr>
      </w:pPr>
    </w:p>
    <w:p w:rsidR="00795D51" w:rsidRPr="00C01F69" w:rsidRDefault="00E70E1F" w:rsidP="006F3E89">
      <w:pPr>
        <w:pStyle w:val="BodyTextIndent"/>
        <w:rPr>
          <w:rFonts w:ascii="Arial Narrow" w:hAnsi="Arial Narrow" w:cs="Arial"/>
          <w:sz w:val="20"/>
        </w:rPr>
      </w:pPr>
      <w:r w:rsidRPr="00C01F69">
        <w:rPr>
          <w:rFonts w:ascii="Arial Narrow" w:hAnsi="Arial Narrow" w:cs="Arial"/>
          <w:b/>
          <w:bCs/>
          <w:sz w:val="20"/>
        </w:rPr>
        <w:t>8.4</w:t>
      </w:r>
      <w:r w:rsidRPr="00C01F69">
        <w:rPr>
          <w:rFonts w:ascii="Arial Narrow" w:hAnsi="Arial Narrow" w:cs="Arial"/>
          <w:sz w:val="20"/>
        </w:rPr>
        <w:tab/>
        <w:t xml:space="preserve">If Customer’s Unit is lost or stolen (“Lost Unit”): (1) Customer must notify T-Mobile </w:t>
      </w:r>
      <w:r w:rsidR="00F46F2C" w:rsidRPr="00C01F69">
        <w:rPr>
          <w:rFonts w:ascii="Arial Narrow" w:hAnsi="Arial Narrow" w:cs="Arial"/>
          <w:sz w:val="20"/>
        </w:rPr>
        <w:t xml:space="preserve">promptly </w:t>
      </w:r>
      <w:r w:rsidRPr="00C01F69">
        <w:rPr>
          <w:rFonts w:ascii="Arial Narrow" w:hAnsi="Arial Narrow" w:cs="Arial"/>
          <w:sz w:val="20"/>
        </w:rPr>
        <w:t xml:space="preserve">and ask T-Mobile to deactivate the Lost Unit; and (2) provide T-Mobile within fourteen (14) days, any </w:t>
      </w:r>
      <w:r w:rsidR="007F6A3A" w:rsidRPr="00C01F69">
        <w:rPr>
          <w:rFonts w:ascii="Arial Narrow" w:hAnsi="Arial Narrow" w:cs="Arial"/>
          <w:sz w:val="20"/>
        </w:rPr>
        <w:t xml:space="preserve">reasonable </w:t>
      </w:r>
      <w:r w:rsidRPr="00C01F69">
        <w:rPr>
          <w:rFonts w:ascii="Arial Narrow" w:hAnsi="Arial Narrow" w:cs="Arial"/>
          <w:sz w:val="20"/>
        </w:rPr>
        <w:t>documentation T-Mobile requests (such as a copy of a filed police report</w:t>
      </w:r>
      <w:r w:rsidR="007F6A3A" w:rsidRPr="00C01F69">
        <w:rPr>
          <w:rFonts w:ascii="Arial Narrow" w:hAnsi="Arial Narrow" w:cs="Arial"/>
          <w:sz w:val="20"/>
        </w:rPr>
        <w:t xml:space="preserve"> if the Unit is stolen</w:t>
      </w:r>
      <w:r w:rsidRPr="00C01F69">
        <w:rPr>
          <w:rFonts w:ascii="Arial Narrow" w:hAnsi="Arial Narrow" w:cs="Arial"/>
          <w:sz w:val="20"/>
        </w:rPr>
        <w:t xml:space="preserve">). If Customer completes the above requirements, Customer will not be liable for any unauthorized airtime charges </w:t>
      </w:r>
      <w:r w:rsidR="007F6A3A" w:rsidRPr="00C01F69">
        <w:rPr>
          <w:rFonts w:ascii="Arial Narrow" w:hAnsi="Arial Narrow" w:cs="Arial"/>
          <w:sz w:val="20"/>
        </w:rPr>
        <w:t xml:space="preserve">fraudulently </w:t>
      </w:r>
      <w:r w:rsidRPr="00C01F69">
        <w:rPr>
          <w:rFonts w:ascii="Arial Narrow" w:hAnsi="Arial Narrow" w:cs="Arial"/>
          <w:sz w:val="20"/>
        </w:rPr>
        <w:t xml:space="preserve">incurred on the Lost Unit, although Customer agrees to assist T-Mobile with any prosecution. Customer must fulfill the remainder of the Initial or Fixed Term by purchasing and activating a replacement Unit, or Customer will be subject to </w:t>
      </w:r>
      <w:r w:rsidR="007F6A3A" w:rsidRPr="00C01F69">
        <w:rPr>
          <w:rFonts w:ascii="Arial Narrow" w:hAnsi="Arial Narrow" w:cs="Arial"/>
          <w:sz w:val="20"/>
        </w:rPr>
        <w:t>any applicable</w:t>
      </w:r>
      <w:r w:rsidRPr="00C01F69">
        <w:rPr>
          <w:rFonts w:ascii="Arial Narrow" w:hAnsi="Arial Narrow" w:cs="Arial"/>
          <w:sz w:val="20"/>
        </w:rPr>
        <w:t xml:space="preserve"> early termination fee per Number as more fully described in Section 2</w:t>
      </w:r>
      <w:r w:rsidR="000C4271" w:rsidRPr="00C01F69">
        <w:rPr>
          <w:rFonts w:ascii="Arial Narrow" w:hAnsi="Arial Narrow" w:cs="Arial"/>
          <w:sz w:val="20"/>
        </w:rPr>
        <w:t>1</w:t>
      </w:r>
      <w:r w:rsidRPr="00C01F69">
        <w:rPr>
          <w:rFonts w:ascii="Arial Narrow" w:hAnsi="Arial Narrow" w:cs="Arial"/>
          <w:sz w:val="20"/>
        </w:rPr>
        <w:t xml:space="preserve"> of this Agreement.</w:t>
      </w:r>
    </w:p>
    <w:p w:rsidR="00795D51" w:rsidRPr="00C01F69" w:rsidRDefault="00795D51" w:rsidP="006F3E89">
      <w:pPr>
        <w:pStyle w:val="BodyTextIndent"/>
        <w:rPr>
          <w:rFonts w:ascii="Arial Narrow" w:hAnsi="Arial Narrow" w:cs="Arial"/>
          <w:sz w:val="20"/>
        </w:rPr>
      </w:pPr>
    </w:p>
    <w:p w:rsidR="00E70E1F" w:rsidRPr="00C01F69" w:rsidRDefault="00E70E1F" w:rsidP="006F3E89">
      <w:pPr>
        <w:pStyle w:val="BodyTextIndent"/>
        <w:keepNext/>
        <w:numPr>
          <w:ilvl w:val="0"/>
          <w:numId w:val="6"/>
        </w:numPr>
        <w:ind w:hanging="720"/>
        <w:rPr>
          <w:rFonts w:ascii="Arial Narrow" w:hAnsi="Arial Narrow" w:cs="Arial"/>
          <w:sz w:val="20"/>
        </w:rPr>
      </w:pPr>
      <w:r w:rsidRPr="00C01F69">
        <w:rPr>
          <w:rFonts w:ascii="Arial Narrow" w:hAnsi="Arial Narrow" w:cs="Arial"/>
          <w:b/>
          <w:sz w:val="20"/>
          <w:u w:val="single"/>
        </w:rPr>
        <w:t>Taxes and Fees</w:t>
      </w:r>
      <w:r w:rsidRPr="00C01F69">
        <w:rPr>
          <w:rFonts w:ascii="Arial Narrow" w:hAnsi="Arial Narrow" w:cs="Arial"/>
          <w:b/>
          <w:sz w:val="20"/>
        </w:rPr>
        <w:t xml:space="preserve">. </w:t>
      </w:r>
    </w:p>
    <w:p w:rsidR="00E70E1F" w:rsidRPr="00C01F69" w:rsidRDefault="00E70E1F" w:rsidP="006F3E89">
      <w:pPr>
        <w:pStyle w:val="BodyTextIndent"/>
        <w:ind w:left="0"/>
        <w:rPr>
          <w:rFonts w:ascii="Arial Narrow" w:hAnsi="Arial Narrow" w:cs="Arial"/>
          <w:b/>
          <w:sz w:val="20"/>
        </w:rPr>
      </w:pPr>
    </w:p>
    <w:p w:rsidR="0097634C" w:rsidRPr="00C01F69" w:rsidRDefault="0097634C" w:rsidP="006F3E89">
      <w:pPr>
        <w:pStyle w:val="BodyTextIndent"/>
        <w:rPr>
          <w:rFonts w:ascii="Arial Narrow" w:hAnsi="Arial Narrow" w:cs="Arial"/>
          <w:sz w:val="20"/>
        </w:rPr>
      </w:pPr>
      <w:r w:rsidRPr="00C01F69">
        <w:rPr>
          <w:rFonts w:ascii="Arial Narrow" w:hAnsi="Arial Narrow" w:cs="Arial"/>
          <w:b/>
          <w:sz w:val="20"/>
        </w:rPr>
        <w:t>9.1</w:t>
      </w:r>
      <w:r w:rsidRPr="00C01F69">
        <w:rPr>
          <w:rFonts w:ascii="Arial Narrow" w:hAnsi="Arial Narrow" w:cs="Arial"/>
          <w:sz w:val="20"/>
        </w:rPr>
        <w:tab/>
        <w:t xml:space="preserve">T-Mobile shall invoice Customer's Master Account for taxes, fees and other charges (e.g. sales, use, excise, business activity, </w:t>
      </w:r>
      <w:r w:rsidR="004D5ED8" w:rsidRPr="00C01F69">
        <w:rPr>
          <w:rFonts w:ascii="Arial Narrow" w:hAnsi="Arial Narrow" w:cs="Arial"/>
          <w:sz w:val="20"/>
        </w:rPr>
        <w:t xml:space="preserve">gross receipts, margin, </w:t>
      </w:r>
      <w:r w:rsidRPr="00C01F69">
        <w:rPr>
          <w:rFonts w:ascii="Arial Narrow" w:hAnsi="Arial Narrow" w:cs="Arial"/>
          <w:sz w:val="20"/>
        </w:rPr>
        <w:t>value added, public utility and other taxes and surcharges) levied by or</w:t>
      </w:r>
      <w:r w:rsidR="004D5ED8" w:rsidRPr="00C01F69">
        <w:rPr>
          <w:rFonts w:ascii="Arial Narrow" w:hAnsi="Arial Narrow" w:cs="Arial"/>
          <w:sz w:val="20"/>
        </w:rPr>
        <w:t xml:space="preserve"> to be</w:t>
      </w:r>
      <w:r w:rsidRPr="00C01F69">
        <w:rPr>
          <w:rFonts w:ascii="Arial Narrow" w:hAnsi="Arial Narrow" w:cs="Arial"/>
          <w:sz w:val="20"/>
        </w:rPr>
        <w:t xml:space="preserve"> remitted directly to federal, state or local authorities, or foreign governments or foreign service providers imposed on Customer or T-Mobile as a result of providing the Service, Customer’s Unit or Other Services (“Taxes and Fees”).  T-Mobile will determine, in its reasonable discretion, the Taxes and Fees Customer is responsible to pay and the amount of those Taxes and Fees, which may change or increase at any time without notice.  If Customer claims a tax exemption, Customer must provide T-Mobile with valid </w:t>
      </w:r>
      <w:r w:rsidR="004D5ED8" w:rsidRPr="00C01F69">
        <w:rPr>
          <w:rFonts w:ascii="Arial Narrow" w:hAnsi="Arial Narrow" w:cs="Arial"/>
          <w:sz w:val="20"/>
        </w:rPr>
        <w:t xml:space="preserve">evidence of </w:t>
      </w:r>
      <w:r w:rsidRPr="00C01F69">
        <w:rPr>
          <w:rFonts w:ascii="Arial Narrow" w:hAnsi="Arial Narrow" w:cs="Arial"/>
          <w:sz w:val="20"/>
        </w:rPr>
        <w:t xml:space="preserve">tax exemption </w:t>
      </w:r>
      <w:r w:rsidR="004D5ED8" w:rsidRPr="00C01F69">
        <w:rPr>
          <w:rFonts w:ascii="Arial Narrow" w:hAnsi="Arial Narrow" w:cs="Arial"/>
          <w:sz w:val="20"/>
        </w:rPr>
        <w:t>(“Evidence”)</w:t>
      </w:r>
      <w:r w:rsidRPr="00C01F69">
        <w:rPr>
          <w:rFonts w:ascii="Arial Narrow" w:hAnsi="Arial Narrow" w:cs="Arial"/>
          <w:sz w:val="20"/>
        </w:rPr>
        <w:t xml:space="preserve">.  Tax exemption only applies to Taxes and Fees incurred after the date T-Mobile receives the </w:t>
      </w:r>
      <w:r w:rsidR="004D5ED8" w:rsidRPr="00C01F69">
        <w:rPr>
          <w:rFonts w:ascii="Arial Narrow" w:hAnsi="Arial Narrow" w:cs="Arial"/>
          <w:sz w:val="20"/>
        </w:rPr>
        <w:t>Evidence</w:t>
      </w:r>
      <w:r w:rsidRPr="00C01F69">
        <w:rPr>
          <w:rFonts w:ascii="Arial Narrow" w:hAnsi="Arial Narrow" w:cs="Arial"/>
          <w:sz w:val="20"/>
        </w:rPr>
        <w:t xml:space="preserve"> (Customer shall not receive credit for Taxes and Fees Customer has already paid).  Should Customer’s </w:t>
      </w:r>
      <w:r w:rsidR="004D5ED8" w:rsidRPr="00C01F69">
        <w:rPr>
          <w:rFonts w:ascii="Arial Narrow" w:hAnsi="Arial Narrow" w:cs="Arial"/>
          <w:sz w:val="20"/>
        </w:rPr>
        <w:t>Evidence</w:t>
      </w:r>
      <w:r w:rsidRPr="00C01F69">
        <w:rPr>
          <w:rFonts w:ascii="Arial Narrow" w:hAnsi="Arial Narrow" w:cs="Arial"/>
          <w:sz w:val="20"/>
        </w:rPr>
        <w:t xml:space="preserve"> later be found to be invalid ("Invalidated </w:t>
      </w:r>
      <w:r w:rsidR="004D5ED8" w:rsidRPr="00C01F69">
        <w:rPr>
          <w:rFonts w:ascii="Arial Narrow" w:hAnsi="Arial Narrow" w:cs="Arial"/>
          <w:sz w:val="20"/>
        </w:rPr>
        <w:t>Evidence</w:t>
      </w:r>
      <w:r w:rsidRPr="00C01F69">
        <w:rPr>
          <w:rFonts w:ascii="Arial Narrow" w:hAnsi="Arial Narrow" w:cs="Arial"/>
          <w:sz w:val="20"/>
        </w:rPr>
        <w:t xml:space="preserve">") by a governmental entity where such </w:t>
      </w:r>
      <w:r w:rsidR="004D5ED8" w:rsidRPr="00C01F69">
        <w:rPr>
          <w:rFonts w:ascii="Arial Narrow" w:hAnsi="Arial Narrow" w:cs="Arial"/>
          <w:sz w:val="20"/>
        </w:rPr>
        <w:t>Evidence</w:t>
      </w:r>
      <w:r w:rsidRPr="00C01F69">
        <w:rPr>
          <w:rFonts w:ascii="Arial Narrow" w:hAnsi="Arial Narrow" w:cs="Arial"/>
          <w:sz w:val="20"/>
        </w:rPr>
        <w:t xml:space="preserve"> was used to avoid the payment of any Taxes and Fees by Customer, Customer shall be responsible for and</w:t>
      </w:r>
      <w:r w:rsidR="00A6719D" w:rsidRPr="00C01F69">
        <w:rPr>
          <w:rFonts w:ascii="Arial Narrow" w:hAnsi="Arial Narrow" w:cs="Arial"/>
          <w:sz w:val="20"/>
        </w:rPr>
        <w:t>,</w:t>
      </w:r>
      <w:r w:rsidRPr="00C01F69">
        <w:rPr>
          <w:rFonts w:ascii="Arial Narrow" w:hAnsi="Arial Narrow" w:cs="Arial"/>
          <w:sz w:val="20"/>
        </w:rPr>
        <w:t xml:space="preserve"> at T-Mobile’s option, shall promptly remit to T-Mobile or applicable governmental entity, any tax, interest and penalty levied or imposed upon T-Mobile due to such Invalidated </w:t>
      </w:r>
      <w:r w:rsidR="004D5ED8" w:rsidRPr="00C01F69">
        <w:rPr>
          <w:rFonts w:ascii="Arial Narrow" w:hAnsi="Arial Narrow" w:cs="Arial"/>
          <w:sz w:val="20"/>
        </w:rPr>
        <w:t>Evidence</w:t>
      </w:r>
      <w:r w:rsidRPr="00C01F69">
        <w:rPr>
          <w:rFonts w:ascii="Arial Narrow" w:hAnsi="Arial Narrow" w:cs="Arial"/>
          <w:sz w:val="20"/>
        </w:rPr>
        <w:t>.</w:t>
      </w:r>
    </w:p>
    <w:p w:rsidR="0097634C" w:rsidRPr="00C01F69" w:rsidRDefault="0097634C" w:rsidP="006F3E89">
      <w:pPr>
        <w:pStyle w:val="BodyTextIndent"/>
        <w:tabs>
          <w:tab w:val="num" w:pos="720"/>
        </w:tabs>
        <w:ind w:left="0"/>
        <w:rPr>
          <w:rFonts w:ascii="Arial Narrow" w:hAnsi="Arial Narrow" w:cs="Arial"/>
          <w:sz w:val="20"/>
        </w:rPr>
      </w:pPr>
    </w:p>
    <w:p w:rsidR="0097634C" w:rsidRPr="00C01F69" w:rsidRDefault="0097634C" w:rsidP="006F3E89">
      <w:pPr>
        <w:pStyle w:val="BodyTextIndent"/>
        <w:rPr>
          <w:rFonts w:ascii="Arial Narrow" w:hAnsi="Arial Narrow" w:cs="Arial"/>
          <w:sz w:val="20"/>
        </w:rPr>
      </w:pPr>
      <w:r w:rsidRPr="00C01F69">
        <w:rPr>
          <w:rFonts w:ascii="Arial Narrow" w:hAnsi="Arial Narrow" w:cs="Arial"/>
          <w:b/>
          <w:sz w:val="20"/>
        </w:rPr>
        <w:t>9.2</w:t>
      </w:r>
      <w:r w:rsidRPr="00C01F69">
        <w:rPr>
          <w:rFonts w:ascii="Arial Narrow" w:hAnsi="Arial Narrow" w:cs="Arial"/>
          <w:sz w:val="20"/>
        </w:rPr>
        <w:tab/>
        <w:t>T-Mobile may also invoice Customer for: a) regulatory or administrative fees to recover costs related to federal and state mandates, including without limit fees or costs related to E-911, local number portability and number pooling,  b) Federal Universal Service Funds (FUSF) and c) such other federal, state or local regulatory fees that may arise in the future. T-Mobile may impose the regulatory or administrative fees whether or not all or some services are used, or available to Customer, or in Customer’s location.</w:t>
      </w:r>
    </w:p>
    <w:p w:rsidR="00BB54DC" w:rsidRPr="00C01F69" w:rsidRDefault="00BB54DC" w:rsidP="006F3E89">
      <w:pPr>
        <w:pStyle w:val="BodyTextIndent"/>
        <w:rPr>
          <w:rFonts w:ascii="Arial Narrow" w:hAnsi="Arial Narrow" w:cs="Arial"/>
          <w:sz w:val="20"/>
        </w:rPr>
      </w:pPr>
    </w:p>
    <w:p w:rsidR="0097634C" w:rsidRPr="00C01F69" w:rsidRDefault="0097634C" w:rsidP="006F3E89">
      <w:pPr>
        <w:pStyle w:val="BodyTextIndent"/>
        <w:rPr>
          <w:rFonts w:ascii="Arial Narrow" w:hAnsi="Arial Narrow" w:cs="Arial"/>
          <w:sz w:val="20"/>
        </w:rPr>
      </w:pPr>
      <w:r w:rsidRPr="00C01F69">
        <w:rPr>
          <w:rFonts w:ascii="Arial Narrow" w:hAnsi="Arial Narrow" w:cs="Arial"/>
          <w:b/>
          <w:sz w:val="20"/>
        </w:rPr>
        <w:t>9.3</w:t>
      </w:r>
      <w:r w:rsidR="00BB54DC" w:rsidRPr="00C01F69">
        <w:rPr>
          <w:rFonts w:ascii="Arial Narrow" w:hAnsi="Arial Narrow" w:cs="Arial"/>
          <w:sz w:val="20"/>
        </w:rPr>
        <w:tab/>
      </w:r>
      <w:r w:rsidRPr="00C01F69">
        <w:rPr>
          <w:rFonts w:ascii="Arial Narrow" w:hAnsi="Arial Narrow" w:cs="Arial"/>
          <w:sz w:val="20"/>
        </w:rPr>
        <w:t>All payments made by Customer under this Agreement shall be made without any deduction or withholding for, or on account of, any Taxes and Fees imposed by any taxing or governmental authority of any country or state.  If Customer is or was required by law to make any deduction or withholding of Taxes and Fees from any payment due to T-Mobile under this Agreement then, notwithstanding anything to the contrary contained in this Agreement, the gross amount payable by Customer to T-Mobile will be increased so that, after any such deduction or withholding for Taxes and Fees, the net amount received by T-Mobile will not be less than the amount T-Mobile would have received had no such deduction or withholding been required.  If any taxing or governmental authority asserts that T-Mobile or Customer should have made a deduction or withholding for, or on account of, any Taxes and Fees with respect to all or a portion of any payment made under this Agreement, Customer agrees to indemnify T-Mobile for such Taxes and Fees and to hold T-Mobile harmless on an after-tax basis from and against any Taxes and Fees, interest or charges levied or asserted against them in connection therewith.</w:t>
      </w:r>
    </w:p>
    <w:p w:rsidR="0097634C" w:rsidRPr="00C01F69" w:rsidRDefault="0097634C" w:rsidP="006F3E89">
      <w:pPr>
        <w:pStyle w:val="BodyTextIndent"/>
        <w:ind w:left="0"/>
        <w:rPr>
          <w:rFonts w:ascii="Arial Narrow" w:hAnsi="Arial Narrow" w:cs="Arial"/>
          <w:sz w:val="20"/>
        </w:rPr>
      </w:pPr>
    </w:p>
    <w:p w:rsidR="0097634C" w:rsidRPr="00C01F69" w:rsidRDefault="0097634C" w:rsidP="006F3E89">
      <w:pPr>
        <w:pStyle w:val="BodyTextIndent"/>
        <w:rPr>
          <w:rFonts w:ascii="Arial Narrow" w:hAnsi="Arial Narrow" w:cs="Arial"/>
          <w:sz w:val="20"/>
        </w:rPr>
      </w:pPr>
      <w:r w:rsidRPr="00C01F69">
        <w:rPr>
          <w:rFonts w:ascii="Arial Narrow" w:hAnsi="Arial Narrow" w:cs="Arial"/>
          <w:b/>
          <w:sz w:val="20"/>
        </w:rPr>
        <w:t>9.4</w:t>
      </w:r>
      <w:r w:rsidR="00BB54DC" w:rsidRPr="00C01F69">
        <w:rPr>
          <w:rFonts w:ascii="Arial Narrow" w:hAnsi="Arial Narrow" w:cs="Arial"/>
          <w:b/>
          <w:sz w:val="20"/>
        </w:rPr>
        <w:tab/>
      </w:r>
      <w:r w:rsidR="004D5ED8" w:rsidRPr="00C01F69">
        <w:rPr>
          <w:rFonts w:ascii="Arial Narrow" w:hAnsi="Arial Narrow" w:cs="Arial"/>
          <w:sz w:val="20"/>
        </w:rPr>
        <w:t xml:space="preserve">T-Mobile is required to use the business street address that Customer has provided, which must be within T-Mobile's licensed service area, to determine the application of certain Taxes and Fees. </w:t>
      </w:r>
      <w:r w:rsidR="004D5ED8" w:rsidRPr="00C01F69">
        <w:rPr>
          <w:rFonts w:ascii="Arial Narrow" w:hAnsi="Arial Narrow" w:cs="Arial"/>
          <w:b/>
          <w:bCs/>
          <w:color w:val="000000"/>
          <w:sz w:val="20"/>
        </w:rPr>
        <w:t xml:space="preserve"> If you give us an address (such as a PO box) that is not a recognized street address, does not identify the taxing jurisdictions applicable to the address or does not reflect the service area associated with your Number, you may be assigned a default location for Taxes &amp; Fees calculation, which may result in a higher or lower charge for certain Taxes &amp; Fees</w:t>
      </w:r>
      <w:r w:rsidR="00C20793" w:rsidRPr="00C01F69">
        <w:rPr>
          <w:rFonts w:ascii="Arial Narrow" w:hAnsi="Arial Narrow" w:cs="Arial"/>
          <w:b/>
          <w:bCs/>
          <w:color w:val="000000"/>
          <w:sz w:val="20"/>
        </w:rPr>
        <w:t>.</w:t>
      </w:r>
      <w:r w:rsidR="004D5ED8" w:rsidRPr="00C01F69">
        <w:rPr>
          <w:rFonts w:ascii="Arial Narrow" w:hAnsi="Arial Narrow" w:cs="Arial"/>
          <w:b/>
          <w:bCs/>
          <w:color w:val="000000"/>
          <w:sz w:val="20"/>
        </w:rPr>
        <w:t xml:space="preserve">  </w:t>
      </w:r>
      <w:r w:rsidR="004D5ED8" w:rsidRPr="00C01F69">
        <w:rPr>
          <w:rFonts w:ascii="Arial Narrow" w:hAnsi="Arial Narrow" w:cs="Arial"/>
          <w:sz w:val="20"/>
        </w:rPr>
        <w:t xml:space="preserve">If Customer questions or wishes to dispute the propriety or amount of any Taxes or Fees on an invoice, </w:t>
      </w:r>
      <w:r w:rsidR="004D5ED8" w:rsidRPr="00C01F69">
        <w:rPr>
          <w:rFonts w:ascii="Arial Narrow" w:hAnsi="Arial Narrow" w:cs="Arial"/>
          <w:bCs/>
          <w:sz w:val="20"/>
        </w:rPr>
        <w:t>Customer must notify T-Mobile of such question or dispute within sixty (60) days from the date the questioned or disputed Taxes and Fees were first billed or Customer waives the right to question or dispute such amounts.</w:t>
      </w:r>
      <w:r w:rsidR="004D5ED8" w:rsidRPr="00C01F69">
        <w:rPr>
          <w:rFonts w:ascii="Arial Narrow" w:hAnsi="Arial Narrow" w:cs="Arial"/>
          <w:sz w:val="20"/>
        </w:rPr>
        <w:t xml:space="preserve">  Any such questions or disputes should be directed to T-Mobile via telephone at (800) 375-1126 or by email at</w:t>
      </w:r>
      <w:r w:rsidR="00016844" w:rsidRPr="00C01F69">
        <w:rPr>
          <w:rFonts w:ascii="Arial Narrow" w:hAnsi="Arial Narrow" w:cs="Arial"/>
          <w:sz w:val="20"/>
        </w:rPr>
        <w:t xml:space="preserve"> </w:t>
      </w:r>
      <w:hyperlink r:id="rId14" w:history="1">
        <w:r w:rsidR="00C20793" w:rsidRPr="00C01F69">
          <w:rPr>
            <w:rStyle w:val="Hyperlink"/>
            <w:rFonts w:ascii="Arial Narrow" w:hAnsi="Arial Narrow" w:cs="Arial"/>
            <w:sz w:val="20"/>
          </w:rPr>
          <w:t>Businesscare@t-mobilesupport.com</w:t>
        </w:r>
      </w:hyperlink>
      <w:r w:rsidR="004D5ED8" w:rsidRPr="00C01F69">
        <w:rPr>
          <w:rFonts w:ascii="Arial Narrow" w:hAnsi="Arial Narrow" w:cs="Arial"/>
          <w:sz w:val="20"/>
        </w:rPr>
        <w:t xml:space="preserve">. </w:t>
      </w:r>
    </w:p>
    <w:p w:rsidR="00E70E1F" w:rsidRPr="00C01F69" w:rsidRDefault="00E70E1F" w:rsidP="006F3E89">
      <w:pPr>
        <w:pStyle w:val="BodyTextIndent"/>
        <w:tabs>
          <w:tab w:val="num" w:pos="720"/>
        </w:tabs>
        <w:ind w:hanging="720"/>
        <w:rPr>
          <w:rFonts w:ascii="Arial Narrow" w:hAnsi="Arial Narrow" w:cs="Arial"/>
          <w:sz w:val="20"/>
        </w:rPr>
      </w:pPr>
    </w:p>
    <w:p w:rsidR="00E70E1F" w:rsidRPr="00C01F69" w:rsidRDefault="00E70E1F" w:rsidP="006F3E89">
      <w:pPr>
        <w:pStyle w:val="BodyTextIndent"/>
        <w:ind w:hanging="720"/>
        <w:rPr>
          <w:rFonts w:ascii="Arial Narrow" w:hAnsi="Arial Narrow" w:cs="Arial"/>
          <w:sz w:val="20"/>
        </w:rPr>
      </w:pPr>
      <w:r w:rsidRPr="00C01F69">
        <w:rPr>
          <w:rFonts w:ascii="Arial Narrow" w:hAnsi="Arial Narrow" w:cs="Arial"/>
          <w:b/>
          <w:sz w:val="20"/>
        </w:rPr>
        <w:t>10.</w:t>
      </w:r>
      <w:r w:rsidRPr="00C01F69">
        <w:rPr>
          <w:rFonts w:ascii="Arial Narrow" w:hAnsi="Arial Narrow" w:cs="Arial"/>
          <w:sz w:val="20"/>
        </w:rPr>
        <w:tab/>
      </w:r>
      <w:r w:rsidRPr="00C01F69">
        <w:rPr>
          <w:rFonts w:ascii="Arial Narrow" w:hAnsi="Arial Narrow" w:cs="Arial"/>
          <w:b/>
          <w:sz w:val="20"/>
          <w:u w:val="single"/>
        </w:rPr>
        <w:t>Disclaimer of Warranties</w:t>
      </w:r>
      <w:r w:rsidRPr="00C01F69">
        <w:rPr>
          <w:rFonts w:ascii="Arial Narrow" w:hAnsi="Arial Narrow" w:cs="Arial"/>
          <w:b/>
          <w:sz w:val="20"/>
        </w:rPr>
        <w:t xml:space="preserve">.  </w:t>
      </w:r>
      <w:r w:rsidRPr="00C01F69">
        <w:rPr>
          <w:rFonts w:ascii="Arial Narrow" w:hAnsi="Arial Narrow" w:cs="Arial"/>
          <w:bCs/>
          <w:sz w:val="20"/>
        </w:rPr>
        <w:t>CUSTOMER ACKNOWLEDGES THAT T-MOBILE IS NOT THE MANUFACTURER OF THE UNITS, AND E</w:t>
      </w:r>
      <w:r w:rsidRPr="00C01F69">
        <w:rPr>
          <w:rFonts w:ascii="Arial Narrow" w:hAnsi="Arial Narrow" w:cs="Arial"/>
          <w:sz w:val="20"/>
        </w:rPr>
        <w:t>XCEPT AS TO ANY WRITTEN LIMITED WARRANTY THAT MAY BE PROVIDED WITH THE UNITS, ALL SERVICES AND UNITS ARE PROVIDED ON AN “AS IS” AND “WITH ALL FAULTS” BASIS,</w:t>
      </w:r>
      <w:r w:rsidRPr="00C01F69">
        <w:rPr>
          <w:rFonts w:ascii="Arial Narrow" w:hAnsi="Arial Narrow" w:cs="Arial"/>
          <w:b/>
          <w:sz w:val="20"/>
        </w:rPr>
        <w:t xml:space="preserve"> </w:t>
      </w:r>
      <w:r w:rsidRPr="00C01F69">
        <w:rPr>
          <w:rFonts w:ascii="Arial Narrow" w:hAnsi="Arial Narrow" w:cs="Arial"/>
          <w:sz w:val="20"/>
        </w:rPr>
        <w:t>AND</w:t>
      </w:r>
      <w:r w:rsidRPr="00C01F69">
        <w:rPr>
          <w:rFonts w:ascii="Arial Narrow" w:hAnsi="Arial Narrow" w:cs="Arial"/>
          <w:b/>
          <w:sz w:val="20"/>
        </w:rPr>
        <w:t xml:space="preserve"> </w:t>
      </w:r>
      <w:r w:rsidRPr="00C01F69">
        <w:rPr>
          <w:rFonts w:ascii="Arial Narrow" w:hAnsi="Arial Narrow" w:cs="Arial"/>
          <w:sz w:val="20"/>
        </w:rPr>
        <w:t xml:space="preserve">WITHOUT WARRANTIES OF ANY KIND, EITHER EXPRESS OR IMPLIED, INCLUDING, BUT NOT LIMITED TO, WARRANTIES OF TITLE, MERCHANTABILITY, NON-INFRINGEMENT, OR FITNESS FOR A PARTICULAR PURPOSE. CUSTOMER ASSUMES ALL RESPONSIBILITY AND RISK FOR USE OF THE SERVICE OR UNITS. T-MOBILE DOES NOT AUTHORIZE ANYONE TO MAKE A WARRANTY OF ANY KIND ON T-MOBILE'S BEHALF AND CUSTOMER SHOULD NOT RELY ON ANY SUCH </w:t>
      </w:r>
      <w:r w:rsidRPr="00C01F69">
        <w:rPr>
          <w:rFonts w:ascii="Arial Narrow" w:hAnsi="Arial Narrow" w:cs="Arial"/>
          <w:sz w:val="20"/>
        </w:rPr>
        <w:lastRenderedPageBreak/>
        <w:t xml:space="preserve">STATEMENT. ANY STATEMENTS MADE IN PACKAGING, MANUALS OR OTHER DOCUMENTS, OR BY ANY OF T-MOBILE'S AGENTS (EXCEPT AS TO ANY WRITTEN LIMITED WARRANTY THAT MAY BE PROVIDED WITH THE UNITS), ARE PROVIDED FOR INFORMATIONAL PURPOSES ONLY AND NOT AS WARRANTIES BY T-MOBILE OF ANY KIND. NEITHER T-MOBILE NOR ITS OFFICERS, DIRECTORS, EMPLOYEES, AGENTS, DEALERS, SUPPLIERS, PARENTS, SUBSIDIARIES OR AFFILIATES (“T-MOBILE AFFILIATES”) WARRANT THAT THE INFORMATION, PRODUCTS, PROCESSES, AND/OR SERVICES AVAILABLE THROUGH THE SERVICE OR UNIT WILL BE UNINTERRUPTED, ACCURATE, COMPLETE, USEFUL, FUNCTIONAL OR ERROR FREE. IF CUSTOMER RECEIVED A WRITTEN “T-MOBILE LIMITED WARRANTY” WITH ANY UNIT, IT IS THE ONLY WARRANTY MADE BY T-MOBILE WITH RESPECT TO SUCH UNIT. Some states do not allow the disclaimer of implied warranties, so the above exclusion may not apply to Customer in whole or in part. </w:t>
      </w:r>
    </w:p>
    <w:p w:rsidR="00E70E1F" w:rsidRPr="00C01F69" w:rsidRDefault="00E70E1F" w:rsidP="006F3E89">
      <w:pPr>
        <w:pStyle w:val="BodyTextIndent"/>
        <w:ind w:left="0"/>
        <w:rPr>
          <w:rFonts w:ascii="Arial Narrow" w:hAnsi="Arial Narrow" w:cs="Arial"/>
          <w:sz w:val="20"/>
        </w:rPr>
      </w:pPr>
    </w:p>
    <w:p w:rsidR="00D550E6" w:rsidRPr="00C01F69" w:rsidRDefault="00E70E1F" w:rsidP="006F3E89">
      <w:pPr>
        <w:pStyle w:val="BodyTextIndent"/>
        <w:ind w:hanging="720"/>
        <w:rPr>
          <w:rFonts w:ascii="Arial Narrow" w:hAnsi="Arial Narrow" w:cs="Arial Narrow"/>
          <w:color w:val="000000"/>
          <w:sz w:val="22"/>
          <w:szCs w:val="22"/>
        </w:rPr>
      </w:pPr>
      <w:r w:rsidRPr="00C01F69">
        <w:rPr>
          <w:rFonts w:ascii="Arial Narrow" w:hAnsi="Arial Narrow"/>
          <w:b/>
          <w:sz w:val="20"/>
        </w:rPr>
        <w:t>11.</w:t>
      </w:r>
      <w:r w:rsidRPr="00C01F69">
        <w:rPr>
          <w:rFonts w:ascii="Arial Narrow" w:hAnsi="Arial Narrow"/>
          <w:sz w:val="20"/>
        </w:rPr>
        <w:tab/>
      </w:r>
      <w:r w:rsidR="00D550E6" w:rsidRPr="00C01F69">
        <w:rPr>
          <w:rFonts w:ascii="Arial Narrow" w:hAnsi="Arial Narrow" w:cs="Arial Narrow"/>
          <w:b/>
          <w:bCs/>
          <w:sz w:val="22"/>
          <w:szCs w:val="22"/>
          <w:u w:val="single"/>
        </w:rPr>
        <w:t>Limitation of Liability</w:t>
      </w:r>
      <w:r w:rsidR="00D550E6" w:rsidRPr="00C01F69">
        <w:rPr>
          <w:rFonts w:ascii="Arial Narrow" w:hAnsi="Arial Narrow" w:cs="Arial Narrow"/>
          <w:b/>
          <w:bCs/>
          <w:sz w:val="22"/>
          <w:szCs w:val="22"/>
        </w:rPr>
        <w:t xml:space="preserve">. </w:t>
      </w:r>
      <w:r w:rsidR="00D550E6" w:rsidRPr="00C01F69">
        <w:rPr>
          <w:rFonts w:ascii="Arial Narrow" w:hAnsi="Arial Narrow" w:cs="Arial Narrow"/>
          <w:sz w:val="22"/>
          <w:szCs w:val="22"/>
        </w:rPr>
        <w:t xml:space="preserve"> </w:t>
      </w:r>
    </w:p>
    <w:p w:rsidR="0023207C" w:rsidRPr="00C01F69" w:rsidRDefault="0023207C" w:rsidP="006F3E89">
      <w:pPr>
        <w:pStyle w:val="BodyTextIndent"/>
        <w:rPr>
          <w:rFonts w:ascii="Arial Narrow" w:hAnsi="Arial Narrow" w:cs="Arial Narrow"/>
          <w:b/>
          <w:sz w:val="22"/>
          <w:szCs w:val="22"/>
        </w:rPr>
      </w:pPr>
    </w:p>
    <w:p w:rsidR="00D550E6" w:rsidRPr="00C01F69" w:rsidRDefault="0023207C" w:rsidP="006F3E89">
      <w:pPr>
        <w:pStyle w:val="BodyTextIndent"/>
        <w:rPr>
          <w:rFonts w:ascii="Arial Narrow" w:hAnsi="Arial Narrow" w:cs="Arial Narrow"/>
          <w:b/>
          <w:sz w:val="22"/>
          <w:szCs w:val="22"/>
        </w:rPr>
      </w:pPr>
      <w:r w:rsidRPr="00C01F69">
        <w:rPr>
          <w:rFonts w:ascii="Arial Narrow" w:hAnsi="Arial Narrow" w:cs="Arial Narrow"/>
          <w:b/>
          <w:sz w:val="22"/>
          <w:szCs w:val="22"/>
        </w:rPr>
        <w:t>11.1</w:t>
      </w:r>
      <w:r w:rsidRPr="00C01F69">
        <w:rPr>
          <w:rFonts w:ascii="Arial Narrow" w:hAnsi="Arial Narrow" w:cs="Arial Narrow"/>
          <w:b/>
          <w:sz w:val="22"/>
          <w:szCs w:val="22"/>
        </w:rPr>
        <w:tab/>
      </w:r>
      <w:r w:rsidR="00D550E6" w:rsidRPr="00C01F69">
        <w:rPr>
          <w:rFonts w:ascii="Arial Narrow" w:hAnsi="Arial Narrow" w:cs="Arial Narrow"/>
          <w:b/>
          <w:sz w:val="22"/>
          <w:szCs w:val="22"/>
          <w:u w:val="single"/>
        </w:rPr>
        <w:t>Disclaimers</w:t>
      </w:r>
      <w:r w:rsidR="00D550E6" w:rsidRPr="00C01F69">
        <w:rPr>
          <w:rFonts w:ascii="Arial Narrow" w:hAnsi="Arial Narrow" w:cs="Arial Narrow"/>
          <w:b/>
          <w:sz w:val="22"/>
          <w:szCs w:val="22"/>
        </w:rPr>
        <w:t xml:space="preserve">.  </w:t>
      </w:r>
    </w:p>
    <w:p w:rsidR="0023207C" w:rsidRPr="00C01F69" w:rsidRDefault="0023207C" w:rsidP="006F3E89">
      <w:pPr>
        <w:tabs>
          <w:tab w:val="left" w:pos="225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720" w:firstLine="1440"/>
        <w:jc w:val="both"/>
        <w:rPr>
          <w:rFonts w:ascii="Arial Narrow" w:hAnsi="Arial Narrow" w:cs="Arial Narrow"/>
          <w:b/>
          <w:color w:val="000000"/>
          <w:sz w:val="22"/>
          <w:szCs w:val="22"/>
        </w:rPr>
      </w:pPr>
    </w:p>
    <w:p w:rsidR="00D550E6" w:rsidRPr="00C01F69" w:rsidRDefault="0023207C" w:rsidP="006F3E89">
      <w:pPr>
        <w:tabs>
          <w:tab w:val="left" w:pos="225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440"/>
        <w:jc w:val="both"/>
        <w:rPr>
          <w:rFonts w:ascii="Arial Narrow" w:hAnsi="Arial Narrow" w:cs="Arial Narrow"/>
          <w:color w:val="000000"/>
          <w:sz w:val="22"/>
          <w:szCs w:val="22"/>
        </w:rPr>
      </w:pPr>
      <w:r w:rsidRPr="00C01F69">
        <w:rPr>
          <w:rFonts w:ascii="Arial Narrow" w:hAnsi="Arial Narrow" w:cs="Arial Narrow"/>
          <w:b/>
          <w:color w:val="000000"/>
          <w:sz w:val="22"/>
          <w:szCs w:val="22"/>
        </w:rPr>
        <w:t>11.1.1</w:t>
      </w:r>
      <w:r w:rsidRPr="00C01F69">
        <w:rPr>
          <w:rFonts w:ascii="Arial Narrow" w:hAnsi="Arial Narrow" w:cs="Arial Narrow"/>
          <w:b/>
          <w:color w:val="000000"/>
          <w:sz w:val="22"/>
          <w:szCs w:val="22"/>
        </w:rPr>
        <w:tab/>
      </w:r>
      <w:r w:rsidR="00D550E6" w:rsidRPr="00C01F69">
        <w:rPr>
          <w:rFonts w:ascii="Arial Narrow" w:hAnsi="Arial Narrow" w:cs="Arial Narrow"/>
          <w:color w:val="000000"/>
          <w:sz w:val="22"/>
          <w:szCs w:val="22"/>
        </w:rPr>
        <w:t xml:space="preserve">T-Mobile shall not be liable for any deficiency in performance caused in whole or in part by act or omission of an underlying carrier or service provider, dealer, equipment or facility failure, Unit failure, Network failures, Network problems, lack of coverage or network capacity, equipment or facility upgrade or modification, acts of God, strikes, fire, terrorism, war, riot, emergency, government actions, equipment or facility shortage or relocation, or causes beyond T-Mobile’s reasonable control, including without limitation, the failure of an incoming or outgoing call, including a 9-1-1 emergency call, to be connected or completed or for the functionality of location services, including 9-1-1 location services.  EVEN IF T-MOBILE OR ANY OF THE T-MOBILE AFFILIATES HAVE BEEN ADVISED OF THE POSSIBILITY OF DAMAGES, THEY WILL NOT BE LIABLE TO CUSTOMER OR ANY OF CUSTOMER’S AFFILIATES, EMPLOYEES, AGENTS, END USERS, CUSTOMER'S AGENTS, CUSTOMERS OR ANY THIRD PARTIES FOR ANY DAMAGES ARISING FROM USE OF THE SERVICE OR ANY EQUIPMENT, INCLUDING WITHOUT LIMITATION: DISCLAIMED DAMAGES OR LOSS OF PRIVACY DAMAGES; PERSONAL INJURY OR PROPERTY DAMAGES; OR ANY DAMAGES WHATSOEVER RESULTING FROM INTERRUPTION OR FAILURE OF SERVICE, LOSS OF DATA, COST OF REPLACEMENT PRODUCTS AND SERVICES, SUSPENSION, TERMINATION, OR THE INABILITY TO USE THE SERVICE, THE CONTENT OF ANY DATA TRANSMISSION, COMMUNICATION OR MESSAGE TRANSMITTED TO OR RECEIVED BY ANY EQUIPMENT, OR LOSSES RESULTING FROM ANY GOODS OR SERVICES PURCHASED OR MESSAGES RECEIVED OR TRANSACTIONS ENTERED INTO THROUGH THE SERVICE.  THE SERVICE IS NOT GUARANTEED AGAINST EAVESDROPPERS, HACKERS, ATTACKS, VIRUSES, OR INTERCEPTORS, AND CUSTOMER AGREES THAT T-MOBILE SHALL NOT BE LIABLE TO CUSTOMER, CUSTOMER'S AGENTS OR END USERS FOR ANY FAILURE OF NETWORK, LACK OF PRIVACY OR SECURITY. </w:t>
      </w:r>
    </w:p>
    <w:p w:rsidR="00D550E6" w:rsidRPr="00C01F69" w:rsidRDefault="00D550E6" w:rsidP="006F3E89">
      <w:pPr>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2160"/>
        <w:jc w:val="both"/>
        <w:rPr>
          <w:rFonts w:ascii="Arial Narrow" w:hAnsi="Arial Narrow" w:cs="Arial Narrow"/>
          <w:color w:val="000000"/>
          <w:sz w:val="22"/>
          <w:szCs w:val="22"/>
        </w:rPr>
      </w:pPr>
    </w:p>
    <w:p w:rsidR="00D550E6" w:rsidRPr="00C01F69" w:rsidRDefault="0023207C" w:rsidP="006F3E89">
      <w:pPr>
        <w:tabs>
          <w:tab w:val="left" w:pos="225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440"/>
        <w:jc w:val="both"/>
        <w:rPr>
          <w:rFonts w:ascii="Arial Narrow" w:hAnsi="Arial Narrow" w:cs="Arial Narrow"/>
          <w:sz w:val="22"/>
          <w:szCs w:val="22"/>
        </w:rPr>
      </w:pPr>
      <w:r w:rsidRPr="00C01F69">
        <w:rPr>
          <w:rFonts w:ascii="Arial Narrow" w:hAnsi="Arial Narrow" w:cs="Arial Narrow"/>
          <w:b/>
          <w:sz w:val="22"/>
          <w:szCs w:val="22"/>
        </w:rPr>
        <w:t>11.1.2</w:t>
      </w:r>
      <w:r w:rsidRPr="00C01F69">
        <w:rPr>
          <w:rFonts w:ascii="Arial Narrow" w:hAnsi="Arial Narrow" w:cs="Arial Narrow"/>
          <w:b/>
          <w:sz w:val="22"/>
          <w:szCs w:val="22"/>
        </w:rPr>
        <w:tab/>
      </w:r>
      <w:r w:rsidR="00D550E6" w:rsidRPr="00C01F69">
        <w:rPr>
          <w:rFonts w:ascii="Arial Narrow" w:hAnsi="Arial Narrow" w:cs="Arial Narrow"/>
          <w:sz w:val="22"/>
          <w:szCs w:val="22"/>
        </w:rPr>
        <w:t xml:space="preserve">IN NO EVENT SHALL EITHER PARTY OR THEIR AFFILIATES HAVE ANY LIABILITY TO THE OTHER PARTY AND ITS PARENTS, AFFILIATES AND SUBSIDIARIES AND THEIR COLLECTIVE OFFICERS, DIRECTORS, EMPLOYEES OR AGENTS, FOR ANY INDIRECT, SPECIAL, INCIDENTAL, PUNITIVE, OR </w:t>
      </w:r>
      <w:r w:rsidR="00D550E6" w:rsidRPr="00C01F69">
        <w:rPr>
          <w:rFonts w:ascii="Arial Narrow" w:hAnsi="Arial Narrow" w:cs="Arial Narrow"/>
          <w:color w:val="000000"/>
          <w:sz w:val="22"/>
          <w:szCs w:val="22"/>
        </w:rPr>
        <w:t>CONSEQUENTIAL</w:t>
      </w:r>
      <w:r w:rsidR="00D550E6" w:rsidRPr="00C01F69">
        <w:rPr>
          <w:rFonts w:ascii="Arial Narrow" w:hAnsi="Arial Narrow" w:cs="Arial Narrow"/>
          <w:sz w:val="22"/>
          <w:szCs w:val="22"/>
        </w:rPr>
        <w:t xml:space="preserve"> DAMAGES (INCLUDING WITHOUT LIMITATION LOSS OF PROFITS, LOSS OF SALES, LOSS OF INVESTMENT OR OTHER EXPENDITURES, INVESTMENTS, OR COMMITMENTS) HOWEVER CAUSED AND, WHETHER IN CONTRACT, TORT OR UNDER ANY OTHER THEORY OF LIABILITY, WHETHER OR NOT EITHER PARTY AND/OR EITHER PARTY’S AFFILIATES HAVE BEEN ADVISED OF THE POSSIBILITY OF SUCH DAMAGE.  </w:t>
      </w:r>
    </w:p>
    <w:p w:rsidR="00D550E6" w:rsidRPr="00C01F69" w:rsidRDefault="00D550E6" w:rsidP="006F3E89">
      <w:pPr>
        <w:tabs>
          <w:tab w:val="left" w:pos="225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720" w:firstLine="1440"/>
        <w:jc w:val="both"/>
        <w:rPr>
          <w:rFonts w:ascii="Arial Narrow" w:hAnsi="Arial Narrow" w:cs="Arial Narrow"/>
          <w:sz w:val="22"/>
          <w:szCs w:val="22"/>
        </w:rPr>
      </w:pPr>
    </w:p>
    <w:p w:rsidR="00D550E6" w:rsidRPr="00C01F69" w:rsidRDefault="0023207C" w:rsidP="006F3E89">
      <w:pPr>
        <w:pStyle w:val="BodyTextIndent"/>
        <w:rPr>
          <w:rFonts w:ascii="Arial Narrow" w:hAnsi="Arial Narrow" w:cs="Arial Narrow"/>
          <w:sz w:val="22"/>
          <w:szCs w:val="22"/>
        </w:rPr>
      </w:pPr>
      <w:r w:rsidRPr="00C01F69">
        <w:rPr>
          <w:rFonts w:ascii="Arial Narrow" w:hAnsi="Arial Narrow" w:cs="Arial Narrow"/>
          <w:b/>
          <w:sz w:val="22"/>
          <w:szCs w:val="22"/>
        </w:rPr>
        <w:t>11.2</w:t>
      </w:r>
      <w:r w:rsidR="00D550E6" w:rsidRPr="00C01F69">
        <w:rPr>
          <w:rFonts w:ascii="Arial Narrow" w:hAnsi="Arial Narrow" w:cs="Arial Narrow"/>
          <w:b/>
          <w:sz w:val="22"/>
          <w:szCs w:val="22"/>
        </w:rPr>
        <w:tab/>
      </w:r>
      <w:r w:rsidR="00D550E6" w:rsidRPr="00C01F69">
        <w:rPr>
          <w:rFonts w:ascii="Arial Narrow" w:hAnsi="Arial Narrow" w:cs="Arial Narrow"/>
          <w:b/>
          <w:sz w:val="22"/>
          <w:szCs w:val="22"/>
          <w:u w:val="single"/>
        </w:rPr>
        <w:t>Liability Caps</w:t>
      </w:r>
      <w:r w:rsidR="00D550E6" w:rsidRPr="00C01F69">
        <w:rPr>
          <w:rFonts w:ascii="Arial Narrow" w:hAnsi="Arial Narrow" w:cs="Arial Narrow"/>
          <w:b/>
          <w:sz w:val="22"/>
          <w:szCs w:val="22"/>
        </w:rPr>
        <w:t>.</w:t>
      </w:r>
      <w:r w:rsidR="00D550E6" w:rsidRPr="00C01F69">
        <w:rPr>
          <w:rFonts w:ascii="Arial Narrow" w:hAnsi="Arial Narrow" w:cs="Arial Narrow"/>
          <w:sz w:val="22"/>
          <w:szCs w:val="22"/>
        </w:rPr>
        <w:t xml:space="preserve">  </w:t>
      </w:r>
      <w:r w:rsidR="00D550E6" w:rsidRPr="00C01F69">
        <w:rPr>
          <w:rFonts w:ascii="Arial Narrow" w:hAnsi="Arial Narrow" w:cs="Arial Narrow"/>
          <w:color w:val="000000"/>
          <w:sz w:val="22"/>
          <w:szCs w:val="22"/>
        </w:rPr>
        <w:t xml:space="preserve">THE MAXIMUM AGGREGATE LIABILITY OF T-MOBILE AND ITS AFFILIATES TO CUSTOMER, AND THE EXCLUSIVE REMEDY AVAILABLE TO CUSTOMER </w:t>
      </w:r>
      <w:r w:rsidR="00D550E6" w:rsidRPr="00C01F69">
        <w:rPr>
          <w:rFonts w:ascii="Arial Narrow" w:hAnsi="Arial Narrow" w:cs="Arial Narrow"/>
          <w:sz w:val="22"/>
          <w:szCs w:val="22"/>
        </w:rPr>
        <w:t xml:space="preserve">FOR ANY AND ALL DAMAGES, INJURY, AND LOSSES ARISING FROM ANY AND ALL CLAIMS AND/OR CAUSES OF ACTION BY CUSTOMER AGAINST T-MOBILE ARISING OUT OF OR IN ANY WAY RELATED TO </w:t>
      </w:r>
      <w:r w:rsidR="00D550E6" w:rsidRPr="00C01F69">
        <w:rPr>
          <w:rFonts w:ascii="Arial Narrow" w:hAnsi="Arial Narrow" w:cs="Arial Narrow"/>
          <w:color w:val="000000"/>
          <w:sz w:val="22"/>
          <w:szCs w:val="22"/>
        </w:rPr>
        <w:t xml:space="preserve">THIS AGREEMENT AND/OR THE SERVICE, NETWORK OR EQUIPMENT, SHALL BE TO RECOVER </w:t>
      </w:r>
      <w:r w:rsidR="00D550E6" w:rsidRPr="00C01F69">
        <w:rPr>
          <w:rFonts w:ascii="Arial Narrow" w:hAnsi="Arial Narrow" w:cs="Arial Narrow"/>
          <w:sz w:val="22"/>
          <w:szCs w:val="22"/>
        </w:rPr>
        <w:t xml:space="preserve">THE PRORATED MONTHLY OR OTHER CHARGES TO CUSTOMER FOR THE APPLICABLE SERVICE OR UNITS, BUT IN NO EVENT MORE THAN </w:t>
      </w:r>
      <w:r w:rsidR="00D550E6" w:rsidRPr="00C01F69">
        <w:rPr>
          <w:rFonts w:ascii="Arial Narrow" w:hAnsi="Arial Narrow" w:cs="Arial Narrow"/>
          <w:sz w:val="22"/>
          <w:szCs w:val="22"/>
        </w:rPr>
        <w:lastRenderedPageBreak/>
        <w:t>$50,000</w:t>
      </w:r>
      <w:r w:rsidR="00D550E6" w:rsidRPr="00C01F69">
        <w:rPr>
          <w:rFonts w:ascii="Arial Narrow" w:hAnsi="Arial Narrow" w:cs="Arial Narrow"/>
          <w:color w:val="000000"/>
          <w:sz w:val="22"/>
          <w:szCs w:val="22"/>
        </w:rPr>
        <w:t xml:space="preserve"> </w:t>
      </w:r>
      <w:r w:rsidR="00D550E6" w:rsidRPr="00C01F69">
        <w:rPr>
          <w:rFonts w:ascii="Arial Narrow" w:hAnsi="Arial Narrow" w:cs="Arial Narrow"/>
          <w:sz w:val="22"/>
          <w:szCs w:val="22"/>
        </w:rPr>
        <w:t>(“T-Mobile’s Maximum Aggregate Liability”)</w:t>
      </w:r>
      <w:r w:rsidR="00D550E6" w:rsidRPr="00C01F69">
        <w:rPr>
          <w:rFonts w:ascii="Arial Narrow" w:hAnsi="Arial Narrow" w:cs="Arial Narrow"/>
          <w:color w:val="000000"/>
          <w:sz w:val="22"/>
          <w:szCs w:val="22"/>
        </w:rPr>
        <w:t>. THE EXISTENCE OF MULTIPLE CLAIMS OR SUITS UNDER OR RELATED TO THIS AGREEMENT WILL NOT ENLARGE OR EXTEND THE LIMITATION OF MONEY DAMAGES.  CUSTOMER AGREES THAT INCLUSION OF THIS PARAGRAPH WAS A MATERIAL CONSIDERATION FOR T-MOBILE TO ENTER THIS AGREEMENT.  EACH  AND BOTH THE LIMITATION OF DAMAGES AND LIMITATION OF REMEDY ABOVE WILL SURVIVE ANY FAILURE OF THE ESSENTIAL PURPOSE OF ANY OR ALL PARTS OF THE LIMITATION ON DAMAGES.</w:t>
      </w:r>
    </w:p>
    <w:p w:rsidR="00E70E1F" w:rsidRPr="00C01F69" w:rsidRDefault="00E70E1F" w:rsidP="006F3E89">
      <w:pPr>
        <w:pStyle w:val="BodyTextIndent"/>
        <w:ind w:left="0"/>
        <w:rPr>
          <w:rFonts w:ascii="Arial Narrow" w:hAnsi="Arial Narrow" w:cs="Arial"/>
          <w:sz w:val="20"/>
        </w:rPr>
      </w:pPr>
      <w:bookmarkStart w:id="0" w:name="_DV_M285"/>
      <w:bookmarkEnd w:id="0"/>
    </w:p>
    <w:p w:rsidR="00E70E1F" w:rsidRPr="00C01F69" w:rsidRDefault="00E70E1F" w:rsidP="006F3E89">
      <w:pPr>
        <w:pStyle w:val="BodyTextIndent"/>
        <w:numPr>
          <w:ilvl w:val="0"/>
          <w:numId w:val="8"/>
        </w:numPr>
        <w:rPr>
          <w:rFonts w:ascii="Arial Narrow" w:hAnsi="Arial Narrow" w:cs="Arial"/>
          <w:spacing w:val="-2"/>
          <w:sz w:val="20"/>
        </w:rPr>
      </w:pPr>
      <w:r w:rsidRPr="00C01F69">
        <w:rPr>
          <w:rFonts w:ascii="Arial Narrow" w:hAnsi="Arial Narrow" w:cs="Arial"/>
          <w:b/>
          <w:sz w:val="20"/>
          <w:u w:val="single"/>
        </w:rPr>
        <w:t>Privacy</w:t>
      </w:r>
      <w:r w:rsidRPr="00C01F69">
        <w:rPr>
          <w:rFonts w:ascii="Arial Narrow" w:hAnsi="Arial Narrow" w:cs="Arial"/>
          <w:b/>
          <w:sz w:val="20"/>
        </w:rPr>
        <w:t xml:space="preserve">.  </w:t>
      </w:r>
      <w:r w:rsidRPr="00C01F69">
        <w:rPr>
          <w:rFonts w:ascii="Arial Narrow" w:hAnsi="Arial Narrow" w:cs="Arial"/>
          <w:sz w:val="20"/>
        </w:rPr>
        <w:t xml:space="preserve">Wireless systems use radio channels to transmit voice and data communications over a complex network.  Privacy cannot be guaranteed, and T-Mobile shall not be liable to Customer for any lack of privacy experienced while using any Units or the Service. T-Mobile has the right, but not the obligation, to monitor, intercept and disclose any transmissions over or using its facilities, and to provide subscriber billing, account, calling or use records, and related information under certain circumstances (e.g., in response to lawful process, orders, subpoenas, or warrants, or to protect T-Mobile's rights or property).  Customer’s caller identification (e.g., name and number) may be displayed on the equipment or bill of the person receiving Customer’s call.  Please consult the T-Mobile privacy policy at </w:t>
      </w:r>
      <w:hyperlink r:id="rId15" w:history="1">
        <w:r w:rsidRPr="00C01F69">
          <w:rPr>
            <w:rStyle w:val="Hyperlink"/>
            <w:rFonts w:ascii="Arial Narrow" w:hAnsi="Arial Narrow" w:cs="Arial"/>
            <w:sz w:val="20"/>
          </w:rPr>
          <w:t>www.t-mobile.com</w:t>
        </w:r>
      </w:hyperlink>
      <w:r w:rsidRPr="00C01F69">
        <w:rPr>
          <w:rFonts w:ascii="Arial Narrow" w:hAnsi="Arial Narrow" w:cs="Arial"/>
          <w:sz w:val="20"/>
        </w:rPr>
        <w:t xml:space="preserve"> for information on the use and disclosure of information. </w:t>
      </w:r>
    </w:p>
    <w:p w:rsidR="00E70E1F" w:rsidRPr="00C01F69" w:rsidRDefault="00E70E1F" w:rsidP="006F3E89">
      <w:pPr>
        <w:pStyle w:val="BodyTextIndent"/>
        <w:ind w:hanging="720"/>
        <w:rPr>
          <w:rFonts w:ascii="Arial Narrow" w:hAnsi="Arial Narrow" w:cs="Arial"/>
          <w:b/>
          <w:sz w:val="20"/>
        </w:rPr>
      </w:pPr>
    </w:p>
    <w:p w:rsidR="00E70E1F" w:rsidRPr="00C01F69" w:rsidRDefault="00E70E1F" w:rsidP="006F3E89">
      <w:pPr>
        <w:pStyle w:val="BodyTextIndent"/>
        <w:numPr>
          <w:ilvl w:val="0"/>
          <w:numId w:val="8"/>
        </w:numPr>
        <w:tabs>
          <w:tab w:val="clear" w:pos="720"/>
          <w:tab w:val="num" w:pos="0"/>
        </w:tabs>
        <w:rPr>
          <w:rFonts w:ascii="Arial Narrow" w:hAnsi="Arial Narrow" w:cs="Arial"/>
          <w:spacing w:val="-2"/>
          <w:sz w:val="20"/>
        </w:rPr>
      </w:pPr>
      <w:r w:rsidRPr="00C01F69">
        <w:rPr>
          <w:rFonts w:ascii="Arial Narrow" w:hAnsi="Arial Narrow" w:cs="Arial"/>
          <w:b/>
          <w:bCs/>
          <w:sz w:val="20"/>
          <w:u w:val="single"/>
        </w:rPr>
        <w:t>Cancellation and Return Policy</w:t>
      </w:r>
      <w:r w:rsidRPr="00C01F69">
        <w:rPr>
          <w:rFonts w:ascii="Arial Narrow" w:hAnsi="Arial Narrow" w:cs="Arial"/>
          <w:b/>
          <w:bCs/>
          <w:sz w:val="20"/>
        </w:rPr>
        <w:t>.</w:t>
      </w:r>
      <w:r w:rsidRPr="00C01F69">
        <w:rPr>
          <w:rFonts w:ascii="Arial Narrow" w:hAnsi="Arial Narrow" w:cs="Arial"/>
          <w:sz w:val="20"/>
        </w:rPr>
        <w:t xml:space="preserve">  Master and Employee Account Users may cancel Service without paying any applicable early termination fee if within the Return Period (defined below) the User: (a) contacts T-Mobile to cancel Service and (b) returns the Like New Unit (defined below) through </w:t>
      </w:r>
      <w:r w:rsidR="00F46F2C" w:rsidRPr="00C01F69">
        <w:rPr>
          <w:rFonts w:ascii="Arial Narrow" w:hAnsi="Arial Narrow" w:cs="Arial"/>
          <w:sz w:val="20"/>
        </w:rPr>
        <w:t xml:space="preserve">Customer’s T-Mobile account representative or team </w:t>
      </w:r>
      <w:r w:rsidRPr="00C01F69">
        <w:rPr>
          <w:rFonts w:ascii="Arial Narrow" w:hAnsi="Arial Narrow" w:cs="Arial"/>
          <w:sz w:val="20"/>
        </w:rPr>
        <w:t xml:space="preserve">or location from which it was purchased with proof of purchase. The “Return Period” is thirty (30) calendar days from the Unit’s purchase date.  Only Like New Units returned with proof of purchase to </w:t>
      </w:r>
      <w:r w:rsidR="00F46F2C" w:rsidRPr="00C01F69">
        <w:rPr>
          <w:rFonts w:ascii="Arial Narrow" w:hAnsi="Arial Narrow" w:cs="Arial"/>
          <w:sz w:val="20"/>
        </w:rPr>
        <w:t xml:space="preserve">Customer’s T-Mobile account representative or team </w:t>
      </w:r>
      <w:r w:rsidRPr="00C01F69">
        <w:rPr>
          <w:rFonts w:ascii="Arial Narrow" w:hAnsi="Arial Narrow" w:cs="Arial"/>
          <w:sz w:val="20"/>
        </w:rPr>
        <w:t xml:space="preserve">or location from which it was purchased within the Return Period are eligible for a refund of the purchase price.  A “Like New Unit” is a Unit purchased from T-Mobile that is in its original packaging with all original contents, undamaged and in good working condition as determined by T-Mobile in its sole discretion.  Customer may be required to pay a </w:t>
      </w:r>
      <w:r w:rsidR="002C178D" w:rsidRPr="00C01F69">
        <w:rPr>
          <w:rFonts w:ascii="Arial Narrow" w:hAnsi="Arial Narrow" w:cs="Arial"/>
          <w:sz w:val="20"/>
        </w:rPr>
        <w:t xml:space="preserve">commercially reasonable </w:t>
      </w:r>
      <w:r w:rsidRPr="00C01F69">
        <w:rPr>
          <w:rFonts w:ascii="Arial Narrow" w:hAnsi="Arial Narrow" w:cs="Arial"/>
          <w:sz w:val="20"/>
        </w:rPr>
        <w:t>restocking fee for failing to return a Unit with included packaging, manuals or accessories.</w:t>
      </w:r>
      <w:r w:rsidR="00C20793" w:rsidRPr="00C01F69">
        <w:rPr>
          <w:rFonts w:ascii="Arial Narrow" w:hAnsi="Arial Narrow" w:cs="Arial"/>
          <w:sz w:val="20"/>
        </w:rPr>
        <w:t xml:space="preserve">  </w:t>
      </w:r>
      <w:r w:rsidRPr="00C01F69">
        <w:rPr>
          <w:rFonts w:ascii="Arial Narrow" w:hAnsi="Arial Narrow" w:cs="Arial"/>
          <w:sz w:val="20"/>
        </w:rPr>
        <w:t xml:space="preserve">Even if Customer cancels Service and/or returns any Unit as provided herein, Customer must pay all Service and usage charges incurred prior to cancellation or return and any </w:t>
      </w:r>
      <w:r w:rsidR="002C178D" w:rsidRPr="00C01F69">
        <w:rPr>
          <w:rFonts w:ascii="Arial Narrow" w:hAnsi="Arial Narrow" w:cs="Arial"/>
          <w:sz w:val="20"/>
        </w:rPr>
        <w:t xml:space="preserve">applicable </w:t>
      </w:r>
      <w:r w:rsidRPr="00C01F69">
        <w:rPr>
          <w:rFonts w:ascii="Arial Narrow" w:hAnsi="Arial Narrow" w:cs="Arial"/>
          <w:sz w:val="20"/>
        </w:rPr>
        <w:t>subsequent penalties or assessments.</w:t>
      </w:r>
    </w:p>
    <w:p w:rsidR="00E70E1F" w:rsidRPr="00C01F69" w:rsidRDefault="00E70E1F" w:rsidP="006F3E89">
      <w:pPr>
        <w:pStyle w:val="BodyTextIndent"/>
        <w:tabs>
          <w:tab w:val="num" w:pos="0"/>
        </w:tabs>
        <w:ind w:hanging="720"/>
        <w:rPr>
          <w:rFonts w:ascii="Arial Narrow" w:hAnsi="Arial Narrow" w:cs="Arial"/>
          <w:b/>
          <w:sz w:val="20"/>
        </w:rPr>
      </w:pPr>
    </w:p>
    <w:p w:rsidR="00E70E1F" w:rsidRPr="00C01F69" w:rsidRDefault="00E70E1F" w:rsidP="006F3E89">
      <w:pPr>
        <w:pStyle w:val="BodyTextIndent"/>
        <w:numPr>
          <w:ilvl w:val="0"/>
          <w:numId w:val="8"/>
        </w:numPr>
        <w:tabs>
          <w:tab w:val="clear" w:pos="720"/>
          <w:tab w:val="num" w:pos="0"/>
        </w:tabs>
        <w:rPr>
          <w:rFonts w:ascii="Arial Narrow" w:hAnsi="Arial Narrow" w:cs="Arial"/>
          <w:sz w:val="20"/>
        </w:rPr>
      </w:pPr>
      <w:r w:rsidRPr="00C01F69">
        <w:rPr>
          <w:rFonts w:ascii="Arial Narrow" w:hAnsi="Arial Narrow" w:cs="Arial"/>
          <w:b/>
          <w:sz w:val="20"/>
          <w:u w:val="single"/>
        </w:rPr>
        <w:t>Confidentiality</w:t>
      </w:r>
      <w:r w:rsidRPr="00C01F69">
        <w:rPr>
          <w:rFonts w:ascii="Arial Narrow" w:hAnsi="Arial Narrow" w:cs="Arial"/>
          <w:b/>
          <w:sz w:val="20"/>
        </w:rPr>
        <w:t>.</w:t>
      </w:r>
      <w:r w:rsidRPr="00C01F69">
        <w:rPr>
          <w:rFonts w:ascii="Arial Narrow" w:hAnsi="Arial Narrow" w:cs="Arial"/>
          <w:sz w:val="20"/>
        </w:rPr>
        <w:t xml:space="preserve">   Each </w:t>
      </w:r>
      <w:r w:rsidR="00C95E05" w:rsidRPr="00C01F69">
        <w:rPr>
          <w:rFonts w:ascii="Arial Narrow" w:hAnsi="Arial Narrow" w:cs="Arial"/>
          <w:sz w:val="20"/>
        </w:rPr>
        <w:t>P</w:t>
      </w:r>
      <w:r w:rsidRPr="00C01F69">
        <w:rPr>
          <w:rFonts w:ascii="Arial Narrow" w:hAnsi="Arial Narrow" w:cs="Arial"/>
          <w:sz w:val="20"/>
        </w:rPr>
        <w:t xml:space="preserve">arty receiving information (the "Receiving Party") undertakes to retain in confidence the terms of such information, technology, materials and know-how of the other </w:t>
      </w:r>
      <w:r w:rsidR="00C95E05" w:rsidRPr="00C01F69">
        <w:rPr>
          <w:rFonts w:ascii="Arial Narrow" w:hAnsi="Arial Narrow" w:cs="Arial"/>
          <w:sz w:val="20"/>
        </w:rPr>
        <w:t>P</w:t>
      </w:r>
      <w:r w:rsidRPr="00C01F69">
        <w:rPr>
          <w:rFonts w:ascii="Arial Narrow" w:hAnsi="Arial Narrow" w:cs="Arial"/>
          <w:sz w:val="20"/>
        </w:rPr>
        <w:t xml:space="preserve">arty disclosed or acquired by the Receiving Party pursuant to or in connection with this Agreement which is either designated as proprietary and/or confidential or, by the nature of the circumstances surrounding disclosure, ought in good faith to be treated as proprietary and/or confidential ("Confidential Information").  The </w:t>
      </w:r>
      <w:r w:rsidR="00E170E2" w:rsidRPr="00C01F69">
        <w:rPr>
          <w:rFonts w:ascii="Arial Narrow" w:hAnsi="Arial Narrow" w:cs="Arial"/>
          <w:sz w:val="20"/>
        </w:rPr>
        <w:t>P</w:t>
      </w:r>
      <w:r w:rsidRPr="00C01F69">
        <w:rPr>
          <w:rFonts w:ascii="Arial Narrow" w:hAnsi="Arial Narrow" w:cs="Arial"/>
          <w:sz w:val="20"/>
        </w:rPr>
        <w:t>arties acknowledge and agree that this Agreement, including pricing terms</w:t>
      </w:r>
      <w:r w:rsidR="007F1FE5" w:rsidRPr="00C01F69">
        <w:rPr>
          <w:rFonts w:ascii="Arial Narrow" w:hAnsi="Arial Narrow" w:cs="Arial"/>
          <w:sz w:val="20"/>
        </w:rPr>
        <w:t>,</w:t>
      </w:r>
      <w:r w:rsidRPr="00C01F69">
        <w:rPr>
          <w:rFonts w:ascii="Arial Narrow" w:hAnsi="Arial Narrow" w:cs="Arial"/>
          <w:sz w:val="20"/>
        </w:rPr>
        <w:t xml:space="preserve"> rate plan</w:t>
      </w:r>
      <w:r w:rsidR="007F1FE5" w:rsidRPr="00C01F69">
        <w:rPr>
          <w:rFonts w:ascii="Arial Narrow" w:hAnsi="Arial Narrow" w:cs="Arial"/>
          <w:sz w:val="20"/>
        </w:rPr>
        <w:t>s</w:t>
      </w:r>
      <w:r w:rsidR="00A34219" w:rsidRPr="00C01F69">
        <w:rPr>
          <w:rFonts w:ascii="Arial Narrow" w:hAnsi="Arial Narrow" w:cs="Arial"/>
          <w:sz w:val="20"/>
        </w:rPr>
        <w:t xml:space="preserve">, </w:t>
      </w:r>
      <w:r w:rsidR="007F1FE5" w:rsidRPr="00C01F69">
        <w:rPr>
          <w:rFonts w:ascii="Arial Narrow" w:hAnsi="Arial Narrow" w:cs="Arial"/>
          <w:sz w:val="20"/>
        </w:rPr>
        <w:t xml:space="preserve">and </w:t>
      </w:r>
      <w:r w:rsidR="00A34219" w:rsidRPr="00C01F69">
        <w:rPr>
          <w:rFonts w:ascii="Arial Narrow" w:hAnsi="Arial Narrow" w:cs="Arial"/>
          <w:sz w:val="20"/>
        </w:rPr>
        <w:t>Handset</w:t>
      </w:r>
      <w:r w:rsidRPr="00C01F69">
        <w:rPr>
          <w:rFonts w:ascii="Arial Narrow" w:hAnsi="Arial Narrow" w:cs="Arial"/>
          <w:sz w:val="20"/>
        </w:rPr>
        <w:t xml:space="preserve"> and </w:t>
      </w:r>
      <w:r w:rsidR="00A34219" w:rsidRPr="00C01F69">
        <w:rPr>
          <w:rFonts w:ascii="Arial Narrow" w:hAnsi="Arial Narrow" w:cs="Arial"/>
          <w:sz w:val="20"/>
        </w:rPr>
        <w:t>e</w:t>
      </w:r>
      <w:r w:rsidRPr="00C01F69">
        <w:rPr>
          <w:rFonts w:ascii="Arial Narrow" w:hAnsi="Arial Narrow" w:cs="Arial"/>
          <w:sz w:val="20"/>
        </w:rPr>
        <w:t xml:space="preserve">quipment discounts are Confidential Information.  Neither </w:t>
      </w:r>
      <w:r w:rsidR="00C95E05" w:rsidRPr="00C01F69">
        <w:rPr>
          <w:rFonts w:ascii="Arial Narrow" w:hAnsi="Arial Narrow" w:cs="Arial"/>
          <w:sz w:val="20"/>
        </w:rPr>
        <w:t>P</w:t>
      </w:r>
      <w:r w:rsidRPr="00C01F69">
        <w:rPr>
          <w:rFonts w:ascii="Arial Narrow" w:hAnsi="Arial Narrow" w:cs="Arial"/>
          <w:sz w:val="20"/>
        </w:rPr>
        <w:t xml:space="preserve">arty shall use any Confidential Information with respect to which it is the Receiving Party for any purpose other than the fulfillment of this Agreement.  Each </w:t>
      </w:r>
      <w:r w:rsidR="00C95E05" w:rsidRPr="00C01F69">
        <w:rPr>
          <w:rFonts w:ascii="Arial Narrow" w:hAnsi="Arial Narrow" w:cs="Arial"/>
          <w:sz w:val="20"/>
        </w:rPr>
        <w:t>P</w:t>
      </w:r>
      <w:r w:rsidRPr="00C01F69">
        <w:rPr>
          <w:rFonts w:ascii="Arial Narrow" w:hAnsi="Arial Narrow" w:cs="Arial"/>
          <w:sz w:val="20"/>
        </w:rPr>
        <w:t xml:space="preserve">arty </w:t>
      </w:r>
      <w:r w:rsidR="00F46F2C" w:rsidRPr="00C01F69">
        <w:rPr>
          <w:rFonts w:ascii="Arial Narrow" w:hAnsi="Arial Narrow" w:cs="Arial"/>
          <w:sz w:val="20"/>
        </w:rPr>
        <w:t xml:space="preserve">shall </w:t>
      </w:r>
      <w:r w:rsidRPr="00C01F69">
        <w:rPr>
          <w:rFonts w:ascii="Arial Narrow" w:hAnsi="Arial Narrow" w:cs="Arial"/>
          <w:sz w:val="20"/>
        </w:rPr>
        <w:t xml:space="preserve">protect Confidential Information of the other </w:t>
      </w:r>
      <w:r w:rsidR="00C95E05" w:rsidRPr="00C01F69">
        <w:rPr>
          <w:rFonts w:ascii="Arial Narrow" w:hAnsi="Arial Narrow" w:cs="Arial"/>
          <w:sz w:val="20"/>
        </w:rPr>
        <w:t>P</w:t>
      </w:r>
      <w:r w:rsidRPr="00C01F69">
        <w:rPr>
          <w:rFonts w:ascii="Arial Narrow" w:hAnsi="Arial Narrow" w:cs="Arial"/>
          <w:sz w:val="20"/>
        </w:rPr>
        <w:t>arty, and take precautions at least as great as those taken to protect its own confidential information of a similar nature.</w:t>
      </w:r>
      <w:r w:rsidR="002C178D" w:rsidRPr="00C01F69">
        <w:rPr>
          <w:rFonts w:ascii="Arial Narrow" w:hAnsi="Arial Narrow" w:cs="Arial"/>
          <w:sz w:val="20"/>
        </w:rPr>
        <w:t xml:space="preserve"> </w:t>
      </w:r>
      <w:r w:rsidR="00C20793" w:rsidRPr="00C01F69">
        <w:rPr>
          <w:rFonts w:ascii="Arial Narrow" w:hAnsi="Arial Narrow" w:cs="Arial"/>
          <w:sz w:val="20"/>
        </w:rPr>
        <w:t xml:space="preserve"> </w:t>
      </w:r>
      <w:r w:rsidRPr="00C01F69">
        <w:rPr>
          <w:rFonts w:ascii="Arial Narrow" w:hAnsi="Arial Narrow" w:cs="Arial"/>
          <w:sz w:val="20"/>
        </w:rPr>
        <w:t xml:space="preserve">Each </w:t>
      </w:r>
      <w:r w:rsidR="00C95E05" w:rsidRPr="00C01F69">
        <w:rPr>
          <w:rFonts w:ascii="Arial Narrow" w:hAnsi="Arial Narrow" w:cs="Arial"/>
          <w:sz w:val="20"/>
        </w:rPr>
        <w:t>P</w:t>
      </w:r>
      <w:r w:rsidRPr="00C01F69">
        <w:rPr>
          <w:rFonts w:ascii="Arial Narrow" w:hAnsi="Arial Narrow" w:cs="Arial"/>
          <w:sz w:val="20"/>
        </w:rPr>
        <w:t xml:space="preserve">arty shall also notify the other promptly in writing in the event such </w:t>
      </w:r>
      <w:r w:rsidR="00C95E05" w:rsidRPr="00C01F69">
        <w:rPr>
          <w:rFonts w:ascii="Arial Narrow" w:hAnsi="Arial Narrow" w:cs="Arial"/>
          <w:sz w:val="20"/>
        </w:rPr>
        <w:t>P</w:t>
      </w:r>
      <w:r w:rsidRPr="00C01F69">
        <w:rPr>
          <w:rFonts w:ascii="Arial Narrow" w:hAnsi="Arial Narrow" w:cs="Arial"/>
          <w:sz w:val="20"/>
        </w:rPr>
        <w:t xml:space="preserve">arty learns of any unauthorized use or disclosure of any Confidential Information that it has received from the other </w:t>
      </w:r>
      <w:r w:rsidR="00C95E05" w:rsidRPr="00C01F69">
        <w:rPr>
          <w:rFonts w:ascii="Arial Narrow" w:hAnsi="Arial Narrow" w:cs="Arial"/>
          <w:sz w:val="20"/>
        </w:rPr>
        <w:t>P</w:t>
      </w:r>
      <w:r w:rsidRPr="00C01F69">
        <w:rPr>
          <w:rFonts w:ascii="Arial Narrow" w:hAnsi="Arial Narrow" w:cs="Arial"/>
          <w:sz w:val="20"/>
        </w:rPr>
        <w:t xml:space="preserve">arty, and will cooperate in good faith to remedy such occurrence to the extent reasonably possible.  The restrictions set forth in this paragraph shall not apply to any information that: (a) was known by the Receiving Party without obligation of confidentiality prior to disclosure thereof by the other </w:t>
      </w:r>
      <w:r w:rsidR="00C95E05" w:rsidRPr="00C01F69">
        <w:rPr>
          <w:rFonts w:ascii="Arial Narrow" w:hAnsi="Arial Narrow" w:cs="Arial"/>
          <w:sz w:val="20"/>
        </w:rPr>
        <w:t>P</w:t>
      </w:r>
      <w:r w:rsidRPr="00C01F69">
        <w:rPr>
          <w:rFonts w:ascii="Arial Narrow" w:hAnsi="Arial Narrow" w:cs="Arial"/>
          <w:sz w:val="20"/>
        </w:rPr>
        <w:t xml:space="preserve">arty; (b) was in or entered the public domain through no fault of the Receiving Party; (c) is disclosed to the Receiving Party by a third party legally entitled to make such disclosure without violation of any obligation of confidentiality; (d) is required to be disclosed by applicable laws or regulations (but in such event, only to the extent required to be disclosed); or (e) is independently developed by the Receiving Party without reference to any Confidential Information of the other </w:t>
      </w:r>
      <w:r w:rsidR="00C95E05" w:rsidRPr="00C01F69">
        <w:rPr>
          <w:rFonts w:ascii="Arial Narrow" w:hAnsi="Arial Narrow" w:cs="Arial"/>
          <w:sz w:val="20"/>
        </w:rPr>
        <w:t>P</w:t>
      </w:r>
      <w:r w:rsidRPr="00C01F69">
        <w:rPr>
          <w:rFonts w:ascii="Arial Narrow" w:hAnsi="Arial Narrow" w:cs="Arial"/>
          <w:sz w:val="20"/>
        </w:rPr>
        <w:t xml:space="preserve">arty.  </w:t>
      </w:r>
      <w:r w:rsidR="009D05F5" w:rsidRPr="00C01F69">
        <w:rPr>
          <w:rFonts w:ascii="Arial Narrow" w:hAnsi="Arial Narrow" w:cs="Arial"/>
          <w:sz w:val="20"/>
        </w:rPr>
        <w:t>E</w:t>
      </w:r>
      <w:r w:rsidRPr="00C01F69">
        <w:rPr>
          <w:rFonts w:ascii="Arial Narrow" w:hAnsi="Arial Narrow" w:cs="Arial"/>
          <w:sz w:val="20"/>
        </w:rPr>
        <w:t xml:space="preserve">ach </w:t>
      </w:r>
      <w:r w:rsidR="00C95E05" w:rsidRPr="00C01F69">
        <w:rPr>
          <w:rFonts w:ascii="Arial Narrow" w:hAnsi="Arial Narrow" w:cs="Arial"/>
          <w:sz w:val="20"/>
        </w:rPr>
        <w:t>P</w:t>
      </w:r>
      <w:r w:rsidRPr="00C01F69">
        <w:rPr>
          <w:rFonts w:ascii="Arial Narrow" w:hAnsi="Arial Narrow" w:cs="Arial"/>
          <w:sz w:val="20"/>
        </w:rPr>
        <w:t xml:space="preserve">arty shall return to the other all materials, in any medium, which contain or reveal all or any part of any Confidential Information of the other </w:t>
      </w:r>
      <w:r w:rsidR="00C95E05" w:rsidRPr="00C01F69">
        <w:rPr>
          <w:rFonts w:ascii="Arial Narrow" w:hAnsi="Arial Narrow" w:cs="Arial"/>
          <w:sz w:val="20"/>
        </w:rPr>
        <w:t>P</w:t>
      </w:r>
      <w:r w:rsidRPr="00C01F69">
        <w:rPr>
          <w:rFonts w:ascii="Arial Narrow" w:hAnsi="Arial Narrow" w:cs="Arial"/>
          <w:sz w:val="20"/>
        </w:rPr>
        <w:t>arty</w:t>
      </w:r>
      <w:r w:rsidR="009D05F5" w:rsidRPr="00C01F69">
        <w:rPr>
          <w:rFonts w:ascii="Arial Narrow" w:hAnsi="Arial Narrow" w:cs="Arial"/>
          <w:sz w:val="20"/>
        </w:rPr>
        <w:t xml:space="preserve"> upon request therefor</w:t>
      </w:r>
      <w:r w:rsidRPr="00C01F69">
        <w:rPr>
          <w:rFonts w:ascii="Arial Narrow" w:hAnsi="Arial Narrow" w:cs="Arial"/>
          <w:sz w:val="20"/>
        </w:rPr>
        <w:t xml:space="preserve">. </w:t>
      </w:r>
      <w:r w:rsidR="00C20793" w:rsidRPr="00C01F69">
        <w:rPr>
          <w:rFonts w:ascii="Arial Narrow" w:hAnsi="Arial Narrow" w:cs="Arial"/>
          <w:sz w:val="20"/>
        </w:rPr>
        <w:t xml:space="preserve"> </w:t>
      </w:r>
      <w:r w:rsidRPr="00C01F69">
        <w:rPr>
          <w:rFonts w:ascii="Arial Narrow" w:hAnsi="Arial Narrow" w:cs="Arial"/>
          <w:sz w:val="20"/>
        </w:rPr>
        <w:t xml:space="preserve">Each </w:t>
      </w:r>
      <w:r w:rsidR="00C95E05" w:rsidRPr="00C01F69">
        <w:rPr>
          <w:rFonts w:ascii="Arial Narrow" w:hAnsi="Arial Narrow" w:cs="Arial"/>
          <w:sz w:val="20"/>
        </w:rPr>
        <w:t>P</w:t>
      </w:r>
      <w:r w:rsidRPr="00C01F69">
        <w:rPr>
          <w:rFonts w:ascii="Arial Narrow" w:hAnsi="Arial Narrow" w:cs="Arial"/>
          <w:sz w:val="20"/>
        </w:rPr>
        <w:t xml:space="preserve">arty acknowledges that breach of this provision by it </w:t>
      </w:r>
      <w:r w:rsidR="002C178D" w:rsidRPr="00C01F69">
        <w:rPr>
          <w:rFonts w:ascii="Arial Narrow" w:hAnsi="Arial Narrow" w:cs="Arial"/>
          <w:sz w:val="20"/>
        </w:rPr>
        <w:t>may</w:t>
      </w:r>
      <w:r w:rsidRPr="00C01F69">
        <w:rPr>
          <w:rFonts w:ascii="Arial Narrow" w:hAnsi="Arial Narrow" w:cs="Arial"/>
          <w:sz w:val="20"/>
        </w:rPr>
        <w:t xml:space="preserve"> result in irreparable harm to the other </w:t>
      </w:r>
      <w:r w:rsidR="00C95E05" w:rsidRPr="00C01F69">
        <w:rPr>
          <w:rFonts w:ascii="Arial Narrow" w:hAnsi="Arial Narrow" w:cs="Arial"/>
          <w:sz w:val="20"/>
        </w:rPr>
        <w:t>P</w:t>
      </w:r>
      <w:r w:rsidRPr="00C01F69">
        <w:rPr>
          <w:rFonts w:ascii="Arial Narrow" w:hAnsi="Arial Narrow" w:cs="Arial"/>
          <w:sz w:val="20"/>
        </w:rPr>
        <w:t xml:space="preserve">arty for which money damages </w:t>
      </w:r>
      <w:r w:rsidR="009D05F5" w:rsidRPr="00C01F69">
        <w:rPr>
          <w:rFonts w:ascii="Arial Narrow" w:hAnsi="Arial Narrow" w:cs="Arial"/>
          <w:sz w:val="20"/>
        </w:rPr>
        <w:t xml:space="preserve">will </w:t>
      </w:r>
      <w:r w:rsidRPr="00C01F69">
        <w:rPr>
          <w:rFonts w:ascii="Arial Narrow" w:hAnsi="Arial Narrow" w:cs="Arial"/>
          <w:sz w:val="20"/>
        </w:rPr>
        <w:t xml:space="preserve">be an insufficient remedy, and therefore the other </w:t>
      </w:r>
      <w:r w:rsidR="00C95E05" w:rsidRPr="00C01F69">
        <w:rPr>
          <w:rFonts w:ascii="Arial Narrow" w:hAnsi="Arial Narrow" w:cs="Arial"/>
          <w:sz w:val="20"/>
        </w:rPr>
        <w:t>P</w:t>
      </w:r>
      <w:r w:rsidRPr="00C01F69">
        <w:rPr>
          <w:rFonts w:ascii="Arial Narrow" w:hAnsi="Arial Narrow" w:cs="Arial"/>
          <w:sz w:val="20"/>
        </w:rPr>
        <w:t>arty shall be entitled to seek injunctive relief to enforce the provisions of this Section</w:t>
      </w:r>
      <w:r w:rsidR="00C20793" w:rsidRPr="00C01F69">
        <w:rPr>
          <w:rFonts w:ascii="Arial Narrow" w:hAnsi="Arial Narrow" w:cs="Arial"/>
          <w:sz w:val="20"/>
        </w:rPr>
        <w:t>.</w:t>
      </w:r>
    </w:p>
    <w:p w:rsidR="00E70E1F" w:rsidRPr="00C01F69" w:rsidRDefault="00E70E1F" w:rsidP="006F3E89">
      <w:pPr>
        <w:pStyle w:val="BodyTextIndent"/>
        <w:tabs>
          <w:tab w:val="num" w:pos="0"/>
        </w:tabs>
        <w:suppressAutoHyphens/>
        <w:ind w:hanging="720"/>
        <w:rPr>
          <w:rFonts w:ascii="Arial Narrow" w:hAnsi="Arial Narrow" w:cs="Arial"/>
          <w:sz w:val="20"/>
        </w:rPr>
      </w:pPr>
    </w:p>
    <w:p w:rsidR="00E70E1F" w:rsidRPr="00C01F69" w:rsidRDefault="00E70E1F" w:rsidP="006F3E89">
      <w:pPr>
        <w:pStyle w:val="BodyTextIndent"/>
        <w:numPr>
          <w:ilvl w:val="0"/>
          <w:numId w:val="8"/>
        </w:numPr>
        <w:tabs>
          <w:tab w:val="clear" w:pos="720"/>
          <w:tab w:val="num" w:pos="0"/>
        </w:tabs>
        <w:suppressAutoHyphens/>
        <w:rPr>
          <w:rFonts w:ascii="Arial Narrow" w:hAnsi="Arial Narrow" w:cs="Arial"/>
          <w:sz w:val="20"/>
        </w:rPr>
      </w:pPr>
      <w:r w:rsidRPr="00C01F69">
        <w:rPr>
          <w:rFonts w:ascii="Arial Narrow" w:hAnsi="Arial Narrow" w:cs="Arial"/>
          <w:b/>
          <w:sz w:val="20"/>
          <w:u w:val="single"/>
        </w:rPr>
        <w:t>Assignment</w:t>
      </w:r>
      <w:r w:rsidRPr="00C01F69">
        <w:rPr>
          <w:rFonts w:ascii="Arial Narrow" w:hAnsi="Arial Narrow" w:cs="Arial"/>
          <w:b/>
          <w:sz w:val="20"/>
        </w:rPr>
        <w:t xml:space="preserve">.  </w:t>
      </w:r>
      <w:r w:rsidRPr="00C01F69">
        <w:rPr>
          <w:rFonts w:ascii="Arial Narrow" w:hAnsi="Arial Narrow" w:cs="Arial"/>
          <w:sz w:val="20"/>
        </w:rPr>
        <w:t xml:space="preserve">T-Mobile may assign in whole or in part its rights or duties under </w:t>
      </w:r>
      <w:r w:rsidR="00DB4B35" w:rsidRPr="00C01F69">
        <w:rPr>
          <w:rFonts w:ascii="Arial Narrow" w:hAnsi="Arial Narrow" w:cs="Arial"/>
          <w:sz w:val="20"/>
        </w:rPr>
        <w:t>this</w:t>
      </w:r>
      <w:r w:rsidRPr="00C01F69">
        <w:rPr>
          <w:rFonts w:ascii="Arial Narrow" w:hAnsi="Arial Narrow" w:cs="Arial"/>
          <w:sz w:val="20"/>
        </w:rPr>
        <w:t xml:space="preserve"> Agreement without prior notice to Customer and upon such assignment T-Mobile shall be released from all liability hereunder.  Customer may assign </w:t>
      </w:r>
      <w:r w:rsidR="00DB4B35" w:rsidRPr="00C01F69">
        <w:rPr>
          <w:rFonts w:ascii="Arial Narrow" w:hAnsi="Arial Narrow" w:cs="Arial"/>
          <w:sz w:val="20"/>
        </w:rPr>
        <w:t>this</w:t>
      </w:r>
      <w:r w:rsidRPr="00C01F69">
        <w:rPr>
          <w:rFonts w:ascii="Arial Narrow" w:hAnsi="Arial Narrow" w:cs="Arial"/>
          <w:sz w:val="20"/>
        </w:rPr>
        <w:t xml:space="preserve"> Agreement only with T-Mobile's prior written consent.  Subject to this restriction, this Agreement shall inure to the benefit of and be binding upon the heirs, successors, subcontractors, and assigns of the respective </w:t>
      </w:r>
      <w:r w:rsidR="00E170E2" w:rsidRPr="00C01F69">
        <w:rPr>
          <w:rFonts w:ascii="Arial Narrow" w:hAnsi="Arial Narrow" w:cs="Arial"/>
          <w:sz w:val="20"/>
        </w:rPr>
        <w:t>P</w:t>
      </w:r>
      <w:r w:rsidRPr="00C01F69">
        <w:rPr>
          <w:rFonts w:ascii="Arial Narrow" w:hAnsi="Arial Narrow" w:cs="Arial"/>
          <w:sz w:val="20"/>
        </w:rPr>
        <w:t>arties.</w:t>
      </w:r>
      <w:r w:rsidR="005F3A10" w:rsidRPr="00C01F69">
        <w:rPr>
          <w:rFonts w:ascii="Arial Narrow" w:hAnsi="Arial Narrow" w:cs="Arial"/>
          <w:sz w:val="20"/>
        </w:rPr>
        <w:t xml:space="preserve"> </w:t>
      </w:r>
    </w:p>
    <w:p w:rsidR="00E70E1F" w:rsidRPr="00C01F69" w:rsidRDefault="00E70E1F" w:rsidP="006F3E89">
      <w:pPr>
        <w:pStyle w:val="BodyTextIndent"/>
        <w:tabs>
          <w:tab w:val="num" w:pos="0"/>
        </w:tabs>
        <w:suppressAutoHyphens/>
        <w:ind w:hanging="720"/>
        <w:rPr>
          <w:rFonts w:ascii="Arial Narrow" w:hAnsi="Arial Narrow" w:cs="Arial"/>
          <w:sz w:val="20"/>
        </w:rPr>
      </w:pPr>
    </w:p>
    <w:p w:rsidR="00E70E1F" w:rsidRPr="00C01F69" w:rsidRDefault="00E70E1F" w:rsidP="006F3E89">
      <w:pPr>
        <w:pStyle w:val="BodyTextIndent"/>
        <w:numPr>
          <w:ilvl w:val="0"/>
          <w:numId w:val="8"/>
        </w:numPr>
        <w:tabs>
          <w:tab w:val="clear" w:pos="720"/>
          <w:tab w:val="num" w:pos="0"/>
        </w:tabs>
        <w:suppressAutoHyphens/>
        <w:rPr>
          <w:rFonts w:ascii="Arial Narrow" w:hAnsi="Arial Narrow" w:cs="Arial"/>
          <w:sz w:val="20"/>
        </w:rPr>
      </w:pPr>
      <w:r w:rsidRPr="00C01F69">
        <w:rPr>
          <w:rFonts w:ascii="Arial Narrow" w:hAnsi="Arial Narrow" w:cs="Arial"/>
          <w:b/>
          <w:sz w:val="20"/>
          <w:u w:val="single"/>
        </w:rPr>
        <w:t>Notices</w:t>
      </w:r>
      <w:r w:rsidRPr="00C01F69">
        <w:rPr>
          <w:rFonts w:ascii="Arial Narrow" w:hAnsi="Arial Narrow" w:cs="Arial"/>
          <w:b/>
          <w:sz w:val="20"/>
        </w:rPr>
        <w:t>.</w:t>
      </w:r>
      <w:r w:rsidRPr="00C01F69">
        <w:rPr>
          <w:rFonts w:ascii="Arial Narrow" w:hAnsi="Arial Narrow" w:cs="Arial"/>
          <w:sz w:val="20"/>
        </w:rPr>
        <w:t xml:space="preserve">  All notices and other communications hereunder shall be given in writing and shall be deemed to have been duly given and effective:</w:t>
      </w:r>
    </w:p>
    <w:p w:rsidR="00C20793" w:rsidRPr="00C01F69" w:rsidRDefault="00C20793" w:rsidP="006F3E89">
      <w:pPr>
        <w:pStyle w:val="BodyTextIndent"/>
        <w:suppressAutoHyphens/>
        <w:ind w:left="0"/>
        <w:rPr>
          <w:rFonts w:ascii="Arial Narrow" w:hAnsi="Arial Narrow" w:cs="Arial"/>
          <w:sz w:val="20"/>
        </w:rPr>
      </w:pPr>
    </w:p>
    <w:p w:rsidR="00E70E1F" w:rsidRPr="00C01F69" w:rsidRDefault="00E70E1F" w:rsidP="006F3E89">
      <w:pPr>
        <w:keepNext/>
        <w:tabs>
          <w:tab w:val="num" w:pos="1440"/>
        </w:tabs>
        <w:ind w:left="720"/>
        <w:jc w:val="both"/>
        <w:rPr>
          <w:rFonts w:ascii="Arial Narrow" w:hAnsi="Arial Narrow" w:cs="Arial"/>
          <w:sz w:val="20"/>
          <w:szCs w:val="20"/>
        </w:rPr>
      </w:pPr>
      <w:r w:rsidRPr="00C01F69">
        <w:rPr>
          <w:rFonts w:ascii="Arial Narrow" w:hAnsi="Arial Narrow" w:cs="Arial"/>
          <w:sz w:val="20"/>
          <w:szCs w:val="20"/>
        </w:rPr>
        <w:lastRenderedPageBreak/>
        <w:t>(i)</w:t>
      </w:r>
      <w:r w:rsidRPr="00C01F69">
        <w:rPr>
          <w:rFonts w:ascii="Arial Narrow" w:hAnsi="Arial Narrow" w:cs="Arial"/>
          <w:sz w:val="20"/>
          <w:szCs w:val="20"/>
        </w:rPr>
        <w:tab/>
        <w:t xml:space="preserve">upon receipt if delivered in person or via tele-copy, </w:t>
      </w:r>
    </w:p>
    <w:p w:rsidR="00E70E1F" w:rsidRPr="00C01F69" w:rsidRDefault="00E70E1F" w:rsidP="006F3E89">
      <w:pPr>
        <w:pStyle w:val="BodyTextIndent2"/>
        <w:keepNext/>
        <w:tabs>
          <w:tab w:val="num" w:pos="1440"/>
        </w:tabs>
        <w:spacing w:after="0" w:line="240" w:lineRule="auto"/>
        <w:ind w:left="720"/>
        <w:rPr>
          <w:rFonts w:ascii="Arial Narrow" w:hAnsi="Arial Narrow" w:cs="Arial"/>
          <w:sz w:val="20"/>
          <w:szCs w:val="20"/>
        </w:rPr>
      </w:pPr>
      <w:r w:rsidRPr="00C01F69">
        <w:rPr>
          <w:rFonts w:ascii="Arial Narrow" w:hAnsi="Arial Narrow" w:cs="Arial"/>
          <w:sz w:val="20"/>
          <w:szCs w:val="20"/>
        </w:rPr>
        <w:t>(ii)</w:t>
      </w:r>
      <w:r w:rsidRPr="00C01F69">
        <w:rPr>
          <w:rFonts w:ascii="Arial Narrow" w:hAnsi="Arial Narrow" w:cs="Arial"/>
          <w:sz w:val="20"/>
          <w:szCs w:val="20"/>
        </w:rPr>
        <w:tab/>
        <w:t xml:space="preserve">one day after deposit prepaid with a national overnight express delivery service, or </w:t>
      </w:r>
    </w:p>
    <w:p w:rsidR="00E70E1F" w:rsidRPr="00C01F69" w:rsidRDefault="00E70E1F" w:rsidP="006F3E89">
      <w:pPr>
        <w:pStyle w:val="BodyTextIndent2"/>
        <w:numPr>
          <w:ilvl w:val="0"/>
          <w:numId w:val="14"/>
        </w:numPr>
        <w:spacing w:after="0" w:line="240" w:lineRule="auto"/>
        <w:ind w:left="720" w:firstLine="0"/>
        <w:rPr>
          <w:rFonts w:ascii="Arial Narrow" w:hAnsi="Arial Narrow" w:cs="Arial"/>
          <w:sz w:val="20"/>
          <w:szCs w:val="20"/>
        </w:rPr>
      </w:pPr>
      <w:r w:rsidRPr="00C01F69">
        <w:rPr>
          <w:rFonts w:ascii="Arial Narrow" w:hAnsi="Arial Narrow" w:cs="Arial"/>
          <w:sz w:val="20"/>
          <w:szCs w:val="20"/>
        </w:rPr>
        <w:t xml:space="preserve">three days after deposit in the </w:t>
      </w:r>
      <w:smartTag w:uri="urn:schemas-microsoft-com:office:smarttags" w:element="country-region">
        <w:smartTag w:uri="urn:schemas-microsoft-com:office:smarttags" w:element="place">
          <w:r w:rsidRPr="00C01F69">
            <w:rPr>
              <w:rFonts w:ascii="Arial Narrow" w:hAnsi="Arial Narrow" w:cs="Arial"/>
              <w:sz w:val="20"/>
              <w:szCs w:val="20"/>
            </w:rPr>
            <w:t>United States</w:t>
          </w:r>
        </w:smartTag>
      </w:smartTag>
      <w:r w:rsidRPr="00C01F69">
        <w:rPr>
          <w:rFonts w:ascii="Arial Narrow" w:hAnsi="Arial Narrow" w:cs="Arial"/>
          <w:sz w:val="20"/>
          <w:szCs w:val="20"/>
        </w:rPr>
        <w:t xml:space="preserve"> mail. </w:t>
      </w:r>
    </w:p>
    <w:p w:rsidR="00E70E1F" w:rsidRPr="00C01F69" w:rsidRDefault="00E70E1F" w:rsidP="006F3E89">
      <w:pPr>
        <w:pStyle w:val="BodyTextIndent2"/>
        <w:spacing w:after="0" w:line="240" w:lineRule="auto"/>
        <w:ind w:left="720"/>
        <w:rPr>
          <w:rFonts w:ascii="Arial Narrow" w:hAnsi="Arial Narrow" w:cs="Arial"/>
          <w:sz w:val="20"/>
          <w:szCs w:val="20"/>
        </w:rPr>
      </w:pPr>
    </w:p>
    <w:p w:rsidR="00E70E1F" w:rsidRPr="00C01F69" w:rsidRDefault="00E70E1F" w:rsidP="006F3E89">
      <w:pPr>
        <w:tabs>
          <w:tab w:val="num" w:pos="720"/>
        </w:tabs>
        <w:spacing w:after="240"/>
        <w:ind w:left="720"/>
        <w:jc w:val="both"/>
        <w:rPr>
          <w:rFonts w:ascii="Arial Narrow" w:hAnsi="Arial Narrow" w:cs="Arial"/>
          <w:sz w:val="20"/>
          <w:szCs w:val="20"/>
        </w:rPr>
      </w:pPr>
      <w:r w:rsidRPr="00C01F69">
        <w:rPr>
          <w:rFonts w:ascii="Arial Narrow" w:hAnsi="Arial Narrow" w:cs="Arial"/>
          <w:snapToGrid w:val="0"/>
          <w:sz w:val="20"/>
          <w:szCs w:val="20"/>
        </w:rPr>
        <w:t xml:space="preserve">Either </w:t>
      </w:r>
      <w:r w:rsidR="00C95E05" w:rsidRPr="00C01F69">
        <w:rPr>
          <w:rFonts w:ascii="Arial Narrow" w:hAnsi="Arial Narrow" w:cs="Arial"/>
          <w:snapToGrid w:val="0"/>
          <w:sz w:val="20"/>
          <w:szCs w:val="20"/>
        </w:rPr>
        <w:t>P</w:t>
      </w:r>
      <w:r w:rsidRPr="00C01F69">
        <w:rPr>
          <w:rFonts w:ascii="Arial Narrow" w:hAnsi="Arial Narrow" w:cs="Arial"/>
          <w:snapToGrid w:val="0"/>
          <w:sz w:val="20"/>
          <w:szCs w:val="20"/>
        </w:rPr>
        <w:t xml:space="preserve">arty may change the following contact information upon written notice to the other </w:t>
      </w:r>
      <w:r w:rsidR="00C95E05" w:rsidRPr="00C01F69">
        <w:rPr>
          <w:rFonts w:ascii="Arial Narrow" w:hAnsi="Arial Narrow" w:cs="Arial"/>
          <w:snapToGrid w:val="0"/>
          <w:sz w:val="20"/>
          <w:szCs w:val="20"/>
        </w:rPr>
        <w:t>P</w:t>
      </w:r>
      <w:r w:rsidRPr="00C01F69">
        <w:rPr>
          <w:rFonts w:ascii="Arial Narrow" w:hAnsi="Arial Narrow" w:cs="Arial"/>
          <w:snapToGrid w:val="0"/>
          <w:sz w:val="20"/>
          <w:szCs w:val="20"/>
        </w:rPr>
        <w:t>arty.</w:t>
      </w:r>
      <w:r w:rsidRPr="00C01F69">
        <w:rPr>
          <w:rFonts w:ascii="Arial Narrow" w:hAnsi="Arial Narrow" w:cs="Arial"/>
          <w:b/>
          <w:snapToGrid w:val="0"/>
          <w:sz w:val="20"/>
          <w:szCs w:val="20"/>
        </w:rPr>
        <w:t xml:space="preserve">  </w:t>
      </w:r>
      <w:r w:rsidRPr="00C01F69">
        <w:rPr>
          <w:rFonts w:ascii="Arial Narrow" w:hAnsi="Arial Narrow" w:cs="Arial"/>
          <w:sz w:val="20"/>
          <w:szCs w:val="20"/>
        </w:rPr>
        <w:t>Notices shall be delivered or transmitted to:</w:t>
      </w:r>
    </w:p>
    <w:p w:rsidR="00E70E1F" w:rsidRPr="00C01F69" w:rsidRDefault="00E70E1F" w:rsidP="006F3E89">
      <w:pPr>
        <w:pStyle w:val="ListContinue"/>
        <w:widowControl/>
        <w:spacing w:after="0"/>
        <w:ind w:left="720"/>
        <w:rPr>
          <w:rFonts w:ascii="Arial Narrow" w:hAnsi="Arial Narrow" w:cs="Arial"/>
          <w:b/>
        </w:rPr>
      </w:pPr>
      <w:r w:rsidRPr="00C01F69">
        <w:rPr>
          <w:rFonts w:ascii="Arial Narrow" w:hAnsi="Arial Narrow" w:cs="Arial"/>
          <w:u w:val="single"/>
        </w:rPr>
        <w:t>If to Customer</w:t>
      </w:r>
      <w:r w:rsidRPr="00C01F69">
        <w:rPr>
          <w:rFonts w:ascii="Arial Narrow" w:hAnsi="Arial Narrow" w:cs="Arial"/>
          <w:b/>
        </w:rPr>
        <w:t>:</w:t>
      </w:r>
    </w:p>
    <w:p w:rsidR="00E70E1F" w:rsidRPr="00C01F69" w:rsidRDefault="00E70E1F" w:rsidP="006F3E89">
      <w:pPr>
        <w:pStyle w:val="ListContinue"/>
        <w:widowControl/>
        <w:spacing w:after="0"/>
        <w:ind w:left="720"/>
        <w:rPr>
          <w:rFonts w:ascii="Arial Narrow" w:hAnsi="Arial Narrow" w:cs="Arial"/>
          <w:b/>
        </w:rPr>
      </w:pPr>
    </w:p>
    <w:p w:rsidR="00E70E1F" w:rsidRPr="00C01F69" w:rsidRDefault="00E70E1F" w:rsidP="006F3E89">
      <w:pPr>
        <w:tabs>
          <w:tab w:val="left" w:pos="-360"/>
        </w:tabs>
        <w:ind w:left="1440" w:hanging="720"/>
        <w:jc w:val="both"/>
        <w:rPr>
          <w:rFonts w:ascii="Arial Narrow" w:hAnsi="Arial Narrow" w:cs="Arial"/>
          <w:sz w:val="20"/>
          <w:szCs w:val="20"/>
        </w:rPr>
      </w:pPr>
      <w:r w:rsidRPr="00C01F69">
        <w:rPr>
          <w:rFonts w:ascii="Arial Narrow" w:hAnsi="Arial Narrow" w:cs="Arial"/>
          <w:sz w:val="20"/>
          <w:szCs w:val="20"/>
        </w:rPr>
        <w:t>_______________________</w:t>
      </w:r>
    </w:p>
    <w:p w:rsidR="00E70E1F" w:rsidRPr="00C01F69" w:rsidRDefault="00E70E1F" w:rsidP="006F3E89">
      <w:pPr>
        <w:tabs>
          <w:tab w:val="left" w:pos="-360"/>
        </w:tabs>
        <w:ind w:left="1440" w:hanging="720"/>
        <w:jc w:val="both"/>
        <w:rPr>
          <w:rFonts w:ascii="Arial Narrow" w:hAnsi="Arial Narrow" w:cs="Arial"/>
          <w:sz w:val="20"/>
          <w:szCs w:val="20"/>
        </w:rPr>
      </w:pPr>
      <w:r w:rsidRPr="00C01F69">
        <w:rPr>
          <w:rFonts w:ascii="Arial Narrow" w:hAnsi="Arial Narrow" w:cs="Arial"/>
          <w:sz w:val="20"/>
          <w:szCs w:val="20"/>
        </w:rPr>
        <w:t>_______________________</w:t>
      </w:r>
    </w:p>
    <w:p w:rsidR="00E70E1F" w:rsidRPr="00C01F69" w:rsidRDefault="00E70E1F" w:rsidP="006F3E89">
      <w:pPr>
        <w:tabs>
          <w:tab w:val="left" w:pos="-360"/>
        </w:tabs>
        <w:ind w:left="1440" w:hanging="720"/>
        <w:jc w:val="both"/>
        <w:rPr>
          <w:rFonts w:ascii="Arial Narrow" w:hAnsi="Arial Narrow" w:cs="Arial"/>
          <w:sz w:val="20"/>
          <w:szCs w:val="20"/>
        </w:rPr>
      </w:pPr>
      <w:r w:rsidRPr="00C01F69">
        <w:rPr>
          <w:rFonts w:ascii="Arial Narrow" w:hAnsi="Arial Narrow" w:cs="Arial"/>
          <w:sz w:val="20"/>
          <w:szCs w:val="20"/>
        </w:rPr>
        <w:t>_______________________</w:t>
      </w:r>
    </w:p>
    <w:p w:rsidR="00E70E1F" w:rsidRPr="00C01F69" w:rsidRDefault="00E70E1F" w:rsidP="006F3E89">
      <w:pPr>
        <w:tabs>
          <w:tab w:val="left" w:pos="-360"/>
        </w:tabs>
        <w:ind w:left="1440" w:hanging="720"/>
        <w:jc w:val="both"/>
        <w:rPr>
          <w:rFonts w:ascii="Arial Narrow" w:hAnsi="Arial Narrow" w:cs="Arial"/>
          <w:sz w:val="20"/>
          <w:szCs w:val="20"/>
        </w:rPr>
      </w:pPr>
      <w:r w:rsidRPr="00C01F69">
        <w:rPr>
          <w:rFonts w:ascii="Arial Narrow" w:hAnsi="Arial Narrow" w:cs="Arial"/>
          <w:sz w:val="20"/>
          <w:szCs w:val="20"/>
        </w:rPr>
        <w:t>Attn:     ________________</w:t>
      </w:r>
    </w:p>
    <w:p w:rsidR="00E70E1F" w:rsidRPr="00C01F69" w:rsidRDefault="00E70E1F" w:rsidP="006F3E89">
      <w:pPr>
        <w:tabs>
          <w:tab w:val="left" w:pos="-360"/>
        </w:tabs>
        <w:ind w:left="1440" w:hanging="720"/>
        <w:jc w:val="both"/>
        <w:rPr>
          <w:rFonts w:ascii="Arial Narrow" w:hAnsi="Arial Narrow" w:cs="Arial"/>
          <w:sz w:val="20"/>
          <w:szCs w:val="20"/>
        </w:rPr>
      </w:pPr>
      <w:r w:rsidRPr="00C01F69">
        <w:rPr>
          <w:rFonts w:ascii="Arial Narrow" w:hAnsi="Arial Narrow" w:cs="Arial"/>
          <w:sz w:val="20"/>
          <w:szCs w:val="20"/>
        </w:rPr>
        <w:t>Phone:  ________________</w:t>
      </w:r>
    </w:p>
    <w:p w:rsidR="00E70E1F" w:rsidRPr="00C01F69" w:rsidRDefault="00E70E1F" w:rsidP="006F3E89">
      <w:pPr>
        <w:tabs>
          <w:tab w:val="left" w:pos="-360"/>
        </w:tabs>
        <w:ind w:left="1440" w:hanging="720"/>
        <w:jc w:val="both"/>
        <w:rPr>
          <w:rFonts w:ascii="Arial Narrow" w:hAnsi="Arial Narrow" w:cs="Arial"/>
          <w:sz w:val="20"/>
          <w:szCs w:val="20"/>
        </w:rPr>
      </w:pPr>
      <w:r w:rsidRPr="00C01F69">
        <w:rPr>
          <w:rFonts w:ascii="Arial Narrow" w:hAnsi="Arial Narrow" w:cs="Arial"/>
          <w:sz w:val="20"/>
          <w:szCs w:val="20"/>
        </w:rPr>
        <w:t>Fax:      ________________</w:t>
      </w:r>
    </w:p>
    <w:p w:rsidR="00E70E1F" w:rsidRPr="00C01F69" w:rsidRDefault="00E70E1F" w:rsidP="006F3E89">
      <w:pPr>
        <w:tabs>
          <w:tab w:val="left" w:pos="-360"/>
        </w:tabs>
        <w:ind w:left="1440" w:hanging="720"/>
        <w:jc w:val="both"/>
        <w:rPr>
          <w:rFonts w:ascii="Arial Narrow" w:hAnsi="Arial Narrow" w:cs="Arial"/>
          <w:sz w:val="20"/>
          <w:szCs w:val="20"/>
        </w:rPr>
      </w:pPr>
      <w:r w:rsidRPr="00C01F69">
        <w:rPr>
          <w:rFonts w:ascii="Arial Narrow" w:hAnsi="Arial Narrow" w:cs="Arial"/>
          <w:sz w:val="20"/>
          <w:szCs w:val="20"/>
        </w:rPr>
        <w:t>E-mail: ________________</w:t>
      </w:r>
    </w:p>
    <w:p w:rsidR="00E70E1F" w:rsidRPr="00C01F69" w:rsidRDefault="00E70E1F" w:rsidP="006F3E89">
      <w:pPr>
        <w:tabs>
          <w:tab w:val="left" w:pos="-360"/>
        </w:tabs>
        <w:ind w:left="1440" w:hanging="720"/>
        <w:jc w:val="both"/>
        <w:rPr>
          <w:rFonts w:ascii="Arial Narrow" w:hAnsi="Arial Narrow" w:cs="Arial"/>
          <w:sz w:val="20"/>
          <w:szCs w:val="20"/>
        </w:rPr>
      </w:pPr>
    </w:p>
    <w:p w:rsidR="00E70E1F" w:rsidRPr="00C01F69" w:rsidRDefault="00E70E1F" w:rsidP="006F3E89">
      <w:pPr>
        <w:pStyle w:val="BodyText2"/>
        <w:tabs>
          <w:tab w:val="left" w:pos="-360"/>
        </w:tabs>
        <w:spacing w:after="0" w:line="240" w:lineRule="auto"/>
        <w:ind w:left="1440" w:hanging="720"/>
        <w:rPr>
          <w:rFonts w:ascii="Arial Narrow" w:hAnsi="Arial Narrow" w:cs="Arial"/>
          <w:sz w:val="20"/>
          <w:szCs w:val="20"/>
        </w:rPr>
      </w:pPr>
      <w:r w:rsidRPr="00C01F69">
        <w:rPr>
          <w:rFonts w:ascii="Arial Narrow" w:hAnsi="Arial Narrow" w:cs="Arial"/>
          <w:sz w:val="20"/>
          <w:szCs w:val="20"/>
          <w:u w:val="single"/>
        </w:rPr>
        <w:t>If to T-Mobile</w:t>
      </w:r>
      <w:r w:rsidRPr="00C01F69">
        <w:rPr>
          <w:rFonts w:ascii="Arial Narrow" w:hAnsi="Arial Narrow" w:cs="Arial"/>
          <w:sz w:val="20"/>
          <w:szCs w:val="20"/>
        </w:rPr>
        <w:t>:</w:t>
      </w:r>
    </w:p>
    <w:p w:rsidR="00E70E1F" w:rsidRPr="00C01F69" w:rsidRDefault="00E70E1F" w:rsidP="006F3E89">
      <w:pPr>
        <w:pStyle w:val="BodyText2"/>
        <w:tabs>
          <w:tab w:val="left" w:pos="-360"/>
        </w:tabs>
        <w:spacing w:after="0" w:line="240" w:lineRule="auto"/>
        <w:ind w:left="1440" w:hanging="720"/>
        <w:rPr>
          <w:rFonts w:ascii="Arial Narrow" w:hAnsi="Arial Narrow" w:cs="Arial"/>
          <w:sz w:val="20"/>
          <w:szCs w:val="20"/>
        </w:rPr>
      </w:pPr>
    </w:p>
    <w:p w:rsidR="00E70E1F" w:rsidRPr="00C01F69" w:rsidRDefault="00E70E1F" w:rsidP="006F3E89">
      <w:pPr>
        <w:pStyle w:val="List2"/>
        <w:widowControl/>
        <w:ind w:left="1440" w:hanging="720"/>
        <w:rPr>
          <w:rFonts w:ascii="Arial Narrow" w:hAnsi="Arial Narrow" w:cs="Arial"/>
        </w:rPr>
      </w:pPr>
      <w:r w:rsidRPr="00C01F69">
        <w:rPr>
          <w:rFonts w:ascii="Arial Narrow" w:hAnsi="Arial Narrow" w:cs="Arial"/>
        </w:rPr>
        <w:t>T-Mobile USA, Inc.</w:t>
      </w:r>
    </w:p>
    <w:p w:rsidR="00E70E1F" w:rsidRPr="00C01F69" w:rsidRDefault="00E70E1F" w:rsidP="006F3E89">
      <w:pPr>
        <w:pStyle w:val="List2"/>
        <w:widowControl/>
        <w:ind w:left="1440" w:hanging="720"/>
        <w:rPr>
          <w:rFonts w:ascii="Arial Narrow" w:hAnsi="Arial Narrow" w:cs="Arial"/>
        </w:rPr>
      </w:pPr>
      <w:r w:rsidRPr="00C01F69">
        <w:rPr>
          <w:rFonts w:ascii="Arial Narrow" w:hAnsi="Arial Narrow" w:cs="Arial"/>
        </w:rPr>
        <w:t>12920 S.E. 38</w:t>
      </w:r>
      <w:r w:rsidRPr="00C01F69">
        <w:rPr>
          <w:rFonts w:ascii="Arial Narrow" w:hAnsi="Arial Narrow" w:cs="Arial"/>
          <w:vertAlign w:val="superscript"/>
        </w:rPr>
        <w:t>th</w:t>
      </w:r>
      <w:r w:rsidRPr="00C01F69">
        <w:rPr>
          <w:rFonts w:ascii="Arial Narrow" w:hAnsi="Arial Narrow" w:cs="Arial"/>
        </w:rPr>
        <w:t xml:space="preserve"> Street</w:t>
      </w:r>
    </w:p>
    <w:p w:rsidR="00E70E1F" w:rsidRPr="00C01F69" w:rsidRDefault="00E70E1F" w:rsidP="006F3E89">
      <w:pPr>
        <w:pStyle w:val="List2"/>
        <w:widowControl/>
        <w:ind w:left="1440" w:hanging="720"/>
        <w:rPr>
          <w:rFonts w:ascii="Arial Narrow" w:hAnsi="Arial Narrow" w:cs="Arial"/>
        </w:rPr>
      </w:pPr>
      <w:r w:rsidRPr="00C01F69">
        <w:rPr>
          <w:rFonts w:ascii="Arial Narrow" w:hAnsi="Arial Narrow" w:cs="Arial"/>
        </w:rPr>
        <w:t>Bellevue, Washington  98006</w:t>
      </w:r>
    </w:p>
    <w:p w:rsidR="00E70E1F" w:rsidRPr="00C01F69" w:rsidRDefault="00E70E1F" w:rsidP="006F3E89">
      <w:pPr>
        <w:pStyle w:val="Heading4"/>
        <w:widowControl/>
        <w:spacing w:before="0" w:after="0"/>
        <w:ind w:left="1440" w:hanging="720"/>
        <w:rPr>
          <w:rFonts w:ascii="Arial Narrow" w:hAnsi="Arial Narrow" w:cs="Arial"/>
          <w:b w:val="0"/>
          <w:sz w:val="20"/>
        </w:rPr>
      </w:pPr>
      <w:r w:rsidRPr="00C01F69">
        <w:rPr>
          <w:rFonts w:ascii="Arial Narrow" w:hAnsi="Arial Narrow" w:cs="Arial"/>
          <w:b w:val="0"/>
          <w:sz w:val="20"/>
        </w:rPr>
        <w:t>FAX: (425) 378-4040</w:t>
      </w:r>
    </w:p>
    <w:p w:rsidR="00E70E1F" w:rsidRPr="00C01F69" w:rsidRDefault="00E70E1F" w:rsidP="006F3E89">
      <w:pPr>
        <w:pStyle w:val="Heading4"/>
        <w:widowControl/>
        <w:spacing w:before="0" w:after="0"/>
        <w:ind w:left="1440" w:hanging="720"/>
        <w:rPr>
          <w:rFonts w:ascii="Arial Narrow" w:hAnsi="Arial Narrow" w:cs="Arial"/>
          <w:b w:val="0"/>
          <w:sz w:val="20"/>
        </w:rPr>
      </w:pPr>
      <w:r w:rsidRPr="00C01F69">
        <w:rPr>
          <w:rFonts w:ascii="Arial Narrow" w:hAnsi="Arial Narrow" w:cs="Arial"/>
          <w:b w:val="0"/>
          <w:sz w:val="20"/>
        </w:rPr>
        <w:t>Attention:  President</w:t>
      </w:r>
    </w:p>
    <w:p w:rsidR="00E70E1F" w:rsidRPr="00C01F69" w:rsidRDefault="00E70E1F" w:rsidP="006F3E89">
      <w:pPr>
        <w:pStyle w:val="List2"/>
        <w:widowControl/>
        <w:ind w:left="1440" w:hanging="720"/>
        <w:rPr>
          <w:rFonts w:ascii="Arial Narrow" w:hAnsi="Arial Narrow" w:cs="Arial"/>
        </w:rPr>
      </w:pPr>
      <w:r w:rsidRPr="00C01F69">
        <w:rPr>
          <w:rFonts w:ascii="Arial Narrow" w:hAnsi="Arial Narrow" w:cs="Arial"/>
        </w:rPr>
        <w:t>With a Copy to:  Legal Department</w:t>
      </w:r>
    </w:p>
    <w:p w:rsidR="00E70E1F" w:rsidRPr="00C01F69" w:rsidRDefault="00E70E1F" w:rsidP="006F3E89">
      <w:pPr>
        <w:pStyle w:val="List2"/>
        <w:widowControl/>
        <w:ind w:left="1440" w:hanging="720"/>
        <w:rPr>
          <w:rFonts w:ascii="Arial Narrow" w:hAnsi="Arial Narrow" w:cs="Arial"/>
        </w:rPr>
      </w:pPr>
    </w:p>
    <w:p w:rsidR="00E70E1F" w:rsidRPr="00C01F69" w:rsidRDefault="00E70E1F" w:rsidP="006F3E89">
      <w:pPr>
        <w:pStyle w:val="List2"/>
        <w:widowControl/>
        <w:numPr>
          <w:ilvl w:val="0"/>
          <w:numId w:val="8"/>
        </w:numPr>
        <w:tabs>
          <w:tab w:val="clear" w:pos="720"/>
          <w:tab w:val="num" w:pos="0"/>
        </w:tabs>
        <w:spacing w:after="240"/>
        <w:jc w:val="both"/>
        <w:rPr>
          <w:rFonts w:ascii="Arial Narrow" w:hAnsi="Arial Narrow" w:cs="Arial"/>
        </w:rPr>
      </w:pPr>
      <w:r w:rsidRPr="00C01F69">
        <w:rPr>
          <w:rFonts w:ascii="Arial Narrow" w:hAnsi="Arial Narrow" w:cs="Arial"/>
          <w:b/>
          <w:u w:val="single"/>
        </w:rPr>
        <w:t>Severability</w:t>
      </w:r>
      <w:r w:rsidRPr="00C01F69">
        <w:rPr>
          <w:rFonts w:ascii="Arial Narrow" w:hAnsi="Arial Narrow" w:cs="Arial"/>
          <w:b/>
        </w:rPr>
        <w:t xml:space="preserve">.  </w:t>
      </w:r>
      <w:r w:rsidRPr="00C01F69">
        <w:rPr>
          <w:rFonts w:ascii="Arial Narrow" w:hAnsi="Arial Narrow" w:cs="Arial"/>
        </w:rPr>
        <w:t>If any provision of this Agreement is held to be inapplicable or unenforceable, including any limitations in Sections 10, 11</w:t>
      </w:r>
      <w:r w:rsidR="001B31D2" w:rsidRPr="00C01F69">
        <w:rPr>
          <w:rFonts w:ascii="Arial Narrow" w:hAnsi="Arial Narrow" w:cs="Arial"/>
        </w:rPr>
        <w:t>, 18</w:t>
      </w:r>
      <w:r w:rsidRPr="00C01F69">
        <w:rPr>
          <w:rFonts w:ascii="Arial Narrow" w:hAnsi="Arial Narrow" w:cs="Arial"/>
        </w:rPr>
        <w:t xml:space="preserve"> or 1</w:t>
      </w:r>
      <w:r w:rsidR="001B31D2" w:rsidRPr="00C01F69">
        <w:rPr>
          <w:rFonts w:ascii="Arial Narrow" w:hAnsi="Arial Narrow" w:cs="Arial"/>
        </w:rPr>
        <w:t>9</w:t>
      </w:r>
      <w:r w:rsidRPr="00C01F69">
        <w:rPr>
          <w:rFonts w:ascii="Arial Narrow" w:hAnsi="Arial Narrow" w:cs="Arial"/>
        </w:rPr>
        <w:t xml:space="preserve">, then such provision shall be construed, as nearly as possible, to reflect the intentions of the </w:t>
      </w:r>
      <w:r w:rsidR="00E170E2" w:rsidRPr="00C01F69">
        <w:rPr>
          <w:rFonts w:ascii="Arial Narrow" w:hAnsi="Arial Narrow" w:cs="Arial"/>
        </w:rPr>
        <w:t>P</w:t>
      </w:r>
      <w:r w:rsidRPr="00C01F69">
        <w:rPr>
          <w:rFonts w:ascii="Arial Narrow" w:hAnsi="Arial Narrow" w:cs="Arial"/>
        </w:rPr>
        <w:t>arties with the other provisions remaining in full force and effect, and the balance of the provisions shall remain unaffected.</w:t>
      </w:r>
      <w:r w:rsidR="005F3A10" w:rsidRPr="00C01F69">
        <w:rPr>
          <w:rFonts w:ascii="Arial Narrow" w:hAnsi="Arial Narrow" w:cs="Arial"/>
        </w:rPr>
        <w:t xml:space="preserve"> </w:t>
      </w:r>
    </w:p>
    <w:p w:rsidR="001B31D2" w:rsidRPr="00C01F69" w:rsidRDefault="00E70E1F" w:rsidP="006F3E89">
      <w:pPr>
        <w:pStyle w:val="List2"/>
        <w:widowControl/>
        <w:numPr>
          <w:ilvl w:val="0"/>
          <w:numId w:val="8"/>
        </w:numPr>
        <w:tabs>
          <w:tab w:val="clear" w:pos="720"/>
          <w:tab w:val="num" w:pos="0"/>
        </w:tabs>
        <w:spacing w:after="240"/>
        <w:jc w:val="both"/>
        <w:rPr>
          <w:rFonts w:ascii="Arial Narrow" w:hAnsi="Arial Narrow" w:cs="Arial"/>
        </w:rPr>
      </w:pPr>
      <w:r w:rsidRPr="00C01F69">
        <w:rPr>
          <w:rFonts w:ascii="Arial Narrow" w:hAnsi="Arial Narrow" w:cs="Arial"/>
          <w:b/>
          <w:u w:val="single"/>
        </w:rPr>
        <w:t>Governing Law</w:t>
      </w:r>
      <w:r w:rsidR="001B31D2" w:rsidRPr="00C01F69">
        <w:rPr>
          <w:rFonts w:ascii="Arial Narrow" w:hAnsi="Arial Narrow" w:cs="Arial"/>
          <w:b/>
          <w:u w:val="single"/>
        </w:rPr>
        <w:t xml:space="preserve"> and</w:t>
      </w:r>
      <w:r w:rsidRPr="00C01F69">
        <w:rPr>
          <w:rFonts w:ascii="Arial Narrow" w:hAnsi="Arial Narrow" w:cs="Arial"/>
          <w:b/>
          <w:u w:val="single"/>
        </w:rPr>
        <w:t xml:space="preserve"> Venue</w:t>
      </w:r>
      <w:r w:rsidRPr="00C01F69">
        <w:rPr>
          <w:rFonts w:ascii="Arial Narrow" w:hAnsi="Arial Narrow" w:cs="Arial"/>
          <w:b/>
        </w:rPr>
        <w:t>.</w:t>
      </w:r>
      <w:r w:rsidRPr="00C01F69">
        <w:rPr>
          <w:rFonts w:ascii="Arial Narrow" w:hAnsi="Arial Narrow" w:cs="Arial"/>
        </w:rPr>
        <w:t xml:space="preserve">  The laws of the State of Washington shall govern the construction and interpretation of this Agreement, without regard to the conflict of laws or choice of laws provisions thereof.  </w:t>
      </w:r>
      <w:r w:rsidR="005F3A10" w:rsidRPr="00C01F69">
        <w:rPr>
          <w:rFonts w:ascii="Arial Narrow" w:hAnsi="Arial Narrow" w:cs="Arial"/>
        </w:rPr>
        <w:t xml:space="preserve">Venue in any action brought with respect to this Agreement shall be in the county and state nearest to which the defending </w:t>
      </w:r>
      <w:r w:rsidR="00C95E05" w:rsidRPr="00C01F69">
        <w:rPr>
          <w:rFonts w:ascii="Arial Narrow" w:hAnsi="Arial Narrow" w:cs="Arial"/>
        </w:rPr>
        <w:t>P</w:t>
      </w:r>
      <w:r w:rsidR="005F3A10" w:rsidRPr="00C01F69">
        <w:rPr>
          <w:rFonts w:ascii="Arial Narrow" w:hAnsi="Arial Narrow" w:cs="Arial"/>
        </w:rPr>
        <w:t xml:space="preserve">arty in such action maintains its corporate headquarters and executive offices and each </w:t>
      </w:r>
      <w:r w:rsidR="00C95E05" w:rsidRPr="00C01F69">
        <w:rPr>
          <w:rFonts w:ascii="Arial Narrow" w:hAnsi="Arial Narrow" w:cs="Arial"/>
        </w:rPr>
        <w:t>P</w:t>
      </w:r>
      <w:r w:rsidR="005F3A10" w:rsidRPr="00C01F69">
        <w:rPr>
          <w:rFonts w:ascii="Arial Narrow" w:hAnsi="Arial Narrow" w:cs="Arial"/>
        </w:rPr>
        <w:t>arty consents to the jurisdiction of the courts sitting therein.</w:t>
      </w:r>
      <w:r w:rsidR="00C20793" w:rsidRPr="00C01F69">
        <w:rPr>
          <w:rFonts w:ascii="Arial Narrow" w:hAnsi="Arial Narrow" w:cs="Arial"/>
        </w:rPr>
        <w:t xml:space="preserve"> </w:t>
      </w:r>
      <w:r w:rsidRPr="00C01F69">
        <w:rPr>
          <w:rFonts w:ascii="Arial Narrow" w:hAnsi="Arial Narrow" w:cs="Arial"/>
        </w:rPr>
        <w:t xml:space="preserve"> Except as otherwise provided in </w:t>
      </w:r>
      <w:r w:rsidR="00DB4B35" w:rsidRPr="00C01F69">
        <w:rPr>
          <w:rFonts w:ascii="Arial Narrow" w:hAnsi="Arial Narrow" w:cs="Arial"/>
        </w:rPr>
        <w:t>this</w:t>
      </w:r>
      <w:r w:rsidRPr="00C01F69">
        <w:rPr>
          <w:rFonts w:ascii="Arial Narrow" w:hAnsi="Arial Narrow" w:cs="Arial"/>
        </w:rPr>
        <w:t xml:space="preserve"> Agreement, and unless prohibited by law, any controversy, claim or dispute must be brought by either </w:t>
      </w:r>
      <w:r w:rsidR="00C95E05" w:rsidRPr="00C01F69">
        <w:rPr>
          <w:rFonts w:ascii="Arial Narrow" w:hAnsi="Arial Narrow" w:cs="Arial"/>
        </w:rPr>
        <w:t>P</w:t>
      </w:r>
      <w:r w:rsidRPr="00C01F69">
        <w:rPr>
          <w:rFonts w:ascii="Arial Narrow" w:hAnsi="Arial Narrow" w:cs="Arial"/>
        </w:rPr>
        <w:t xml:space="preserve">arty within one (1) year of the date such </w:t>
      </w:r>
      <w:r w:rsidR="00C95E05" w:rsidRPr="00C01F69">
        <w:rPr>
          <w:rFonts w:ascii="Arial Narrow" w:hAnsi="Arial Narrow" w:cs="Arial"/>
        </w:rPr>
        <w:t>P</w:t>
      </w:r>
      <w:r w:rsidRPr="00C01F69">
        <w:rPr>
          <w:rFonts w:ascii="Arial Narrow" w:hAnsi="Arial Narrow" w:cs="Arial"/>
        </w:rPr>
        <w:t>arty is entitled to assert any such claim.</w:t>
      </w:r>
      <w:r w:rsidR="001B31D2" w:rsidRPr="00C01F69">
        <w:rPr>
          <w:rFonts w:ascii="Arial Narrow" w:hAnsi="Arial Narrow" w:cs="Arial"/>
        </w:rPr>
        <w:t xml:space="preserve"> </w:t>
      </w:r>
    </w:p>
    <w:p w:rsidR="00E70E1F" w:rsidRPr="00C01F69" w:rsidRDefault="001B31D2" w:rsidP="006F3E89">
      <w:pPr>
        <w:pStyle w:val="List2"/>
        <w:widowControl/>
        <w:numPr>
          <w:ilvl w:val="0"/>
          <w:numId w:val="8"/>
        </w:numPr>
        <w:tabs>
          <w:tab w:val="clear" w:pos="720"/>
          <w:tab w:val="num" w:pos="0"/>
        </w:tabs>
        <w:spacing w:after="240"/>
        <w:jc w:val="both"/>
        <w:rPr>
          <w:rFonts w:ascii="Arial Narrow" w:hAnsi="Arial Narrow" w:cs="Arial"/>
        </w:rPr>
      </w:pPr>
      <w:r w:rsidRPr="00C01F69">
        <w:rPr>
          <w:rFonts w:ascii="Arial Narrow" w:hAnsi="Arial Narrow" w:cs="Arial"/>
          <w:b/>
          <w:u w:val="single"/>
        </w:rPr>
        <w:t>Dispute Resolution</w:t>
      </w:r>
      <w:r w:rsidRPr="00C01F69">
        <w:rPr>
          <w:rFonts w:ascii="Arial Narrow" w:hAnsi="Arial Narrow" w:cs="Arial"/>
          <w:b/>
        </w:rPr>
        <w:t>.</w:t>
      </w:r>
      <w:r w:rsidRPr="00C01F69">
        <w:rPr>
          <w:rFonts w:ascii="Arial Narrow" w:hAnsi="Arial Narrow" w:cs="Arial"/>
        </w:rPr>
        <w:t xml:space="preserve"> </w:t>
      </w:r>
      <w:r w:rsidR="00E70E1F" w:rsidRPr="00C01F69">
        <w:rPr>
          <w:rFonts w:ascii="Arial Narrow" w:hAnsi="Arial Narrow" w:cs="Arial"/>
        </w:rPr>
        <w:t xml:space="preserve">If claims, controversies or disputes between the </w:t>
      </w:r>
      <w:r w:rsidR="00E170E2" w:rsidRPr="00C01F69">
        <w:rPr>
          <w:rFonts w:ascii="Arial Narrow" w:hAnsi="Arial Narrow" w:cs="Arial"/>
        </w:rPr>
        <w:t>P</w:t>
      </w:r>
      <w:r w:rsidR="00E70E1F" w:rsidRPr="00C01F69">
        <w:rPr>
          <w:rFonts w:ascii="Arial Narrow" w:hAnsi="Arial Narrow" w:cs="Arial"/>
        </w:rPr>
        <w:t xml:space="preserve">arties or the </w:t>
      </w:r>
      <w:r w:rsidR="00E170E2" w:rsidRPr="00C01F69">
        <w:rPr>
          <w:rFonts w:ascii="Arial Narrow" w:hAnsi="Arial Narrow" w:cs="Arial"/>
        </w:rPr>
        <w:t>P</w:t>
      </w:r>
      <w:r w:rsidR="00E70E1F" w:rsidRPr="00C01F69">
        <w:rPr>
          <w:rFonts w:ascii="Arial Narrow" w:hAnsi="Arial Narrow" w:cs="Arial"/>
        </w:rPr>
        <w:t xml:space="preserve">arties’ agents, employees, officers, directors, or affiliated agents (hereafter "Dispute") (including whether a particular dispute is subject to arbitration as provided hereunder) cannot be settled through negotiation, such Dispute shall be resolved by binding arbitration conducted </w:t>
      </w:r>
      <w:r w:rsidR="00E70E1F" w:rsidRPr="00C01F69">
        <w:rPr>
          <w:rFonts w:ascii="Arial Narrow" w:hAnsi="Arial Narrow" w:cs="Arial"/>
          <w:snapToGrid w:val="0"/>
        </w:rPr>
        <w:t xml:space="preserve">in the Seattle, Washington offices of Judicial Arbitration &amp; Mediation Services, Inc. ("JAMS") before a single neutral arbitrator.  </w:t>
      </w:r>
      <w:r w:rsidR="00E70E1F" w:rsidRPr="00C01F69">
        <w:rPr>
          <w:rFonts w:ascii="Arial Narrow" w:hAnsi="Arial Narrow" w:cs="Arial"/>
        </w:rPr>
        <w:t xml:space="preserve">The Federal Arbitration Act, 9 U.S.C. Secs. 1-15, not state law, shall govern the arbitrability of all Disputes.  The </w:t>
      </w:r>
      <w:r w:rsidR="00E170E2" w:rsidRPr="00C01F69">
        <w:rPr>
          <w:rFonts w:ascii="Arial Narrow" w:hAnsi="Arial Narrow" w:cs="Arial"/>
        </w:rPr>
        <w:t>P</w:t>
      </w:r>
      <w:r w:rsidR="00E70E1F" w:rsidRPr="00C01F69">
        <w:rPr>
          <w:rFonts w:ascii="Arial Narrow" w:hAnsi="Arial Narrow" w:cs="Arial"/>
        </w:rPr>
        <w:t xml:space="preserve">arties shall submit any documents requested by the arbitrator in advance of the hearing date specified by the arbitrator. The appointed arbitrator selected may grant discovery as required by the reasonable needs of the case and determine motions filed, including motions for preliminary or ancillary relief and for summary disposition, but shall do so in accordance with the </w:t>
      </w:r>
      <w:r w:rsidR="00E170E2" w:rsidRPr="00C01F69">
        <w:rPr>
          <w:rFonts w:ascii="Arial Narrow" w:hAnsi="Arial Narrow" w:cs="Arial"/>
        </w:rPr>
        <w:t>P</w:t>
      </w:r>
      <w:r w:rsidR="00E70E1F" w:rsidRPr="00C01F69">
        <w:rPr>
          <w:rFonts w:ascii="Arial Narrow" w:hAnsi="Arial Narrow" w:cs="Arial"/>
        </w:rPr>
        <w:t xml:space="preserve">arties’ desire to economically and quickly resolve the Disputes between them. As soon as practicable after the hearing, the arbitrator shall issue a written decision specifying such relief as may be appropriate.  Any award rendered shall be limited to actual damages sustained by the </w:t>
      </w:r>
      <w:r w:rsidR="00C95E05" w:rsidRPr="00C01F69">
        <w:rPr>
          <w:rFonts w:ascii="Arial Narrow" w:hAnsi="Arial Narrow" w:cs="Arial"/>
        </w:rPr>
        <w:t>P</w:t>
      </w:r>
      <w:r w:rsidR="00E70E1F" w:rsidRPr="00C01F69">
        <w:rPr>
          <w:rFonts w:ascii="Arial Narrow" w:hAnsi="Arial Narrow" w:cs="Arial"/>
        </w:rPr>
        <w:t xml:space="preserve">arty in whose favor the judgment is rendered, and no consequential, incidental, punitive, exemplary or special damages shall be awarded.  The arbitrator may not award relief in excess of or inconsistent with the provisions of this Agreement, or order consolidation or arbitration on a classwide basis.  The arbitrator's award shall be final, non-appealable and binding and may be enforced in any court of competent jurisdiction.  Each </w:t>
      </w:r>
      <w:r w:rsidR="00C95E05" w:rsidRPr="00C01F69">
        <w:rPr>
          <w:rFonts w:ascii="Arial Narrow" w:hAnsi="Arial Narrow" w:cs="Arial"/>
        </w:rPr>
        <w:t>P</w:t>
      </w:r>
      <w:r w:rsidR="00E70E1F" w:rsidRPr="00C01F69">
        <w:rPr>
          <w:rFonts w:ascii="Arial Narrow" w:hAnsi="Arial Narrow" w:cs="Arial"/>
        </w:rPr>
        <w:t xml:space="preserve">arty shall bear its own costs and attorneys' fees, and shall share equally in the fees and expenses of the arbitrator.  Notwithstanding the foregoing, upon mutual agreement, the </w:t>
      </w:r>
      <w:r w:rsidR="00E170E2" w:rsidRPr="00C01F69">
        <w:rPr>
          <w:rFonts w:ascii="Arial Narrow" w:hAnsi="Arial Narrow" w:cs="Arial"/>
        </w:rPr>
        <w:t>P</w:t>
      </w:r>
      <w:r w:rsidR="00E70E1F" w:rsidRPr="00C01F69">
        <w:rPr>
          <w:rFonts w:ascii="Arial Narrow" w:hAnsi="Arial Narrow" w:cs="Arial"/>
        </w:rPr>
        <w:t xml:space="preserve">arties may cancel or terminate this Agreement in accordance with its terms and conditions without being required to follow the procedures set forth in this Section.  Demand for arbitration shall be forever barred unless made within one </w:t>
      </w:r>
      <w:r w:rsidRPr="00C01F69">
        <w:rPr>
          <w:rFonts w:ascii="Arial Narrow" w:hAnsi="Arial Narrow" w:cs="Arial"/>
        </w:rPr>
        <w:t xml:space="preserve">(1) </w:t>
      </w:r>
      <w:r w:rsidR="00E70E1F" w:rsidRPr="00C01F69">
        <w:rPr>
          <w:rFonts w:ascii="Arial Narrow" w:hAnsi="Arial Narrow" w:cs="Arial"/>
        </w:rPr>
        <w:t xml:space="preserve">year from the date when the alleged Dispute arose, and shall be made by written notice given to the other </w:t>
      </w:r>
      <w:r w:rsidR="00C95E05" w:rsidRPr="00C01F69">
        <w:rPr>
          <w:rFonts w:ascii="Arial Narrow" w:hAnsi="Arial Narrow" w:cs="Arial"/>
        </w:rPr>
        <w:t>P</w:t>
      </w:r>
      <w:r w:rsidR="00E70E1F" w:rsidRPr="00C01F69">
        <w:rPr>
          <w:rFonts w:ascii="Arial Narrow" w:hAnsi="Arial Narrow" w:cs="Arial"/>
        </w:rPr>
        <w:t xml:space="preserve">arty.  No </w:t>
      </w:r>
      <w:r w:rsidR="00C95E05" w:rsidRPr="00C01F69">
        <w:rPr>
          <w:rFonts w:ascii="Arial Narrow" w:hAnsi="Arial Narrow" w:cs="Arial"/>
        </w:rPr>
        <w:t>P</w:t>
      </w:r>
      <w:r w:rsidR="00E70E1F" w:rsidRPr="00C01F69">
        <w:rPr>
          <w:rFonts w:ascii="Arial Narrow" w:hAnsi="Arial Narrow" w:cs="Arial"/>
        </w:rPr>
        <w:t xml:space="preserve">arty may act as a representative of other claimants or potential claimants in any Dispute, and two or more individuals’ Disputes may not be consolidated or otherwise determined in one proceeding, without the prior written consent of all </w:t>
      </w:r>
      <w:r w:rsidR="00C95E05" w:rsidRPr="00C01F69">
        <w:rPr>
          <w:rFonts w:ascii="Arial Narrow" w:hAnsi="Arial Narrow" w:cs="Arial"/>
        </w:rPr>
        <w:t>P</w:t>
      </w:r>
      <w:r w:rsidR="00E70E1F" w:rsidRPr="00C01F69">
        <w:rPr>
          <w:rFonts w:ascii="Arial Narrow" w:hAnsi="Arial Narrow" w:cs="Arial"/>
        </w:rPr>
        <w:t xml:space="preserve">arties.  EACH PARTY </w:t>
      </w:r>
      <w:r w:rsidR="00E70E1F" w:rsidRPr="00C01F69">
        <w:rPr>
          <w:rFonts w:ascii="Arial Narrow" w:hAnsi="Arial Narrow" w:cs="Arial"/>
        </w:rPr>
        <w:lastRenderedPageBreak/>
        <w:t>ACKNOWLEDGES AND AGREES THAT THIS DISPUTE RESOLUTION PROVISION CONSTITUTES A WAIVER OF ANY RIGHT TO LOST PROFITS, PUNITIVE, EXEMPLARY, INCIDENTAL, SPECIAL, CONSEQUENTIAL OR TREBLE DAMAGES (“DISCLAIMED DAMAGES”), A JURY TRIAL, OR PARTICIPATION AS A PLAINTIFF OR AS A CLASS MEMBER IN A CLASS ACTION. IF FOR ANY REASON THIS ARBITRATION CLAUSE IS DEEMED INAPPLICABLE OR INVALID, CUSTOMER AND T-MOBILE BOTH WAIVE ANY CLAIMS TO RECOVER DISCLAIMED DAMAGES AND ANY RIGHT TO PURSUE, OR PARTICIPATE AS A PLAINTIFF OR AS A CLASS MEMBER IN, CLAIMS ON A CLASSWIDE, CONSOLIDATED, OR REPRESENTATIVE BASIS.</w:t>
      </w:r>
      <w:r w:rsidR="006D426B" w:rsidRPr="00C01F69">
        <w:rPr>
          <w:rFonts w:ascii="Arial Narrow" w:hAnsi="Arial Narrow" w:cs="Arial"/>
        </w:rPr>
        <w:t xml:space="preserve"> </w:t>
      </w:r>
    </w:p>
    <w:p w:rsidR="00E70E1F" w:rsidRPr="00C01F69" w:rsidRDefault="00E70E1F" w:rsidP="006F3E89">
      <w:pPr>
        <w:pStyle w:val="List2"/>
        <w:widowControl/>
        <w:numPr>
          <w:ilvl w:val="0"/>
          <w:numId w:val="8"/>
        </w:numPr>
        <w:tabs>
          <w:tab w:val="clear" w:pos="720"/>
          <w:tab w:val="num" w:pos="0"/>
        </w:tabs>
        <w:spacing w:after="240"/>
        <w:jc w:val="both"/>
        <w:rPr>
          <w:rFonts w:ascii="Arial Narrow" w:hAnsi="Arial Narrow" w:cs="Arial"/>
        </w:rPr>
      </w:pPr>
      <w:r w:rsidRPr="00C01F69">
        <w:rPr>
          <w:rFonts w:ascii="Arial Narrow" w:hAnsi="Arial Narrow" w:cs="Arial"/>
          <w:b/>
          <w:u w:val="single"/>
        </w:rPr>
        <w:t>Entire Agreement</w:t>
      </w:r>
      <w:r w:rsidRPr="00C01F69">
        <w:rPr>
          <w:rFonts w:ascii="Arial Narrow" w:hAnsi="Arial Narrow" w:cs="Arial"/>
          <w:b/>
        </w:rPr>
        <w:t xml:space="preserve">.  </w:t>
      </w:r>
      <w:r w:rsidRPr="00C01F69">
        <w:rPr>
          <w:rFonts w:ascii="Arial Narrow" w:hAnsi="Arial Narrow" w:cs="Arial"/>
        </w:rPr>
        <w:t xml:space="preserve">This Master Corporate Services Agreement (and all Exhibits) represents the final and entire agreement between Customer and T-Mobile and governs the use of the Services and the Units and shall supersede any other agreements, oral or written, between the </w:t>
      </w:r>
      <w:r w:rsidR="00C95E05" w:rsidRPr="00C01F69">
        <w:rPr>
          <w:rFonts w:ascii="Arial Narrow" w:hAnsi="Arial Narrow" w:cs="Arial"/>
        </w:rPr>
        <w:t>P</w:t>
      </w:r>
      <w:r w:rsidRPr="00C01F69">
        <w:rPr>
          <w:rFonts w:ascii="Arial Narrow" w:hAnsi="Arial Narrow" w:cs="Arial"/>
        </w:rPr>
        <w:t xml:space="preserve">arties regarding the subject matter herein.  Any amendments to </w:t>
      </w:r>
      <w:r w:rsidR="00DB4B35" w:rsidRPr="00C01F69">
        <w:rPr>
          <w:rFonts w:ascii="Arial Narrow" w:hAnsi="Arial Narrow" w:cs="Arial"/>
        </w:rPr>
        <w:t>this</w:t>
      </w:r>
      <w:r w:rsidRPr="00C01F69">
        <w:rPr>
          <w:rFonts w:ascii="Arial Narrow" w:hAnsi="Arial Narrow" w:cs="Arial"/>
        </w:rPr>
        <w:t xml:space="preserve"> Agreement must be in writing and signed by an authorized representative of Customer and by a Vice President</w:t>
      </w:r>
      <w:r w:rsidR="00660150" w:rsidRPr="00C01F69">
        <w:rPr>
          <w:rFonts w:ascii="Arial Narrow" w:hAnsi="Arial Narrow" w:cs="Arial"/>
        </w:rPr>
        <w:t xml:space="preserve"> </w:t>
      </w:r>
      <w:r w:rsidRPr="00C01F69">
        <w:rPr>
          <w:rFonts w:ascii="Arial Narrow" w:hAnsi="Arial Narrow" w:cs="Arial"/>
        </w:rPr>
        <w:t>of Sales for T-Mobile.  Any amendments signed by someone other than a Vice President of Sales for T-Mobile</w:t>
      </w:r>
      <w:r w:rsidR="00660150" w:rsidRPr="00C01F69">
        <w:rPr>
          <w:rFonts w:ascii="Arial Narrow" w:hAnsi="Arial Narrow" w:cs="Arial"/>
        </w:rPr>
        <w:t xml:space="preserve"> or a Divisional Director of Sales under an express delegation of authority</w:t>
      </w:r>
      <w:r w:rsidRPr="00C01F69">
        <w:rPr>
          <w:rFonts w:ascii="Arial Narrow" w:hAnsi="Arial Narrow" w:cs="Arial"/>
        </w:rPr>
        <w:t xml:space="preserve"> shall be null and void.  Customer acknowledges that no </w:t>
      </w:r>
      <w:r w:rsidR="006B10FF" w:rsidRPr="00C01F69">
        <w:rPr>
          <w:rFonts w:ascii="Arial Narrow" w:hAnsi="Arial Narrow" w:cs="Arial"/>
        </w:rPr>
        <w:t xml:space="preserve">other </w:t>
      </w:r>
      <w:r w:rsidRPr="00C01F69">
        <w:rPr>
          <w:rFonts w:ascii="Arial Narrow" w:hAnsi="Arial Narrow" w:cs="Arial"/>
        </w:rPr>
        <w:t>T-Mobile employee, dealer or agent is authorized to make any representation or warranty with respect to this Agreement, the Service or a Unit, or to waive or alter any provisions of this Agreement</w:t>
      </w:r>
      <w:r w:rsidR="00C20793" w:rsidRPr="00C01F69">
        <w:rPr>
          <w:rFonts w:ascii="Arial Narrow" w:hAnsi="Arial Narrow" w:cs="Arial"/>
        </w:rPr>
        <w:t xml:space="preserve">.  </w:t>
      </w:r>
      <w:r w:rsidRPr="00C01F69">
        <w:rPr>
          <w:rFonts w:ascii="Arial Narrow" w:hAnsi="Arial Narrow" w:cs="Arial"/>
        </w:rPr>
        <w:t xml:space="preserve">T-Mobile’s failure at any time to require strict performance by Customer or any User of any of the provisions herein shall not waive or reduce T-Mobile’s right to thereafter require strict compliance with any provision of </w:t>
      </w:r>
      <w:r w:rsidR="00DB4B35" w:rsidRPr="00C01F69">
        <w:rPr>
          <w:rFonts w:ascii="Arial Narrow" w:hAnsi="Arial Narrow" w:cs="Arial"/>
        </w:rPr>
        <w:t>this</w:t>
      </w:r>
      <w:r w:rsidRPr="00C01F69">
        <w:rPr>
          <w:rFonts w:ascii="Arial Narrow" w:hAnsi="Arial Narrow" w:cs="Arial"/>
        </w:rPr>
        <w:t xml:space="preserve"> Agreement.  The </w:t>
      </w:r>
      <w:r w:rsidR="00C95E05" w:rsidRPr="00C01F69">
        <w:rPr>
          <w:rFonts w:ascii="Arial Narrow" w:hAnsi="Arial Narrow" w:cs="Arial"/>
        </w:rPr>
        <w:t>P</w:t>
      </w:r>
      <w:r w:rsidRPr="00C01F69">
        <w:rPr>
          <w:rFonts w:ascii="Arial Narrow" w:hAnsi="Arial Narrow" w:cs="Arial"/>
        </w:rPr>
        <w:t xml:space="preserve">arties acknowledge and represent that each has the power and authority to enter into this Agreement and that the signing parties below have the authority to bind each </w:t>
      </w:r>
      <w:r w:rsidR="00C95E05" w:rsidRPr="00C01F69">
        <w:rPr>
          <w:rFonts w:ascii="Arial Narrow" w:hAnsi="Arial Narrow" w:cs="Arial"/>
        </w:rPr>
        <w:t>P</w:t>
      </w:r>
      <w:r w:rsidRPr="00C01F69">
        <w:rPr>
          <w:rFonts w:ascii="Arial Narrow" w:hAnsi="Arial Narrow" w:cs="Arial"/>
        </w:rPr>
        <w:t>arty to this Agreement.</w:t>
      </w:r>
    </w:p>
    <w:p w:rsidR="00B01A25" w:rsidRPr="00C01F69" w:rsidRDefault="00E70E1F" w:rsidP="006F3E89">
      <w:pPr>
        <w:pStyle w:val="List2"/>
        <w:widowControl/>
        <w:numPr>
          <w:ilvl w:val="0"/>
          <w:numId w:val="8"/>
        </w:numPr>
        <w:tabs>
          <w:tab w:val="clear" w:pos="720"/>
          <w:tab w:val="num" w:pos="0"/>
        </w:tabs>
        <w:jc w:val="both"/>
        <w:rPr>
          <w:rFonts w:ascii="Arial Narrow" w:hAnsi="Arial Narrow" w:cs="Arial"/>
        </w:rPr>
      </w:pPr>
      <w:r w:rsidRPr="00C01F69">
        <w:rPr>
          <w:rFonts w:ascii="Arial Narrow" w:hAnsi="Arial Narrow" w:cs="Arial"/>
          <w:b/>
          <w:u w:val="single"/>
        </w:rPr>
        <w:t>Early Termination</w:t>
      </w:r>
      <w:r w:rsidRPr="00C01F69">
        <w:rPr>
          <w:rFonts w:ascii="Arial Narrow" w:hAnsi="Arial Narrow" w:cs="Arial"/>
          <w:b/>
        </w:rPr>
        <w:t xml:space="preserve">.  </w:t>
      </w:r>
      <w:r w:rsidRPr="00C01F69">
        <w:rPr>
          <w:rFonts w:ascii="Arial Narrow" w:hAnsi="Arial Narrow" w:cs="Arial"/>
        </w:rPr>
        <w:t>If Customer terminates Service for any Master Account Users prior to the end of the Fixed Term for such User (as defined in Section 1 herein), Customer agrees to pay T-Mobile, in addition to other amounts owed</w:t>
      </w:r>
      <w:r w:rsidR="00B01A25" w:rsidRPr="00C01F69">
        <w:rPr>
          <w:rFonts w:ascii="Arial Narrow" w:hAnsi="Arial Narrow" w:cs="Arial"/>
        </w:rPr>
        <w:t xml:space="preserve"> on such account</w:t>
      </w:r>
      <w:r w:rsidRPr="00C01F69">
        <w:rPr>
          <w:rFonts w:ascii="Arial Narrow" w:hAnsi="Arial Narrow" w:cs="Arial"/>
        </w:rPr>
        <w:t>, a</w:t>
      </w:r>
      <w:r w:rsidR="00B01A25" w:rsidRPr="00C01F69">
        <w:rPr>
          <w:rFonts w:ascii="Arial Narrow" w:hAnsi="Arial Narrow" w:cs="Arial"/>
        </w:rPr>
        <w:t>n</w:t>
      </w:r>
      <w:r w:rsidRPr="00C01F69">
        <w:rPr>
          <w:rFonts w:ascii="Arial Narrow" w:hAnsi="Arial Narrow" w:cs="Arial"/>
        </w:rPr>
        <w:t xml:space="preserve"> early termination fee </w:t>
      </w:r>
      <w:r w:rsidR="00B01A25" w:rsidRPr="00C01F69">
        <w:rPr>
          <w:rFonts w:ascii="Arial Narrow" w:hAnsi="Arial Narrow" w:cs="Arial"/>
        </w:rPr>
        <w:t>as follows:</w:t>
      </w:r>
    </w:p>
    <w:p w:rsidR="00B01A25" w:rsidRPr="00C01F69" w:rsidRDefault="00B01A25" w:rsidP="006F3E89">
      <w:pPr>
        <w:pStyle w:val="List2"/>
        <w:widowControl/>
        <w:spacing w:after="240"/>
        <w:ind w:left="0" w:firstLine="0"/>
        <w:jc w:val="both"/>
        <w:rPr>
          <w:rFonts w:ascii="Arial Narrow" w:hAnsi="Arial Narrow" w:cs="Arial"/>
        </w:rPr>
        <w:sectPr w:rsidR="00B01A25" w:rsidRPr="00C01F69" w:rsidSect="00265AC7">
          <w:pgSz w:w="12240" w:h="15840" w:code="1"/>
          <w:pgMar w:top="1260" w:right="1260" w:bottom="1260" w:left="1008" w:header="720" w:footer="720" w:gutter="0"/>
          <w:cols w:space="720"/>
          <w:docGrid w:linePitch="360"/>
        </w:sectPr>
      </w:pPr>
    </w:p>
    <w:p w:rsidR="00B01A25" w:rsidRPr="00C01F69" w:rsidRDefault="00B01A25" w:rsidP="006F3E89">
      <w:pPr>
        <w:jc w:val="both"/>
        <w:rPr>
          <w:rFonts w:ascii="Arial Narrow" w:hAnsi="Arial Narrow"/>
          <w:sz w:val="20"/>
          <w:szCs w:val="20"/>
        </w:rPr>
      </w:pPr>
    </w:p>
    <w:tbl>
      <w:tblPr>
        <w:tblW w:w="9360" w:type="dxa"/>
        <w:tblCellSpacing w:w="0"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5760"/>
        <w:gridCol w:w="3600"/>
      </w:tblGrid>
      <w:tr w:rsidR="00B01A25" w:rsidRPr="00C01F69" w:rsidTr="008552FC">
        <w:trPr>
          <w:trHeight w:val="285"/>
          <w:tblCellSpacing w:w="0" w:type="dxa"/>
        </w:trPr>
        <w:tc>
          <w:tcPr>
            <w:tcW w:w="5760" w:type="dxa"/>
          </w:tcPr>
          <w:p w:rsidR="008552FC" w:rsidRPr="00C01F69" w:rsidRDefault="008552FC" w:rsidP="006F3E89">
            <w:pPr>
              <w:jc w:val="center"/>
              <w:rPr>
                <w:rFonts w:ascii="Arial Narrow" w:hAnsi="Arial Narrow" w:cs="Arial"/>
                <w:b/>
                <w:i/>
                <w:sz w:val="20"/>
                <w:szCs w:val="20"/>
              </w:rPr>
            </w:pPr>
          </w:p>
          <w:p w:rsidR="00B01A25" w:rsidRPr="00C01F69" w:rsidRDefault="00B01A25" w:rsidP="006F3E89">
            <w:pPr>
              <w:jc w:val="center"/>
              <w:rPr>
                <w:rFonts w:ascii="Arial Narrow" w:hAnsi="Arial Narrow" w:cs="Arial"/>
                <w:b/>
                <w:i/>
                <w:sz w:val="20"/>
                <w:szCs w:val="20"/>
              </w:rPr>
            </w:pPr>
            <w:r w:rsidRPr="00C01F69">
              <w:rPr>
                <w:rFonts w:ascii="Arial Narrow" w:hAnsi="Arial Narrow" w:cs="Arial"/>
                <w:b/>
                <w:i/>
                <w:sz w:val="20"/>
                <w:szCs w:val="20"/>
              </w:rPr>
              <w:t>Service activated on or after 6/28/08</w:t>
            </w:r>
          </w:p>
          <w:p w:rsidR="00B01A25" w:rsidRPr="00C01F69" w:rsidRDefault="00B01A25" w:rsidP="006F3E89">
            <w:pPr>
              <w:jc w:val="center"/>
              <w:rPr>
                <w:rFonts w:ascii="Arial Narrow" w:hAnsi="Arial Narrow" w:cs="Arial"/>
                <w:b/>
                <w:i/>
                <w:sz w:val="20"/>
                <w:szCs w:val="20"/>
              </w:rPr>
            </w:pPr>
            <w:r w:rsidRPr="00C01F69">
              <w:rPr>
                <w:rFonts w:ascii="Arial Narrow" w:hAnsi="Arial Narrow" w:cs="Arial"/>
                <w:b/>
                <w:i/>
                <w:sz w:val="20"/>
                <w:szCs w:val="20"/>
              </w:rPr>
              <w:t>1 or 2 YEAR Fixed Term</w:t>
            </w:r>
          </w:p>
        </w:tc>
        <w:tc>
          <w:tcPr>
            <w:tcW w:w="3600" w:type="dxa"/>
          </w:tcPr>
          <w:p w:rsidR="008552FC" w:rsidRPr="00C01F69" w:rsidRDefault="008552FC" w:rsidP="006F3E89">
            <w:pPr>
              <w:jc w:val="center"/>
              <w:rPr>
                <w:rFonts w:ascii="Arial Narrow" w:hAnsi="Arial Narrow" w:cs="Arial"/>
                <w:b/>
                <w:i/>
                <w:sz w:val="20"/>
                <w:szCs w:val="20"/>
              </w:rPr>
            </w:pPr>
          </w:p>
          <w:p w:rsidR="00B01A25" w:rsidRPr="00C01F69" w:rsidRDefault="00B01A25" w:rsidP="006F3E89">
            <w:pPr>
              <w:jc w:val="center"/>
              <w:rPr>
                <w:rFonts w:ascii="Arial Narrow" w:hAnsi="Arial Narrow" w:cs="Arial"/>
                <w:b/>
                <w:i/>
                <w:sz w:val="20"/>
                <w:szCs w:val="20"/>
              </w:rPr>
            </w:pPr>
            <w:r w:rsidRPr="00C01F69">
              <w:rPr>
                <w:rFonts w:ascii="Arial Narrow" w:hAnsi="Arial Narrow" w:cs="Arial"/>
                <w:b/>
                <w:i/>
                <w:sz w:val="20"/>
                <w:szCs w:val="20"/>
              </w:rPr>
              <w:t>Early Termination Fee</w:t>
            </w:r>
          </w:p>
        </w:tc>
      </w:tr>
      <w:tr w:rsidR="00B01A25" w:rsidRPr="00C01F69" w:rsidTr="008552FC">
        <w:trPr>
          <w:trHeight w:val="350"/>
          <w:tblCellSpacing w:w="0" w:type="dxa"/>
        </w:trPr>
        <w:tc>
          <w:tcPr>
            <w:tcW w:w="5760" w:type="dxa"/>
          </w:tcPr>
          <w:p w:rsidR="004A7F5F" w:rsidRPr="00C01F69" w:rsidRDefault="004A7F5F" w:rsidP="006F3E89">
            <w:pPr>
              <w:jc w:val="center"/>
              <w:rPr>
                <w:rStyle w:val="Strong"/>
                <w:rFonts w:ascii="Arial Narrow" w:hAnsi="Arial Narrow" w:cs="Arial"/>
                <w:b w:val="0"/>
                <w:sz w:val="20"/>
                <w:szCs w:val="20"/>
              </w:rPr>
            </w:pPr>
          </w:p>
          <w:p w:rsidR="00B01A25" w:rsidRPr="00C01F69" w:rsidRDefault="008552FC" w:rsidP="006F3E89">
            <w:pPr>
              <w:jc w:val="center"/>
              <w:rPr>
                <w:rFonts w:ascii="Arial Narrow" w:hAnsi="Arial Narrow" w:cs="Arial"/>
                <w:b/>
                <w:i/>
                <w:sz w:val="20"/>
                <w:szCs w:val="20"/>
              </w:rPr>
            </w:pPr>
            <w:r w:rsidRPr="00C01F69">
              <w:rPr>
                <w:rStyle w:val="Strong"/>
                <w:rFonts w:ascii="Arial Narrow" w:hAnsi="Arial Narrow" w:cs="Arial"/>
                <w:b w:val="0"/>
                <w:sz w:val="20"/>
                <w:szCs w:val="20"/>
              </w:rPr>
              <w:t>Termination With More Than 180 Days Remaining On The Fixed Term</w:t>
            </w:r>
          </w:p>
        </w:tc>
        <w:tc>
          <w:tcPr>
            <w:tcW w:w="3600" w:type="dxa"/>
          </w:tcPr>
          <w:p w:rsidR="008552FC" w:rsidRPr="00C01F69" w:rsidRDefault="008552FC" w:rsidP="006F3E89">
            <w:pPr>
              <w:jc w:val="center"/>
              <w:rPr>
                <w:rFonts w:ascii="Arial Narrow" w:hAnsi="Arial Narrow" w:cs="Arial"/>
                <w:b/>
                <w:i/>
                <w:sz w:val="20"/>
                <w:szCs w:val="20"/>
              </w:rPr>
            </w:pPr>
          </w:p>
          <w:p w:rsidR="00B01A25" w:rsidRPr="00C01F69" w:rsidRDefault="00B01A25" w:rsidP="006F3E89">
            <w:pPr>
              <w:jc w:val="center"/>
              <w:rPr>
                <w:rFonts w:ascii="Arial Narrow" w:hAnsi="Arial Narrow" w:cs="Arial"/>
                <w:b/>
                <w:i/>
                <w:sz w:val="20"/>
                <w:szCs w:val="20"/>
              </w:rPr>
            </w:pPr>
            <w:r w:rsidRPr="00C01F69">
              <w:rPr>
                <w:rFonts w:ascii="Arial Narrow" w:hAnsi="Arial Narrow" w:cs="Arial"/>
                <w:b/>
                <w:i/>
                <w:sz w:val="20"/>
                <w:szCs w:val="20"/>
              </w:rPr>
              <w:t>$200</w:t>
            </w:r>
          </w:p>
        </w:tc>
      </w:tr>
      <w:tr w:rsidR="00B01A25" w:rsidRPr="00C01F69" w:rsidTr="008552FC">
        <w:trPr>
          <w:trHeight w:val="521"/>
          <w:tblCellSpacing w:w="0" w:type="dxa"/>
        </w:trPr>
        <w:tc>
          <w:tcPr>
            <w:tcW w:w="5760" w:type="dxa"/>
          </w:tcPr>
          <w:p w:rsidR="004A7F5F" w:rsidRPr="00C01F69" w:rsidRDefault="004A7F5F" w:rsidP="006F3E89">
            <w:pPr>
              <w:jc w:val="center"/>
              <w:rPr>
                <w:rStyle w:val="Strong"/>
                <w:rFonts w:ascii="Arial Narrow" w:hAnsi="Arial Narrow" w:cs="Arial"/>
                <w:b w:val="0"/>
                <w:sz w:val="20"/>
                <w:szCs w:val="20"/>
              </w:rPr>
            </w:pPr>
          </w:p>
          <w:p w:rsidR="00B01A25" w:rsidRPr="00C01F69" w:rsidRDefault="008552FC" w:rsidP="006F3E89">
            <w:pPr>
              <w:jc w:val="center"/>
              <w:rPr>
                <w:rFonts w:ascii="Arial Narrow" w:hAnsi="Arial Narrow" w:cs="Arial"/>
                <w:b/>
                <w:i/>
                <w:sz w:val="20"/>
                <w:szCs w:val="20"/>
              </w:rPr>
            </w:pPr>
            <w:r w:rsidRPr="00C01F69">
              <w:rPr>
                <w:rStyle w:val="Strong"/>
                <w:rFonts w:ascii="Arial Narrow" w:hAnsi="Arial Narrow" w:cs="Arial"/>
                <w:b w:val="0"/>
                <w:sz w:val="20"/>
                <w:szCs w:val="20"/>
              </w:rPr>
              <w:t>Termination With 91 To 180 Days Remaining On The Fixed Term</w:t>
            </w:r>
          </w:p>
        </w:tc>
        <w:tc>
          <w:tcPr>
            <w:tcW w:w="3600" w:type="dxa"/>
          </w:tcPr>
          <w:p w:rsidR="008552FC" w:rsidRPr="00C01F69" w:rsidRDefault="008552FC" w:rsidP="006F3E89">
            <w:pPr>
              <w:jc w:val="center"/>
              <w:rPr>
                <w:rFonts w:ascii="Arial Narrow" w:hAnsi="Arial Narrow" w:cs="Arial"/>
                <w:b/>
                <w:i/>
                <w:sz w:val="20"/>
                <w:szCs w:val="20"/>
              </w:rPr>
            </w:pPr>
          </w:p>
          <w:p w:rsidR="00B01A25" w:rsidRPr="00C01F69" w:rsidRDefault="00B01A25" w:rsidP="006F3E89">
            <w:pPr>
              <w:jc w:val="center"/>
              <w:rPr>
                <w:rFonts w:ascii="Arial Narrow" w:hAnsi="Arial Narrow" w:cs="Arial"/>
                <w:b/>
                <w:i/>
                <w:sz w:val="20"/>
                <w:szCs w:val="20"/>
              </w:rPr>
            </w:pPr>
            <w:r w:rsidRPr="00C01F69">
              <w:rPr>
                <w:rFonts w:ascii="Arial Narrow" w:hAnsi="Arial Narrow" w:cs="Arial"/>
                <w:b/>
                <w:i/>
                <w:sz w:val="20"/>
                <w:szCs w:val="20"/>
              </w:rPr>
              <w:t>$100</w:t>
            </w:r>
          </w:p>
        </w:tc>
      </w:tr>
      <w:tr w:rsidR="00B01A25" w:rsidRPr="00C01F69" w:rsidTr="008552FC">
        <w:trPr>
          <w:trHeight w:val="255"/>
          <w:tblCellSpacing w:w="0" w:type="dxa"/>
        </w:trPr>
        <w:tc>
          <w:tcPr>
            <w:tcW w:w="5760" w:type="dxa"/>
          </w:tcPr>
          <w:p w:rsidR="004A7F5F" w:rsidRPr="00C01F69" w:rsidRDefault="004A7F5F" w:rsidP="006F3E89">
            <w:pPr>
              <w:jc w:val="center"/>
              <w:rPr>
                <w:rStyle w:val="Strong"/>
                <w:rFonts w:ascii="Arial Narrow" w:hAnsi="Arial Narrow" w:cs="Arial"/>
                <w:b w:val="0"/>
                <w:sz w:val="20"/>
                <w:szCs w:val="20"/>
              </w:rPr>
            </w:pPr>
          </w:p>
          <w:p w:rsidR="00B01A25" w:rsidRPr="00C01F69" w:rsidRDefault="008552FC" w:rsidP="006F3E89">
            <w:pPr>
              <w:jc w:val="center"/>
              <w:rPr>
                <w:rFonts w:ascii="Arial Narrow" w:hAnsi="Arial Narrow" w:cs="Arial"/>
                <w:b/>
                <w:i/>
                <w:sz w:val="20"/>
                <w:szCs w:val="20"/>
              </w:rPr>
            </w:pPr>
            <w:r w:rsidRPr="00C01F69">
              <w:rPr>
                <w:rStyle w:val="Strong"/>
                <w:rFonts w:ascii="Arial Narrow" w:hAnsi="Arial Narrow" w:cs="Arial"/>
                <w:b w:val="0"/>
                <w:sz w:val="20"/>
                <w:szCs w:val="20"/>
              </w:rPr>
              <w:t>Termination With 31 To 91 Days Remaining On The Fixed Term</w:t>
            </w:r>
          </w:p>
        </w:tc>
        <w:tc>
          <w:tcPr>
            <w:tcW w:w="3600" w:type="dxa"/>
          </w:tcPr>
          <w:p w:rsidR="008552FC" w:rsidRPr="00C01F69" w:rsidRDefault="008552FC" w:rsidP="006F3E89">
            <w:pPr>
              <w:jc w:val="center"/>
              <w:rPr>
                <w:rFonts w:ascii="Arial Narrow" w:hAnsi="Arial Narrow" w:cs="Arial"/>
                <w:b/>
                <w:i/>
                <w:sz w:val="20"/>
                <w:szCs w:val="20"/>
              </w:rPr>
            </w:pPr>
          </w:p>
          <w:p w:rsidR="00B01A25" w:rsidRPr="00C01F69" w:rsidRDefault="00B01A25" w:rsidP="006F3E89">
            <w:pPr>
              <w:jc w:val="center"/>
              <w:rPr>
                <w:rFonts w:ascii="Arial Narrow" w:hAnsi="Arial Narrow" w:cs="Arial"/>
                <w:b/>
                <w:i/>
                <w:sz w:val="20"/>
                <w:szCs w:val="20"/>
              </w:rPr>
            </w:pPr>
            <w:r w:rsidRPr="00C01F69">
              <w:rPr>
                <w:rFonts w:ascii="Arial Narrow" w:hAnsi="Arial Narrow" w:cs="Arial"/>
                <w:b/>
                <w:i/>
                <w:sz w:val="20"/>
                <w:szCs w:val="20"/>
              </w:rPr>
              <w:t>$50</w:t>
            </w:r>
          </w:p>
        </w:tc>
      </w:tr>
      <w:tr w:rsidR="00B01A25" w:rsidRPr="00C01F69" w:rsidTr="008552FC">
        <w:trPr>
          <w:trHeight w:val="566"/>
          <w:tblCellSpacing w:w="0" w:type="dxa"/>
        </w:trPr>
        <w:tc>
          <w:tcPr>
            <w:tcW w:w="5760" w:type="dxa"/>
          </w:tcPr>
          <w:p w:rsidR="004A7F5F" w:rsidRPr="00C01F69" w:rsidRDefault="004A7F5F" w:rsidP="006F3E89">
            <w:pPr>
              <w:jc w:val="center"/>
              <w:rPr>
                <w:rStyle w:val="Strong"/>
                <w:rFonts w:ascii="Arial Narrow" w:hAnsi="Arial Narrow" w:cs="Arial"/>
                <w:b w:val="0"/>
                <w:sz w:val="20"/>
                <w:szCs w:val="20"/>
              </w:rPr>
            </w:pPr>
          </w:p>
          <w:p w:rsidR="00B01A25" w:rsidRPr="00C01F69" w:rsidRDefault="008552FC" w:rsidP="006F3E89">
            <w:pPr>
              <w:jc w:val="center"/>
              <w:rPr>
                <w:rFonts w:ascii="Arial Narrow" w:hAnsi="Arial Narrow" w:cs="Arial"/>
                <w:b/>
                <w:i/>
                <w:sz w:val="20"/>
                <w:szCs w:val="20"/>
              </w:rPr>
            </w:pPr>
            <w:r w:rsidRPr="00C01F69">
              <w:rPr>
                <w:rStyle w:val="Strong"/>
                <w:rFonts w:ascii="Arial Narrow" w:hAnsi="Arial Narrow" w:cs="Arial"/>
                <w:b w:val="0"/>
                <w:sz w:val="20"/>
                <w:szCs w:val="20"/>
              </w:rPr>
              <w:t>Termination In The Last 30 Days Of The Fixed Term</w:t>
            </w:r>
          </w:p>
        </w:tc>
        <w:tc>
          <w:tcPr>
            <w:tcW w:w="3600" w:type="dxa"/>
          </w:tcPr>
          <w:p w:rsidR="00B01A25" w:rsidRPr="00C01F69" w:rsidRDefault="008552FC" w:rsidP="006F3E89">
            <w:pPr>
              <w:jc w:val="center"/>
              <w:rPr>
                <w:rFonts w:ascii="Arial Narrow" w:hAnsi="Arial Narrow" w:cs="Arial"/>
                <w:b/>
                <w:i/>
                <w:sz w:val="20"/>
                <w:szCs w:val="20"/>
              </w:rPr>
            </w:pPr>
            <w:r w:rsidRPr="00C01F69">
              <w:rPr>
                <w:rStyle w:val="Strong"/>
                <w:rFonts w:ascii="Arial Narrow" w:hAnsi="Arial Narrow" w:cs="Arial"/>
                <w:b w:val="0"/>
                <w:sz w:val="20"/>
                <w:szCs w:val="20"/>
              </w:rPr>
              <w:t xml:space="preserve">The Lesser Of $50 Or User’s Monthly Recurring Charges </w:t>
            </w:r>
            <w:r w:rsidR="00B01A25" w:rsidRPr="00C01F69">
              <w:rPr>
                <w:rStyle w:val="Strong"/>
                <w:rFonts w:ascii="Arial Narrow" w:hAnsi="Arial Narrow" w:cs="Arial"/>
                <w:b w:val="0"/>
                <w:sz w:val="20"/>
                <w:szCs w:val="20"/>
              </w:rPr>
              <w:t>(including any applicable taxes and fees)</w:t>
            </w:r>
          </w:p>
        </w:tc>
      </w:tr>
    </w:tbl>
    <w:p w:rsidR="00B01A25" w:rsidRPr="00C01F69" w:rsidRDefault="00B01A25" w:rsidP="006F3E89">
      <w:pPr>
        <w:pStyle w:val="List2"/>
        <w:widowControl/>
        <w:spacing w:after="240"/>
        <w:ind w:left="0" w:firstLine="0"/>
        <w:jc w:val="both"/>
        <w:rPr>
          <w:rFonts w:ascii="Arial Narrow" w:hAnsi="Arial Narrow" w:cs="Arial"/>
        </w:rPr>
        <w:sectPr w:rsidR="00B01A25" w:rsidRPr="00C01F69" w:rsidSect="00B01A25">
          <w:type w:val="continuous"/>
          <w:pgSz w:w="12240" w:h="15840" w:code="1"/>
          <w:pgMar w:top="1008" w:right="1008" w:bottom="1008" w:left="1008" w:header="720" w:footer="720" w:gutter="0"/>
          <w:cols w:space="720"/>
          <w:docGrid w:linePitch="360"/>
        </w:sectPr>
      </w:pPr>
    </w:p>
    <w:p w:rsidR="008552FC" w:rsidRPr="00C01F69" w:rsidRDefault="008552FC" w:rsidP="006F3E89">
      <w:pPr>
        <w:pStyle w:val="List2"/>
        <w:widowControl/>
        <w:spacing w:after="120"/>
        <w:ind w:firstLine="0"/>
        <w:jc w:val="both"/>
        <w:rPr>
          <w:rFonts w:ascii="Arial Narrow" w:hAnsi="Arial Narrow" w:cs="Arial"/>
          <w:bCs/>
          <w:kern w:val="36"/>
        </w:rPr>
      </w:pPr>
    </w:p>
    <w:p w:rsidR="004A7F5F" w:rsidRPr="00C01F69" w:rsidRDefault="004A7F5F" w:rsidP="006F3E89">
      <w:pPr>
        <w:pStyle w:val="List2"/>
        <w:widowControl/>
        <w:spacing w:after="240"/>
        <w:ind w:firstLine="0"/>
        <w:jc w:val="both"/>
        <w:rPr>
          <w:rFonts w:ascii="Arial Narrow" w:hAnsi="Arial Narrow" w:cs="Arial"/>
        </w:rPr>
      </w:pPr>
      <w:r w:rsidRPr="00C01F69">
        <w:rPr>
          <w:rFonts w:ascii="Arial Narrow" w:hAnsi="Arial Narrow" w:cs="Arial"/>
          <w:bCs/>
          <w:kern w:val="36"/>
        </w:rPr>
        <w:t>Unless Customer requests otherwise, a Master Account User’s</w:t>
      </w:r>
      <w:r w:rsidRPr="00C01F69">
        <w:rPr>
          <w:rStyle w:val="Strong"/>
          <w:rFonts w:ascii="Arial Narrow" w:hAnsi="Arial Narrow" w:cs="Arial"/>
          <w:bCs w:val="0"/>
          <w:kern w:val="36"/>
        </w:rPr>
        <w:t xml:space="preserve"> </w:t>
      </w:r>
      <w:r w:rsidRPr="00C01F69">
        <w:rPr>
          <w:rStyle w:val="Strong"/>
          <w:rFonts w:ascii="Arial Narrow" w:hAnsi="Arial Narrow" w:cs="Arial"/>
          <w:b w:val="0"/>
          <w:bCs w:val="0"/>
          <w:kern w:val="36"/>
        </w:rPr>
        <w:t>termination will be effective</w:t>
      </w:r>
      <w:r w:rsidRPr="00C01F69">
        <w:rPr>
          <w:rStyle w:val="Strong"/>
          <w:rFonts w:ascii="Arial Narrow" w:hAnsi="Arial Narrow" w:cs="Arial"/>
          <w:bCs w:val="0"/>
          <w:kern w:val="36"/>
        </w:rPr>
        <w:t xml:space="preserve"> </w:t>
      </w:r>
      <w:r w:rsidRPr="00C01F69">
        <w:rPr>
          <w:rFonts w:ascii="Arial Narrow" w:hAnsi="Arial Narrow" w:cs="Arial"/>
          <w:bCs/>
          <w:kern w:val="36"/>
        </w:rPr>
        <w:t xml:space="preserve">at the end of Customer’s current billing cycle and Customer remains responsible for all fees and charges for Service and usage through termination.  In addition, T-Mobile may keep any </w:t>
      </w:r>
      <w:r w:rsidR="00810490" w:rsidRPr="00C01F69">
        <w:rPr>
          <w:rFonts w:ascii="Arial Narrow" w:hAnsi="Arial Narrow" w:cs="Arial"/>
          <w:bCs/>
          <w:kern w:val="36"/>
        </w:rPr>
        <w:t>a</w:t>
      </w:r>
      <w:r w:rsidRPr="00C01F69">
        <w:rPr>
          <w:rFonts w:ascii="Arial Narrow" w:hAnsi="Arial Narrow" w:cs="Arial"/>
          <w:bCs/>
          <w:kern w:val="36"/>
        </w:rPr>
        <w:t>mounts prepaid by Customer sufficient to cover any accrued fees and charges.</w:t>
      </w:r>
    </w:p>
    <w:p w:rsidR="00E70E1F" w:rsidRPr="00C01F69" w:rsidRDefault="00E70E1F" w:rsidP="006F3E89">
      <w:pPr>
        <w:pStyle w:val="List2"/>
        <w:widowControl/>
        <w:numPr>
          <w:ilvl w:val="0"/>
          <w:numId w:val="8"/>
        </w:numPr>
        <w:tabs>
          <w:tab w:val="clear" w:pos="720"/>
          <w:tab w:val="num" w:pos="0"/>
        </w:tabs>
        <w:spacing w:after="240"/>
        <w:jc w:val="both"/>
        <w:rPr>
          <w:rFonts w:ascii="Arial Narrow" w:hAnsi="Arial Narrow" w:cs="Arial"/>
        </w:rPr>
      </w:pPr>
      <w:r w:rsidRPr="00C01F69">
        <w:rPr>
          <w:rFonts w:ascii="Arial Narrow" w:hAnsi="Arial Narrow" w:cs="Arial"/>
          <w:b/>
          <w:u w:val="single"/>
        </w:rPr>
        <w:t>Survival</w:t>
      </w:r>
      <w:r w:rsidRPr="00C01F69">
        <w:rPr>
          <w:rFonts w:ascii="Arial Narrow" w:hAnsi="Arial Narrow" w:cs="Arial"/>
          <w:b/>
        </w:rPr>
        <w:t xml:space="preserve">.  </w:t>
      </w:r>
      <w:r w:rsidRPr="00C01F69">
        <w:rPr>
          <w:rFonts w:ascii="Arial Narrow" w:hAnsi="Arial Narrow" w:cs="Arial"/>
        </w:rPr>
        <w:t xml:space="preserve">The following provisions, and any other provisions which may reasonably be construed as surviving, and the rights and obligations of the </w:t>
      </w:r>
      <w:r w:rsidR="00C95E05" w:rsidRPr="00C01F69">
        <w:rPr>
          <w:rFonts w:ascii="Arial Narrow" w:hAnsi="Arial Narrow" w:cs="Arial"/>
        </w:rPr>
        <w:t>P</w:t>
      </w:r>
      <w:r w:rsidRPr="00C01F69">
        <w:rPr>
          <w:rFonts w:ascii="Arial Narrow" w:hAnsi="Arial Narrow" w:cs="Arial"/>
        </w:rPr>
        <w:t xml:space="preserve">arties hereunder, shall survive any termination of this Agreement for any reason: Sections 5, 6, 7, 8, 9, 10, 11, 14, 15, </w:t>
      </w:r>
      <w:r w:rsidR="006B10FF" w:rsidRPr="00C01F69">
        <w:rPr>
          <w:rFonts w:ascii="Arial Narrow" w:hAnsi="Arial Narrow" w:cs="Arial"/>
        </w:rPr>
        <w:t>17,</w:t>
      </w:r>
      <w:r w:rsidRPr="00C01F69">
        <w:rPr>
          <w:rFonts w:ascii="Arial Narrow" w:hAnsi="Arial Narrow" w:cs="Arial"/>
        </w:rPr>
        <w:t>18,</w:t>
      </w:r>
      <w:r w:rsidR="00DB4B35" w:rsidRPr="00C01F69">
        <w:rPr>
          <w:rFonts w:ascii="Arial Narrow" w:hAnsi="Arial Narrow" w:cs="Arial"/>
        </w:rPr>
        <w:t xml:space="preserve"> 19,</w:t>
      </w:r>
      <w:r w:rsidRPr="00C01F69">
        <w:rPr>
          <w:rFonts w:ascii="Arial Narrow" w:hAnsi="Arial Narrow" w:cs="Arial"/>
        </w:rPr>
        <w:t xml:space="preserve"> 2</w:t>
      </w:r>
      <w:r w:rsidR="00315FF0" w:rsidRPr="00C01F69">
        <w:rPr>
          <w:rFonts w:ascii="Arial Narrow" w:hAnsi="Arial Narrow" w:cs="Arial"/>
        </w:rPr>
        <w:t>1</w:t>
      </w:r>
      <w:r w:rsidRPr="00C01F69">
        <w:rPr>
          <w:rFonts w:ascii="Arial Narrow" w:hAnsi="Arial Narrow" w:cs="Arial"/>
        </w:rPr>
        <w:t>, and the terms and conditions related to Customer’s use of other T-Mobile services.</w:t>
      </w:r>
      <w:r w:rsidR="00315FF0" w:rsidRPr="00C01F69">
        <w:rPr>
          <w:rFonts w:ascii="Arial Narrow" w:hAnsi="Arial Narrow" w:cs="Arial"/>
        </w:rPr>
        <w:t xml:space="preserve"> </w:t>
      </w:r>
    </w:p>
    <w:p w:rsidR="00315FF0" w:rsidRPr="00C01F69" w:rsidRDefault="00315FF0" w:rsidP="006F3E89">
      <w:pPr>
        <w:pStyle w:val="List2"/>
        <w:widowControl/>
        <w:numPr>
          <w:ilvl w:val="0"/>
          <w:numId w:val="8"/>
        </w:numPr>
        <w:tabs>
          <w:tab w:val="clear" w:pos="720"/>
          <w:tab w:val="num" w:pos="0"/>
        </w:tabs>
        <w:spacing w:after="240"/>
        <w:jc w:val="both"/>
        <w:rPr>
          <w:rFonts w:ascii="Arial Narrow" w:hAnsi="Arial Narrow" w:cs="Arial"/>
        </w:rPr>
      </w:pPr>
      <w:r w:rsidRPr="00C01F69">
        <w:rPr>
          <w:rFonts w:ascii="Arial Narrow" w:hAnsi="Arial Narrow" w:cs="Arial"/>
          <w:b/>
          <w:u w:val="single"/>
        </w:rPr>
        <w:t>Definition of Affiliate</w:t>
      </w:r>
      <w:r w:rsidRPr="00C01F69">
        <w:rPr>
          <w:rFonts w:ascii="Arial Narrow" w:hAnsi="Arial Narrow" w:cs="Arial"/>
          <w:b/>
        </w:rPr>
        <w:t xml:space="preserve">.  </w:t>
      </w:r>
      <w:r w:rsidRPr="00C01F69">
        <w:rPr>
          <w:rFonts w:ascii="Arial Narrow" w:hAnsi="Arial Narrow" w:cs="Arial"/>
        </w:rPr>
        <w:t xml:space="preserve">For purposes of this Agreement and the Affiliate Participation Agreement included in Exhibit B, "Affiliate" means any subsidiary, division, or related business entity that Customer has the authority to control or is controlled by Customer or is under common control by Customer and another business entity, as of the date hereof and from time to time. For the purposes of this definition, "control" shall mean the possession, directly or indirectly, of more than 50% of the equity securities or equity interests in such entity or the power to direct or cause the direction of the management and policies of such entity (whether through ownership of securities, partnership interests or other ownership interests, by contract, or otherwise). </w:t>
      </w:r>
    </w:p>
    <w:p w:rsidR="00E70E1F" w:rsidRPr="00C01F69" w:rsidRDefault="00E70E1F" w:rsidP="006F3E89">
      <w:pPr>
        <w:pStyle w:val="List2"/>
        <w:widowControl/>
        <w:numPr>
          <w:ilvl w:val="0"/>
          <w:numId w:val="8"/>
        </w:numPr>
        <w:tabs>
          <w:tab w:val="clear" w:pos="720"/>
          <w:tab w:val="num" w:pos="0"/>
        </w:tabs>
        <w:spacing w:after="240"/>
        <w:jc w:val="both"/>
        <w:rPr>
          <w:rFonts w:ascii="Arial Narrow" w:hAnsi="Arial Narrow" w:cs="Arial"/>
        </w:rPr>
      </w:pPr>
      <w:r w:rsidRPr="00C01F69">
        <w:rPr>
          <w:rFonts w:ascii="Arial Narrow" w:hAnsi="Arial Narrow" w:cs="Arial"/>
          <w:b/>
          <w:bCs/>
          <w:u w:val="single"/>
        </w:rPr>
        <w:t>Affiliate Participation</w:t>
      </w:r>
      <w:r w:rsidRPr="00C01F69">
        <w:rPr>
          <w:rFonts w:ascii="Arial Narrow" w:hAnsi="Arial Narrow" w:cs="Arial"/>
          <w:b/>
          <w:bCs/>
        </w:rPr>
        <w:t>.</w:t>
      </w:r>
      <w:r w:rsidRPr="00C01F69">
        <w:rPr>
          <w:rFonts w:ascii="Arial Narrow" w:hAnsi="Arial Narrow" w:cs="Arial"/>
        </w:rPr>
        <w:t xml:space="preserve">  Customer may extend the terms and conditions of this Agreement to Customer’s Affiliates at T-Mobile’s sole discretion, and subject to each Affiliate’s execution of the Affiliate Participation Agreement included in Exhibit B.  An Affiliate Participation Agreement shall only be required if Customer’s </w:t>
      </w:r>
      <w:r w:rsidR="00C81700" w:rsidRPr="00C01F69">
        <w:rPr>
          <w:rFonts w:ascii="Arial Narrow" w:hAnsi="Arial Narrow" w:cs="Arial"/>
        </w:rPr>
        <w:t>A</w:t>
      </w:r>
      <w:r w:rsidRPr="00C01F69">
        <w:rPr>
          <w:rFonts w:ascii="Arial Narrow" w:hAnsi="Arial Narrow" w:cs="Arial"/>
        </w:rPr>
        <w:t xml:space="preserve">ffiliate requests separate Master Account billing under the separate Affiliate legal name and separate Affiliate Federal Tax Identification Number. </w:t>
      </w:r>
    </w:p>
    <w:p w:rsidR="00E70E1F" w:rsidRPr="00C01F69" w:rsidRDefault="00E70E1F" w:rsidP="006F3E89">
      <w:pPr>
        <w:pStyle w:val="List2"/>
        <w:widowControl/>
        <w:numPr>
          <w:ilvl w:val="0"/>
          <w:numId w:val="8"/>
        </w:numPr>
        <w:tabs>
          <w:tab w:val="clear" w:pos="720"/>
          <w:tab w:val="num" w:pos="0"/>
        </w:tabs>
        <w:spacing w:after="240"/>
        <w:jc w:val="both"/>
        <w:rPr>
          <w:rFonts w:ascii="Arial Narrow" w:hAnsi="Arial Narrow" w:cs="Arial"/>
        </w:rPr>
      </w:pPr>
      <w:r w:rsidRPr="00C01F69">
        <w:rPr>
          <w:rFonts w:ascii="Arial Narrow" w:hAnsi="Arial Narrow" w:cs="Arial"/>
          <w:b/>
          <w:bCs/>
          <w:u w:val="single"/>
        </w:rPr>
        <w:lastRenderedPageBreak/>
        <w:t>Account Maintenance Authorization</w:t>
      </w:r>
      <w:r w:rsidRPr="00C01F69">
        <w:rPr>
          <w:rFonts w:ascii="Arial Narrow" w:hAnsi="Arial Narrow" w:cs="Arial"/>
          <w:b/>
          <w:bCs/>
        </w:rPr>
        <w:t>.</w:t>
      </w:r>
      <w:r w:rsidRPr="00C01F69">
        <w:rPr>
          <w:rFonts w:ascii="Arial Narrow" w:hAnsi="Arial Narrow" w:cs="Arial"/>
        </w:rPr>
        <w:t xml:space="preserve">  </w:t>
      </w:r>
      <w:r w:rsidRPr="00C01F69">
        <w:rPr>
          <w:rFonts w:ascii="Arial Narrow" w:hAnsi="Arial Narrow" w:cs="Arial"/>
          <w:color w:val="000000"/>
        </w:rPr>
        <w:t>Customer hereby authorizes T-Mobile’s Account Management Team to access Customer’s Master Accounts to perform account maintenance services at Customer’s discretion and on its behalf, including but not limited to:</w:t>
      </w:r>
      <w:r w:rsidRPr="00C01F69">
        <w:rPr>
          <w:rFonts w:ascii="Arial Narrow" w:hAnsi="Arial Narrow" w:cs="Arial"/>
        </w:rPr>
        <w:t xml:space="preserve">  (a) Rate Plan Changes; (b) Feature Changes or Additions; (c) Mobile Number Changes; (d) SIM Changes; (e) Handset Upgrades/Exchanges; (f) Re-set of Voicemail Passwords; (g) Change of Address; and/or (h) Set-up Courtesy Statements.  </w:t>
      </w:r>
      <w:r w:rsidRPr="00C01F69">
        <w:rPr>
          <w:rFonts w:ascii="Arial Narrow" w:hAnsi="Arial Narrow" w:cs="Arial"/>
          <w:color w:val="000000"/>
        </w:rPr>
        <w:t xml:space="preserve">This authorization shall be valid for the term of </w:t>
      </w:r>
      <w:r w:rsidR="00DB4B35" w:rsidRPr="00C01F69">
        <w:rPr>
          <w:rFonts w:ascii="Arial Narrow" w:hAnsi="Arial Narrow" w:cs="Arial"/>
          <w:color w:val="000000"/>
        </w:rPr>
        <w:t>this</w:t>
      </w:r>
      <w:r w:rsidRPr="00C01F69">
        <w:rPr>
          <w:rFonts w:ascii="Arial Narrow" w:hAnsi="Arial Narrow" w:cs="Arial"/>
          <w:color w:val="000000"/>
        </w:rPr>
        <w:t xml:space="preserve"> Agreement and may not be modified except pursuant to a written amendment signed by Customer and T-Mobile.</w:t>
      </w:r>
    </w:p>
    <w:p w:rsidR="00E70E1F" w:rsidRPr="00C01F69" w:rsidRDefault="00E70E1F" w:rsidP="006F3E89">
      <w:pPr>
        <w:pStyle w:val="List2"/>
        <w:widowControl/>
        <w:numPr>
          <w:ilvl w:val="0"/>
          <w:numId w:val="8"/>
        </w:numPr>
        <w:tabs>
          <w:tab w:val="clear" w:pos="720"/>
          <w:tab w:val="num" w:pos="0"/>
        </w:tabs>
        <w:spacing w:after="240"/>
        <w:jc w:val="both"/>
        <w:rPr>
          <w:rFonts w:ascii="Arial Narrow" w:hAnsi="Arial Narrow" w:cs="Arial"/>
        </w:rPr>
      </w:pPr>
      <w:r w:rsidRPr="00C01F69">
        <w:rPr>
          <w:rFonts w:ascii="Arial Narrow" w:hAnsi="Arial Narrow" w:cs="Arial"/>
          <w:b/>
          <w:bCs/>
          <w:u w:val="single"/>
        </w:rPr>
        <w:t>Local Number Portability</w:t>
      </w:r>
      <w:r w:rsidRPr="00C01F69">
        <w:rPr>
          <w:rFonts w:ascii="Arial Narrow" w:hAnsi="Arial Narrow" w:cs="Arial"/>
          <w:b/>
          <w:bCs/>
        </w:rPr>
        <w:t>.</w:t>
      </w:r>
      <w:r w:rsidRPr="00C01F69">
        <w:rPr>
          <w:rFonts w:ascii="Arial Narrow" w:hAnsi="Arial Narrow" w:cs="Arial"/>
        </w:rPr>
        <w:t xml:space="preserve">  When available, Customer may be able to transfer a Master Account User's local phone number within the same local geographic area to or from another provider with whom T-Mobile has a porting relationship as follows:</w:t>
      </w:r>
    </w:p>
    <w:p w:rsidR="00E70E1F" w:rsidRPr="00C01F69" w:rsidRDefault="00E70E1F" w:rsidP="006F3E89">
      <w:pPr>
        <w:pStyle w:val="BodyText3"/>
        <w:spacing w:after="0"/>
        <w:ind w:left="720"/>
        <w:jc w:val="both"/>
        <w:rPr>
          <w:rFonts w:ascii="Arial Narrow" w:hAnsi="Arial Narrow" w:cs="Arial"/>
          <w:sz w:val="20"/>
          <w:szCs w:val="20"/>
        </w:rPr>
      </w:pPr>
      <w:r w:rsidRPr="00C01F69">
        <w:rPr>
          <w:rFonts w:ascii="Arial Narrow" w:hAnsi="Arial Narrow" w:cs="Arial"/>
          <w:b/>
          <w:sz w:val="20"/>
          <w:szCs w:val="20"/>
        </w:rPr>
        <w:t>2</w:t>
      </w:r>
      <w:r w:rsidR="00184796" w:rsidRPr="00C01F69">
        <w:rPr>
          <w:rFonts w:ascii="Arial Narrow" w:hAnsi="Arial Narrow" w:cs="Arial"/>
          <w:b/>
          <w:sz w:val="20"/>
          <w:szCs w:val="20"/>
        </w:rPr>
        <w:t>6</w:t>
      </w:r>
      <w:r w:rsidRPr="00C01F69">
        <w:rPr>
          <w:rFonts w:ascii="Arial Narrow" w:hAnsi="Arial Narrow" w:cs="Arial"/>
          <w:b/>
          <w:sz w:val="20"/>
          <w:szCs w:val="20"/>
        </w:rPr>
        <w:t>.1</w:t>
      </w:r>
      <w:r w:rsidRPr="00C01F69">
        <w:rPr>
          <w:rFonts w:ascii="Arial Narrow" w:hAnsi="Arial Narrow" w:cs="Arial"/>
          <w:b/>
          <w:sz w:val="20"/>
          <w:szCs w:val="20"/>
        </w:rPr>
        <w:tab/>
      </w:r>
      <w:r w:rsidRPr="00C01F69">
        <w:rPr>
          <w:rFonts w:ascii="Arial Narrow" w:hAnsi="Arial Narrow" w:cs="Arial"/>
          <w:sz w:val="20"/>
          <w:szCs w:val="20"/>
          <w:u w:val="single"/>
        </w:rPr>
        <w:t xml:space="preserve">Bringing </w:t>
      </w:r>
      <w:r w:rsidR="00814232" w:rsidRPr="00C01F69">
        <w:rPr>
          <w:rFonts w:ascii="Arial Narrow" w:hAnsi="Arial Narrow" w:cs="Arial"/>
          <w:sz w:val="20"/>
          <w:szCs w:val="20"/>
          <w:u w:val="single"/>
        </w:rPr>
        <w:t>a</w:t>
      </w:r>
      <w:r w:rsidRPr="00C01F69">
        <w:rPr>
          <w:rFonts w:ascii="Arial Narrow" w:hAnsi="Arial Narrow" w:cs="Arial"/>
          <w:sz w:val="20"/>
          <w:szCs w:val="20"/>
          <w:u w:val="single"/>
        </w:rPr>
        <w:t xml:space="preserve"> Number to T-Mobile</w:t>
      </w:r>
      <w:r w:rsidRPr="00C01F69">
        <w:rPr>
          <w:rFonts w:ascii="Arial Narrow" w:hAnsi="Arial Narrow" w:cs="Arial"/>
          <w:sz w:val="20"/>
          <w:szCs w:val="20"/>
        </w:rPr>
        <w:t xml:space="preserve">.  Customer may contact T-Mobile to request a transfer of a User’s number with another provider to a new or existing Master Account with T-Mobile.  All activation requirements and charges, including, without limit, credit approval, apply. Customer remains liable for charges (including early termination fees) Customer incurred with Customer’s former provider. If a transfer is unsuccessful and the request is cancelled, and Customer does not ask T-Mobile to assign Customer a new number, Customer must return any Unit purchased from T-Mobile in accordance with T-Mobile's Cancellation and Return Policy as more fully described in Section 13.  </w:t>
      </w:r>
    </w:p>
    <w:p w:rsidR="00E70E1F" w:rsidRPr="00C01F69" w:rsidRDefault="00E70E1F" w:rsidP="006F3E89">
      <w:pPr>
        <w:tabs>
          <w:tab w:val="num" w:pos="0"/>
        </w:tabs>
        <w:ind w:left="720" w:hanging="720"/>
        <w:jc w:val="both"/>
        <w:rPr>
          <w:rFonts w:ascii="Arial Narrow" w:hAnsi="Arial Narrow" w:cs="Arial"/>
          <w:sz w:val="20"/>
          <w:szCs w:val="20"/>
        </w:rPr>
      </w:pPr>
    </w:p>
    <w:p w:rsidR="00E70E1F" w:rsidRPr="00C01F69" w:rsidRDefault="00E70E1F" w:rsidP="006F3E89">
      <w:pPr>
        <w:ind w:left="720"/>
        <w:jc w:val="both"/>
        <w:rPr>
          <w:rFonts w:ascii="Arial Narrow" w:hAnsi="Arial Narrow" w:cs="Arial"/>
          <w:sz w:val="20"/>
          <w:szCs w:val="20"/>
        </w:rPr>
      </w:pPr>
      <w:r w:rsidRPr="00C01F69">
        <w:rPr>
          <w:rFonts w:ascii="Arial Narrow" w:hAnsi="Arial Narrow" w:cs="Arial"/>
          <w:b/>
          <w:sz w:val="20"/>
          <w:szCs w:val="20"/>
        </w:rPr>
        <w:t>2</w:t>
      </w:r>
      <w:r w:rsidR="00184796" w:rsidRPr="00C01F69">
        <w:rPr>
          <w:rFonts w:ascii="Arial Narrow" w:hAnsi="Arial Narrow" w:cs="Arial"/>
          <w:b/>
          <w:sz w:val="20"/>
          <w:szCs w:val="20"/>
        </w:rPr>
        <w:t>6</w:t>
      </w:r>
      <w:r w:rsidRPr="00C01F69">
        <w:rPr>
          <w:rFonts w:ascii="Arial Narrow" w:hAnsi="Arial Narrow" w:cs="Arial"/>
          <w:b/>
          <w:sz w:val="20"/>
          <w:szCs w:val="20"/>
        </w:rPr>
        <w:t>.2</w:t>
      </w:r>
      <w:r w:rsidRPr="00C01F69">
        <w:rPr>
          <w:rFonts w:ascii="Arial Narrow" w:hAnsi="Arial Narrow" w:cs="Arial"/>
          <w:b/>
          <w:sz w:val="20"/>
          <w:szCs w:val="20"/>
        </w:rPr>
        <w:tab/>
      </w:r>
      <w:r w:rsidRPr="00C01F69">
        <w:rPr>
          <w:rFonts w:ascii="Arial Narrow" w:hAnsi="Arial Narrow" w:cs="Arial"/>
          <w:sz w:val="20"/>
          <w:szCs w:val="20"/>
          <w:u w:val="single"/>
        </w:rPr>
        <w:t xml:space="preserve">Transferring </w:t>
      </w:r>
      <w:r w:rsidR="00814232" w:rsidRPr="00C01F69">
        <w:rPr>
          <w:rFonts w:ascii="Arial Narrow" w:hAnsi="Arial Narrow" w:cs="Arial"/>
          <w:sz w:val="20"/>
          <w:szCs w:val="20"/>
          <w:u w:val="single"/>
        </w:rPr>
        <w:t>a</w:t>
      </w:r>
      <w:r w:rsidRPr="00C01F69">
        <w:rPr>
          <w:rFonts w:ascii="Arial Narrow" w:hAnsi="Arial Narrow" w:cs="Arial"/>
          <w:sz w:val="20"/>
          <w:szCs w:val="20"/>
          <w:u w:val="single"/>
        </w:rPr>
        <w:t xml:space="preserve"> Number from T-Mobile</w:t>
      </w:r>
      <w:r w:rsidRPr="00C01F69">
        <w:rPr>
          <w:rFonts w:ascii="Arial Narrow" w:hAnsi="Arial Narrow" w:cs="Arial"/>
          <w:sz w:val="20"/>
          <w:szCs w:val="20"/>
        </w:rPr>
        <w:t xml:space="preserve">.  Customer may contact another provider to request a transfer of a Master Account User's T-Mobile number if Customer has an ''In Service'' (defined below) T-Mobile account, is the billing responsible party and pays any applicable fee. “In Service” for this purpose means: Customer’s account has not been cancelled or suspended.  Transferring a Master Account User's number may cancel Customer’s account or line of </w:t>
      </w:r>
      <w:r w:rsidR="00C81700" w:rsidRPr="00C01F69">
        <w:rPr>
          <w:rFonts w:ascii="Arial Narrow" w:hAnsi="Arial Narrow" w:cs="Arial"/>
          <w:sz w:val="20"/>
          <w:szCs w:val="20"/>
        </w:rPr>
        <w:t>S</w:t>
      </w:r>
      <w:r w:rsidRPr="00C01F69">
        <w:rPr>
          <w:rFonts w:ascii="Arial Narrow" w:hAnsi="Arial Narrow" w:cs="Arial"/>
          <w:sz w:val="20"/>
          <w:szCs w:val="20"/>
        </w:rPr>
        <w:t xml:space="preserve">ervice, but Customer should verify with T-Mobile that Customer’s account or line of </w:t>
      </w:r>
      <w:r w:rsidR="00C81700" w:rsidRPr="00C01F69">
        <w:rPr>
          <w:rFonts w:ascii="Arial Narrow" w:hAnsi="Arial Narrow" w:cs="Arial"/>
          <w:sz w:val="20"/>
          <w:szCs w:val="20"/>
        </w:rPr>
        <w:t>S</w:t>
      </w:r>
      <w:r w:rsidRPr="00C01F69">
        <w:rPr>
          <w:rFonts w:ascii="Arial Narrow" w:hAnsi="Arial Narrow" w:cs="Arial"/>
          <w:sz w:val="20"/>
          <w:szCs w:val="20"/>
        </w:rPr>
        <w:t xml:space="preserve">ervice has been cancelled or Customer may continue to incur charges.  Transferring a number from a pooled or multiple line account may cause the remaining number(s) on the account to have less than the required number of lines and T-Mobile may move Customer to another rate plan, in T-Mobile’s discretion upon prior notice to Customer, which may result in higher charges for Service.  Customer will be liable for payment of any amounts due before or upon cancellation, such as </w:t>
      </w:r>
      <w:r w:rsidR="00C032F3" w:rsidRPr="00C01F69">
        <w:rPr>
          <w:rFonts w:ascii="Arial Narrow" w:hAnsi="Arial Narrow" w:cs="Arial"/>
          <w:sz w:val="20"/>
          <w:szCs w:val="20"/>
        </w:rPr>
        <w:t xml:space="preserve">any applicable </w:t>
      </w:r>
      <w:r w:rsidRPr="00C01F69">
        <w:rPr>
          <w:rFonts w:ascii="Arial Narrow" w:hAnsi="Arial Narrow" w:cs="Arial"/>
          <w:sz w:val="20"/>
          <w:szCs w:val="20"/>
        </w:rPr>
        <w:t xml:space="preserve">early termination fees or other fees.  A transfer will be completed only if both the receiving provider and T-Mobile confirm a successful transfer.  If a transfer is unsuccessful for any reason, Customer’s Service and </w:t>
      </w:r>
      <w:r w:rsidR="00DB4B35" w:rsidRPr="00C01F69">
        <w:rPr>
          <w:rFonts w:ascii="Arial Narrow" w:hAnsi="Arial Narrow" w:cs="Arial"/>
          <w:sz w:val="20"/>
          <w:szCs w:val="20"/>
        </w:rPr>
        <w:t>this</w:t>
      </w:r>
      <w:r w:rsidRPr="00C01F69">
        <w:rPr>
          <w:rFonts w:ascii="Arial Narrow" w:hAnsi="Arial Narrow" w:cs="Arial"/>
          <w:sz w:val="20"/>
          <w:szCs w:val="20"/>
        </w:rPr>
        <w:t xml:space="preserve"> Agreement will not terminate, Customer will remain a T-Mobile customer and will continue to be responsible for all Service or other charges in accordance with this Agreement. </w:t>
      </w:r>
    </w:p>
    <w:p w:rsidR="00E70E1F" w:rsidRPr="00C01F69" w:rsidRDefault="00E70E1F" w:rsidP="006F3E89">
      <w:pPr>
        <w:ind w:left="720" w:hanging="720"/>
        <w:jc w:val="both"/>
        <w:rPr>
          <w:rFonts w:ascii="Arial Narrow" w:hAnsi="Arial Narrow" w:cs="Arial"/>
          <w:sz w:val="20"/>
          <w:szCs w:val="20"/>
        </w:rPr>
      </w:pPr>
    </w:p>
    <w:p w:rsidR="00E70E1F" w:rsidRPr="00C01F69" w:rsidRDefault="00E70E1F" w:rsidP="006F3E89">
      <w:pPr>
        <w:ind w:left="720"/>
        <w:jc w:val="both"/>
        <w:rPr>
          <w:rFonts w:ascii="Arial Narrow" w:hAnsi="Arial Narrow" w:cs="Arial"/>
          <w:sz w:val="20"/>
          <w:szCs w:val="20"/>
        </w:rPr>
      </w:pPr>
      <w:r w:rsidRPr="00C01F69">
        <w:rPr>
          <w:rFonts w:ascii="Arial Narrow" w:hAnsi="Arial Narrow" w:cs="Arial"/>
          <w:b/>
          <w:sz w:val="20"/>
          <w:szCs w:val="20"/>
        </w:rPr>
        <w:t>2</w:t>
      </w:r>
      <w:r w:rsidR="00184796" w:rsidRPr="00C01F69">
        <w:rPr>
          <w:rFonts w:ascii="Arial Narrow" w:hAnsi="Arial Narrow" w:cs="Arial"/>
          <w:b/>
          <w:sz w:val="20"/>
          <w:szCs w:val="20"/>
        </w:rPr>
        <w:t>6</w:t>
      </w:r>
      <w:r w:rsidRPr="00C01F69">
        <w:rPr>
          <w:rFonts w:ascii="Arial Narrow" w:hAnsi="Arial Narrow" w:cs="Arial"/>
          <w:b/>
          <w:sz w:val="20"/>
          <w:szCs w:val="20"/>
        </w:rPr>
        <w:t>.3</w:t>
      </w:r>
      <w:r w:rsidRPr="00C01F69">
        <w:rPr>
          <w:rFonts w:ascii="Arial Narrow" w:hAnsi="Arial Narrow" w:cs="Arial"/>
          <w:sz w:val="20"/>
          <w:szCs w:val="20"/>
        </w:rPr>
        <w:tab/>
      </w:r>
      <w:r w:rsidRPr="00C01F69">
        <w:rPr>
          <w:rFonts w:ascii="Arial Narrow" w:hAnsi="Arial Narrow" w:cs="Arial"/>
          <w:sz w:val="20"/>
          <w:szCs w:val="20"/>
          <w:u w:val="single"/>
        </w:rPr>
        <w:t>Miscellaneous</w:t>
      </w:r>
      <w:r w:rsidRPr="00C01F69">
        <w:rPr>
          <w:rFonts w:ascii="Arial Narrow" w:hAnsi="Arial Narrow" w:cs="Arial"/>
          <w:sz w:val="20"/>
          <w:szCs w:val="20"/>
        </w:rPr>
        <w:t xml:space="preserve">. Transferring a Master Account User's number does not transfer service allotments, voicemail, phone book or any other services or features and they will be lost. If a User's telephone number is not </w:t>
      </w:r>
      <w:r w:rsidR="007B7386" w:rsidRPr="00C01F69">
        <w:rPr>
          <w:rFonts w:ascii="Arial Narrow" w:hAnsi="Arial Narrow" w:cs="Arial"/>
          <w:sz w:val="20"/>
          <w:szCs w:val="20"/>
        </w:rPr>
        <w:t>I</w:t>
      </w:r>
      <w:r w:rsidRPr="00C01F69">
        <w:rPr>
          <w:rFonts w:ascii="Arial Narrow" w:hAnsi="Arial Narrow" w:cs="Arial"/>
          <w:sz w:val="20"/>
          <w:szCs w:val="20"/>
        </w:rPr>
        <w:t xml:space="preserve">n </w:t>
      </w:r>
      <w:r w:rsidR="007B7386" w:rsidRPr="00C01F69">
        <w:rPr>
          <w:rFonts w:ascii="Arial Narrow" w:hAnsi="Arial Narrow" w:cs="Arial"/>
          <w:sz w:val="20"/>
          <w:szCs w:val="20"/>
        </w:rPr>
        <w:t>S</w:t>
      </w:r>
      <w:r w:rsidRPr="00C01F69">
        <w:rPr>
          <w:rFonts w:ascii="Arial Narrow" w:hAnsi="Arial Narrow" w:cs="Arial"/>
          <w:sz w:val="20"/>
          <w:szCs w:val="20"/>
        </w:rPr>
        <w:t>ervice, Customer will lose any rights (as determined by the FCC) that Customer may have to that number and that number will be returned to the appropriate provider.  Customer may lose its listing in any telephone directories, if applicable.  If a User contacts 911 after a transfer request is received by T-Mobile, but before the User receives confirmation of completion, a 911 call center may not have accurate information on the User’s identity and/or location.  The User must inform the 911 call center operator of User's location immediately upon placement of the call.  If a User is disconnected, the User must dial 911 again and advise the 911 call center operator that the call was disconnected.  For additional information about local number portability, please contact Corporate Customer Care at (800) 375-1126 or email T-Mobile at</w:t>
      </w:r>
      <w:r w:rsidR="009E65B6" w:rsidRPr="00C01F69">
        <w:rPr>
          <w:rFonts w:ascii="Arial Narrow" w:hAnsi="Arial Narrow" w:cs="Arial"/>
          <w:sz w:val="20"/>
          <w:szCs w:val="20"/>
        </w:rPr>
        <w:t xml:space="preserve"> </w:t>
      </w:r>
      <w:hyperlink r:id="rId16" w:history="1">
        <w:r w:rsidR="009E65B6" w:rsidRPr="00C01F69">
          <w:rPr>
            <w:rStyle w:val="Hyperlink"/>
            <w:rFonts w:ascii="Arial Narrow" w:hAnsi="Arial Narrow" w:cs="Arial"/>
            <w:sz w:val="20"/>
            <w:szCs w:val="20"/>
          </w:rPr>
          <w:t>Businesscare@t-mobilesupport.com</w:t>
        </w:r>
      </w:hyperlink>
      <w:r w:rsidRPr="00C01F69">
        <w:rPr>
          <w:rFonts w:ascii="Arial Narrow" w:hAnsi="Arial Narrow" w:cs="Arial"/>
          <w:sz w:val="20"/>
          <w:szCs w:val="20"/>
        </w:rPr>
        <w:t xml:space="preserve">.  </w:t>
      </w:r>
    </w:p>
    <w:p w:rsidR="00E70E1F" w:rsidRPr="00C01F69" w:rsidRDefault="00E70E1F" w:rsidP="006F3E89">
      <w:pPr>
        <w:tabs>
          <w:tab w:val="num" w:pos="0"/>
        </w:tabs>
        <w:ind w:left="720" w:hanging="720"/>
        <w:jc w:val="both"/>
        <w:rPr>
          <w:rFonts w:ascii="Arial Narrow" w:hAnsi="Arial Narrow" w:cs="Arial"/>
          <w:sz w:val="20"/>
          <w:szCs w:val="20"/>
        </w:rPr>
      </w:pPr>
    </w:p>
    <w:p w:rsidR="00E70E1F" w:rsidRPr="00C01F69" w:rsidRDefault="00E70E1F" w:rsidP="006F3E89">
      <w:pPr>
        <w:pStyle w:val="List2"/>
        <w:widowControl/>
        <w:numPr>
          <w:ilvl w:val="0"/>
          <w:numId w:val="8"/>
        </w:numPr>
        <w:tabs>
          <w:tab w:val="clear" w:pos="720"/>
          <w:tab w:val="num" w:pos="0"/>
        </w:tabs>
        <w:spacing w:after="240"/>
        <w:jc w:val="both"/>
        <w:rPr>
          <w:rFonts w:ascii="Arial Narrow" w:hAnsi="Arial Narrow" w:cs="Arial"/>
        </w:rPr>
      </w:pPr>
      <w:r w:rsidRPr="00C01F69">
        <w:rPr>
          <w:rFonts w:ascii="Arial Narrow" w:hAnsi="Arial Narrow" w:cs="Arial"/>
          <w:b/>
          <w:bCs/>
          <w:color w:val="000000"/>
          <w:u w:val="single"/>
        </w:rPr>
        <w:t>Use of Third Party Equipment</w:t>
      </w:r>
      <w:r w:rsidR="00A34219" w:rsidRPr="00C01F69">
        <w:rPr>
          <w:rFonts w:ascii="Arial Narrow" w:hAnsi="Arial Narrow" w:cs="Arial"/>
          <w:b/>
          <w:bCs/>
          <w:color w:val="000000"/>
          <w:u w:val="single"/>
        </w:rPr>
        <w:t xml:space="preserve"> and Handsets</w:t>
      </w:r>
      <w:r w:rsidRPr="00C01F69">
        <w:rPr>
          <w:rFonts w:ascii="Arial Narrow" w:hAnsi="Arial Narrow" w:cs="Arial"/>
          <w:b/>
          <w:bCs/>
          <w:color w:val="000000"/>
        </w:rPr>
        <w:t>.</w:t>
      </w:r>
      <w:r w:rsidRPr="00C01F69">
        <w:rPr>
          <w:rFonts w:ascii="Arial Narrow" w:hAnsi="Arial Narrow" w:cs="Arial"/>
          <w:color w:val="000000"/>
        </w:rPr>
        <w:t xml:space="preserve">  In the event that Customer uses third party equipment </w:t>
      </w:r>
      <w:r w:rsidR="007B7386" w:rsidRPr="00C01F69">
        <w:rPr>
          <w:rFonts w:ascii="Arial Narrow" w:hAnsi="Arial Narrow" w:cs="Arial"/>
          <w:color w:val="000000"/>
        </w:rPr>
        <w:t xml:space="preserve">or Handsets </w:t>
      </w:r>
      <w:r w:rsidRPr="00C01F69">
        <w:rPr>
          <w:rFonts w:ascii="Arial Narrow" w:hAnsi="Arial Narrow" w:cs="Arial"/>
          <w:color w:val="000000"/>
        </w:rPr>
        <w:t xml:space="preserve">with the Service that </w:t>
      </w:r>
      <w:r w:rsidR="007B7386" w:rsidRPr="00C01F69">
        <w:rPr>
          <w:rFonts w:ascii="Arial Narrow" w:hAnsi="Arial Narrow" w:cs="Arial"/>
          <w:color w:val="000000"/>
        </w:rPr>
        <w:t>are</w:t>
      </w:r>
      <w:r w:rsidRPr="00C01F69">
        <w:rPr>
          <w:rFonts w:ascii="Arial Narrow" w:hAnsi="Arial Narrow" w:cs="Arial"/>
          <w:color w:val="000000"/>
        </w:rPr>
        <w:t xml:space="preserve"> not provided</w:t>
      </w:r>
      <w:r w:rsidR="00C032F3" w:rsidRPr="00C01F69">
        <w:rPr>
          <w:rFonts w:ascii="Arial Narrow" w:hAnsi="Arial Narrow" w:cs="Arial"/>
          <w:color w:val="000000"/>
        </w:rPr>
        <w:t xml:space="preserve"> to Customer</w:t>
      </w:r>
      <w:r w:rsidRPr="00C01F69">
        <w:rPr>
          <w:rFonts w:ascii="Arial Narrow" w:hAnsi="Arial Narrow" w:cs="Arial"/>
          <w:color w:val="000000"/>
        </w:rPr>
        <w:t xml:space="preserve"> directly by T-Mobile ("Third Party Equipment"), Customer acknowledges and agrees to the following:  (a) T-Mobile shall not accept any returns of the Third Party Equipment; (b) T-Mobile shall not provide any warranty of any kind on the Third Party Equipment; (c) T-Mobile shall not offer Customer Care services for the Third Party Equipment; (d) the Third Party Equipment may not function properly with the Service; (e) each User shall use the Third Party Equipment at its own risk; and (f) Customer shall be responsible for monthly service charges accrued from the date T-Mobile fulfills an order for a </w:t>
      </w:r>
      <w:r w:rsidR="00C032F3" w:rsidRPr="00C01F69">
        <w:rPr>
          <w:rFonts w:ascii="Arial Narrow" w:hAnsi="Arial Narrow" w:cs="Arial"/>
          <w:color w:val="000000"/>
        </w:rPr>
        <w:t>Subscriber Identity Module (“</w:t>
      </w:r>
      <w:r w:rsidRPr="00C01F69">
        <w:rPr>
          <w:rFonts w:ascii="Arial Narrow" w:hAnsi="Arial Narrow" w:cs="Arial"/>
          <w:color w:val="000000"/>
        </w:rPr>
        <w:t>SIM</w:t>
      </w:r>
      <w:r w:rsidR="00C032F3" w:rsidRPr="00C01F69">
        <w:rPr>
          <w:rFonts w:ascii="Arial Narrow" w:hAnsi="Arial Narrow" w:cs="Arial"/>
          <w:color w:val="000000"/>
        </w:rPr>
        <w:t>”)</w:t>
      </w:r>
      <w:r w:rsidRPr="00C01F69">
        <w:rPr>
          <w:rFonts w:ascii="Arial Narrow" w:hAnsi="Arial Narrow" w:cs="Arial"/>
          <w:color w:val="000000"/>
        </w:rPr>
        <w:t xml:space="preserve">.  T-Mobile disclaims all liability for Use of Third Party Equipment in accordance with Section 11 of </w:t>
      </w:r>
      <w:r w:rsidR="00DB4B35" w:rsidRPr="00C01F69">
        <w:rPr>
          <w:rFonts w:ascii="Arial Narrow" w:hAnsi="Arial Narrow" w:cs="Arial"/>
          <w:color w:val="000000"/>
        </w:rPr>
        <w:t>this</w:t>
      </w:r>
      <w:r w:rsidRPr="00C01F69">
        <w:rPr>
          <w:rFonts w:ascii="Arial Narrow" w:hAnsi="Arial Narrow" w:cs="Arial"/>
          <w:color w:val="000000"/>
        </w:rPr>
        <w:t xml:space="preserve"> Agreement.  In the event that T-Mobile certifies or endorses the use of certain Third Party Equipment with the Service, the above provisions shall still apply.  </w:t>
      </w:r>
    </w:p>
    <w:p w:rsidR="001F767E" w:rsidRPr="00C01F69" w:rsidRDefault="001F767E" w:rsidP="006F3E89">
      <w:pPr>
        <w:pStyle w:val="List2"/>
        <w:widowControl/>
        <w:numPr>
          <w:ilvl w:val="0"/>
          <w:numId w:val="8"/>
        </w:numPr>
        <w:tabs>
          <w:tab w:val="clear" w:pos="720"/>
          <w:tab w:val="num" w:pos="0"/>
        </w:tabs>
        <w:spacing w:after="240"/>
        <w:jc w:val="both"/>
        <w:rPr>
          <w:rFonts w:ascii="Arial Narrow" w:hAnsi="Arial Narrow"/>
          <w:color w:val="000000"/>
        </w:rPr>
      </w:pPr>
      <w:r w:rsidRPr="00C01F69">
        <w:rPr>
          <w:rFonts w:ascii="Arial Narrow" w:hAnsi="Arial Narrow"/>
          <w:b/>
          <w:bCs/>
          <w:color w:val="000000"/>
          <w:u w:val="single"/>
        </w:rPr>
        <w:t>Account Management (Customer Authorization)</w:t>
      </w:r>
      <w:r w:rsidRPr="00C01F69">
        <w:rPr>
          <w:rFonts w:ascii="Arial Narrow" w:hAnsi="Arial Narrow"/>
          <w:b/>
          <w:bCs/>
          <w:color w:val="000000"/>
        </w:rPr>
        <w:t>.</w:t>
      </w:r>
      <w:r w:rsidRPr="00C01F69">
        <w:rPr>
          <w:rFonts w:ascii="Arial Narrow" w:hAnsi="Arial Narrow"/>
          <w:color w:val="000000"/>
        </w:rPr>
        <w:t xml:space="preserve">  During the term of this Agreement, Customer may authorize a third party to act as Customer’s agent (“Customer Agent”) for purposes of procuring necessary support services related to this Agreement, </w:t>
      </w:r>
      <w:r w:rsidRPr="00C01F69">
        <w:rPr>
          <w:rFonts w:ascii="Arial Narrow" w:hAnsi="Arial Narrow"/>
        </w:rPr>
        <w:t>subject to the following conditions:</w:t>
      </w:r>
    </w:p>
    <w:p w:rsidR="001F767E" w:rsidRPr="00C01F69" w:rsidRDefault="001F767E" w:rsidP="006F3E89">
      <w:pPr>
        <w:numPr>
          <w:ilvl w:val="0"/>
          <w:numId w:val="21"/>
        </w:numPr>
        <w:tabs>
          <w:tab w:val="clear" w:pos="810"/>
          <w:tab w:val="left" w:pos="1440"/>
        </w:tabs>
        <w:spacing w:after="120"/>
        <w:ind w:left="1440" w:hanging="720"/>
        <w:jc w:val="both"/>
        <w:rPr>
          <w:rFonts w:ascii="Arial Narrow" w:hAnsi="Arial Narrow"/>
          <w:sz w:val="20"/>
          <w:szCs w:val="20"/>
        </w:rPr>
      </w:pPr>
      <w:r w:rsidRPr="00C01F69">
        <w:rPr>
          <w:rFonts w:ascii="Arial Narrow" w:hAnsi="Arial Narrow"/>
          <w:sz w:val="20"/>
          <w:szCs w:val="20"/>
        </w:rPr>
        <w:lastRenderedPageBreak/>
        <w:t>Customer remains fully responsible for any obligations incurred under this Agreement, whether due to changes requested to its account by it directly or by its Customer Agent;</w:t>
      </w:r>
    </w:p>
    <w:p w:rsidR="001F767E" w:rsidRPr="00C01F69" w:rsidRDefault="001F767E" w:rsidP="006F3E89">
      <w:pPr>
        <w:numPr>
          <w:ilvl w:val="0"/>
          <w:numId w:val="21"/>
        </w:numPr>
        <w:tabs>
          <w:tab w:val="clear" w:pos="810"/>
          <w:tab w:val="left" w:pos="1440"/>
        </w:tabs>
        <w:spacing w:after="120"/>
        <w:ind w:left="1440" w:hanging="720"/>
        <w:jc w:val="both"/>
        <w:rPr>
          <w:rFonts w:ascii="Arial Narrow" w:hAnsi="Arial Narrow"/>
          <w:sz w:val="20"/>
          <w:szCs w:val="20"/>
        </w:rPr>
      </w:pPr>
      <w:r w:rsidRPr="00C01F69">
        <w:rPr>
          <w:rFonts w:ascii="Arial Narrow" w:hAnsi="Arial Narrow"/>
          <w:sz w:val="20"/>
          <w:szCs w:val="20"/>
        </w:rPr>
        <w:t xml:space="preserve">Customer shall ensure that its Customer Agent has agreed to confidentiality and/or non-disclosure terms that are at least as protective of T-Mobile’s </w:t>
      </w:r>
      <w:smartTag w:uri="schemas-workshare-com/workshare" w:element="confidentialinformationexposure">
        <w:smartTagPr>
          <w:attr w:name="TagType" w:val="5"/>
        </w:smartTagPr>
        <w:r w:rsidRPr="00C01F69">
          <w:rPr>
            <w:rFonts w:ascii="Arial Narrow" w:hAnsi="Arial Narrow"/>
            <w:sz w:val="20"/>
            <w:szCs w:val="20"/>
          </w:rPr>
          <w:t>confidential</w:t>
        </w:r>
      </w:smartTag>
      <w:r w:rsidRPr="00C01F69">
        <w:rPr>
          <w:rFonts w:ascii="Arial Narrow" w:hAnsi="Arial Narrow"/>
          <w:sz w:val="20"/>
          <w:szCs w:val="20"/>
        </w:rPr>
        <w:t xml:space="preserve"> information as contained in this Agreement; </w:t>
      </w:r>
    </w:p>
    <w:p w:rsidR="001F767E" w:rsidRPr="00C01F69" w:rsidRDefault="001F767E" w:rsidP="006F3E89">
      <w:pPr>
        <w:numPr>
          <w:ilvl w:val="0"/>
          <w:numId w:val="21"/>
        </w:numPr>
        <w:tabs>
          <w:tab w:val="clear" w:pos="810"/>
          <w:tab w:val="left" w:pos="1440"/>
        </w:tabs>
        <w:spacing w:after="120"/>
        <w:ind w:left="1440" w:hanging="720"/>
        <w:jc w:val="both"/>
        <w:rPr>
          <w:rFonts w:ascii="Arial Narrow" w:hAnsi="Arial Narrow"/>
          <w:sz w:val="20"/>
          <w:szCs w:val="20"/>
        </w:rPr>
      </w:pPr>
      <w:r w:rsidRPr="00C01F69">
        <w:rPr>
          <w:rFonts w:ascii="Arial Narrow" w:hAnsi="Arial Narrow"/>
          <w:sz w:val="20"/>
          <w:szCs w:val="20"/>
        </w:rPr>
        <w:t xml:space="preserve">Customer waives any and all claims against T-Mobile for any and all damages, expense, cost or liability arising from T-Mobile’s disclosure of Customer’s </w:t>
      </w:r>
      <w:smartTag w:uri="schemas-workshare-com/workshare" w:element="confidentialinformationexposure">
        <w:smartTagPr>
          <w:attr w:name="TagType" w:val="5"/>
        </w:smartTagPr>
        <w:r w:rsidRPr="00C01F69">
          <w:rPr>
            <w:rFonts w:ascii="Arial Narrow" w:hAnsi="Arial Narrow"/>
            <w:sz w:val="20"/>
            <w:szCs w:val="20"/>
          </w:rPr>
          <w:t>Confidential</w:t>
        </w:r>
      </w:smartTag>
      <w:r w:rsidRPr="00C01F69">
        <w:rPr>
          <w:rFonts w:ascii="Arial Narrow" w:hAnsi="Arial Narrow"/>
          <w:sz w:val="20"/>
          <w:szCs w:val="20"/>
        </w:rPr>
        <w:t xml:space="preserve"> Information (as this term is defined herein) </w:t>
      </w:r>
      <w:r w:rsidR="00C7576F" w:rsidRPr="00C01F69">
        <w:rPr>
          <w:rFonts w:ascii="Arial Narrow" w:hAnsi="Arial Narrow"/>
          <w:sz w:val="20"/>
          <w:szCs w:val="20"/>
        </w:rPr>
        <w:t xml:space="preserve">and Customer Proprietary Network Information (CPNI), as defined in the Communications Act of 1934, as amended, 47 U.S.C. § 222, (1996) </w:t>
      </w:r>
      <w:r w:rsidRPr="00C01F69">
        <w:rPr>
          <w:rFonts w:ascii="Arial Narrow" w:hAnsi="Arial Narrow"/>
          <w:sz w:val="20"/>
          <w:szCs w:val="20"/>
        </w:rPr>
        <w:t xml:space="preserve">to its Customer Agent; and </w:t>
      </w:r>
    </w:p>
    <w:p w:rsidR="001F767E" w:rsidRPr="00C01F69" w:rsidRDefault="001F767E" w:rsidP="006F3E89">
      <w:pPr>
        <w:numPr>
          <w:ilvl w:val="0"/>
          <w:numId w:val="21"/>
        </w:numPr>
        <w:tabs>
          <w:tab w:val="clear" w:pos="810"/>
          <w:tab w:val="left" w:pos="1440"/>
        </w:tabs>
        <w:spacing w:after="120"/>
        <w:ind w:left="1440" w:hanging="720"/>
        <w:jc w:val="both"/>
        <w:rPr>
          <w:rFonts w:ascii="Arial Narrow" w:hAnsi="Arial Narrow"/>
          <w:sz w:val="20"/>
          <w:szCs w:val="20"/>
        </w:rPr>
      </w:pPr>
      <w:r w:rsidRPr="00C01F69">
        <w:rPr>
          <w:rFonts w:ascii="Arial Narrow" w:hAnsi="Arial Narrow"/>
          <w:sz w:val="20"/>
          <w:szCs w:val="20"/>
        </w:rPr>
        <w:t xml:space="preserve">Activations of new lines of Service under this Agreement will continue to be activated through the T-Mobile Business Sales Account Team assigned to Customer’s T-Mobile account; provided that such activation requests may be made by Customer or its Customer Agent. </w:t>
      </w:r>
    </w:p>
    <w:p w:rsidR="001F767E" w:rsidRPr="00C01F69" w:rsidRDefault="001F767E"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ind w:left="720"/>
        <w:jc w:val="both"/>
        <w:rPr>
          <w:rFonts w:ascii="Arial Narrow" w:hAnsi="Arial Narrow"/>
          <w:sz w:val="20"/>
          <w:szCs w:val="20"/>
        </w:rPr>
      </w:pPr>
      <w:r w:rsidRPr="00C01F69">
        <w:rPr>
          <w:rFonts w:ascii="Arial Narrow" w:hAnsi="Arial Narrow"/>
          <w:sz w:val="20"/>
          <w:szCs w:val="20"/>
        </w:rPr>
        <w:t>This authorization shall be valid for the term of this Agreement and may not be modified except pursuant to a written amendment signed by Customer and T-Mobile.</w:t>
      </w:r>
    </w:p>
    <w:p w:rsidR="001F767E" w:rsidRPr="00C01F69" w:rsidRDefault="001F767E" w:rsidP="006F3E89">
      <w:pPr>
        <w:pStyle w:val="List2"/>
        <w:widowControl/>
        <w:ind w:left="0" w:firstLine="0"/>
        <w:jc w:val="both"/>
        <w:rPr>
          <w:rFonts w:ascii="Arial Narrow" w:hAnsi="Arial Narrow" w:cs="Arial"/>
        </w:rPr>
      </w:pPr>
    </w:p>
    <w:p w:rsidR="001F767E" w:rsidRPr="00C01F69" w:rsidRDefault="001F767E" w:rsidP="006F3E89">
      <w:pPr>
        <w:pStyle w:val="List2"/>
        <w:widowControl/>
        <w:numPr>
          <w:ilvl w:val="0"/>
          <w:numId w:val="8"/>
        </w:numPr>
        <w:tabs>
          <w:tab w:val="clear" w:pos="720"/>
          <w:tab w:val="num" w:pos="0"/>
        </w:tabs>
        <w:spacing w:after="240"/>
        <w:jc w:val="both"/>
        <w:rPr>
          <w:rFonts w:ascii="Arial Narrow" w:hAnsi="Arial Narrow" w:cs="Arial"/>
        </w:rPr>
      </w:pPr>
      <w:r w:rsidRPr="00C01F69">
        <w:rPr>
          <w:rFonts w:ascii="Arial Narrow" w:hAnsi="Arial Narrow" w:cs="Arial"/>
          <w:b/>
          <w:u w:val="single"/>
        </w:rPr>
        <w:t>Regulatory Clauses for Federal Contractors</w:t>
      </w:r>
      <w:r w:rsidRPr="00C01F69">
        <w:rPr>
          <w:rFonts w:ascii="Arial Narrow" w:hAnsi="Arial Narrow" w:cs="Arial"/>
          <w:b/>
        </w:rPr>
        <w:t>.</w:t>
      </w:r>
      <w:r w:rsidRPr="00C01F69">
        <w:rPr>
          <w:rFonts w:ascii="Arial Narrow" w:hAnsi="Arial Narrow" w:cs="Arial"/>
        </w:rPr>
        <w:t xml:space="preserve">  Exec. Orders 11246 and 13201 and 29 C.F.R. Part 470 and 41 C.F. R. Parts 60-1.4, 60-1.8, 60-250.5 and 60-741.5 are incorporated herein by this reference, if applicable.</w:t>
      </w:r>
    </w:p>
    <w:p w:rsidR="00DA5900" w:rsidRPr="00C01F69" w:rsidRDefault="00DA5900" w:rsidP="00DA5900">
      <w:pPr>
        <w:pStyle w:val="List2"/>
        <w:widowControl/>
        <w:numPr>
          <w:ilvl w:val="0"/>
          <w:numId w:val="8"/>
        </w:numPr>
        <w:tabs>
          <w:tab w:val="clear" w:pos="720"/>
          <w:tab w:val="num" w:pos="0"/>
        </w:tabs>
        <w:spacing w:after="240"/>
        <w:jc w:val="both"/>
        <w:rPr>
          <w:rFonts w:ascii="Arial Narrow" w:hAnsi="Arial Narrow" w:cs="Arial Narrow"/>
        </w:rPr>
      </w:pPr>
      <w:r w:rsidRPr="00C01F69">
        <w:rPr>
          <w:rFonts w:ascii="Arial Narrow" w:hAnsi="Arial Narrow" w:cs="Arial Narrow"/>
          <w:b/>
          <w:bCs/>
          <w:u w:val="single"/>
        </w:rPr>
        <w:t>Additional Terms for Data Plans</w:t>
      </w:r>
      <w:r w:rsidRPr="00C01F69">
        <w:rPr>
          <w:rFonts w:ascii="Arial Narrow" w:hAnsi="Arial Narrow" w:cs="Arial Narrow"/>
          <w:b/>
          <w:bCs/>
        </w:rPr>
        <w:t>.</w:t>
      </w:r>
      <w:r w:rsidRPr="00C01F69">
        <w:rPr>
          <w:rFonts w:ascii="Arial Narrow" w:hAnsi="Arial Narrow" w:cs="Arial Narrow"/>
        </w:rPr>
        <w:t xml:space="preserve">  The following terms apply to Customer’s </w:t>
      </w:r>
      <w:r w:rsidR="002E19A0" w:rsidRPr="00C01F69">
        <w:rPr>
          <w:rFonts w:ascii="Arial Narrow" w:hAnsi="Arial Narrow" w:cs="Arial Narrow"/>
        </w:rPr>
        <w:t xml:space="preserve">Master Account </w:t>
      </w:r>
      <w:r w:rsidRPr="00C01F69">
        <w:rPr>
          <w:rFonts w:ascii="Arial Narrow" w:hAnsi="Arial Narrow" w:cs="Arial Narrow"/>
        </w:rPr>
        <w:t>data plan</w:t>
      </w:r>
      <w:r w:rsidR="00DB58A0" w:rsidRPr="00C01F69">
        <w:rPr>
          <w:rFonts w:ascii="Arial Narrow" w:hAnsi="Arial Narrow" w:cs="Arial Narrow"/>
        </w:rPr>
        <w:t>(</w:t>
      </w:r>
      <w:r w:rsidR="002E19A0" w:rsidRPr="00C01F69">
        <w:rPr>
          <w:rFonts w:ascii="Arial Narrow" w:hAnsi="Arial Narrow" w:cs="Arial Narrow"/>
        </w:rPr>
        <w:t>s</w:t>
      </w:r>
      <w:r w:rsidR="00DB58A0" w:rsidRPr="00C01F69">
        <w:rPr>
          <w:rFonts w:ascii="Arial Narrow" w:hAnsi="Arial Narrow" w:cs="Arial Narrow"/>
        </w:rPr>
        <w:t>)</w:t>
      </w:r>
      <w:r w:rsidRPr="00C01F69">
        <w:rPr>
          <w:rFonts w:ascii="Arial Narrow" w:hAnsi="Arial Narrow" w:cs="Arial Narrow"/>
        </w:rPr>
        <w:t xml:space="preserve">. </w:t>
      </w:r>
      <w:r w:rsidR="00C01F69" w:rsidRPr="00C01F69">
        <w:rPr>
          <w:rFonts w:ascii="Arial Narrow" w:hAnsi="Arial Narrow" w:cs="Arial Narrow"/>
        </w:rPr>
        <w:t xml:space="preserve"> </w:t>
      </w:r>
      <w:r w:rsidRPr="00C01F69">
        <w:rPr>
          <w:rFonts w:ascii="Arial Narrow" w:hAnsi="Arial Narrow" w:cs="Arial Narrow"/>
        </w:rPr>
        <w:t xml:space="preserve">To the extent any </w:t>
      </w:r>
      <w:r w:rsidR="002E19A0" w:rsidRPr="00C01F69">
        <w:rPr>
          <w:rFonts w:ascii="Arial Narrow" w:hAnsi="Arial Narrow" w:cs="Arial Narrow"/>
        </w:rPr>
        <w:t>d</w:t>
      </w:r>
      <w:r w:rsidRPr="00C01F69">
        <w:rPr>
          <w:rFonts w:ascii="Arial Narrow" w:hAnsi="Arial Narrow" w:cs="Arial Narrow"/>
        </w:rPr>
        <w:t xml:space="preserve">ata </w:t>
      </w:r>
      <w:r w:rsidR="002E19A0" w:rsidRPr="00C01F69">
        <w:rPr>
          <w:rFonts w:ascii="Arial Narrow" w:hAnsi="Arial Narrow" w:cs="Arial Narrow"/>
        </w:rPr>
        <w:t>p</w:t>
      </w:r>
      <w:r w:rsidRPr="00C01F69">
        <w:rPr>
          <w:rFonts w:ascii="Arial Narrow" w:hAnsi="Arial Narrow" w:cs="Arial Narrow"/>
        </w:rPr>
        <w:t xml:space="preserve">lan terms expressly conflict with the terms in this Agreement, the </w:t>
      </w:r>
      <w:r w:rsidR="002E19A0" w:rsidRPr="00C01F69">
        <w:rPr>
          <w:rFonts w:ascii="Arial Narrow" w:hAnsi="Arial Narrow" w:cs="Arial Narrow"/>
        </w:rPr>
        <w:t>applicable d</w:t>
      </w:r>
      <w:r w:rsidRPr="00C01F69">
        <w:rPr>
          <w:rFonts w:ascii="Arial Narrow" w:hAnsi="Arial Narrow" w:cs="Arial Narrow"/>
        </w:rPr>
        <w:t xml:space="preserve">ata </w:t>
      </w:r>
      <w:r w:rsidR="002E19A0" w:rsidRPr="00C01F69">
        <w:rPr>
          <w:rFonts w:ascii="Arial Narrow" w:hAnsi="Arial Narrow" w:cs="Arial Narrow"/>
        </w:rPr>
        <w:t>p</w:t>
      </w:r>
      <w:r w:rsidRPr="00C01F69">
        <w:rPr>
          <w:rFonts w:ascii="Arial Narrow" w:hAnsi="Arial Narrow" w:cs="Arial Narrow"/>
        </w:rPr>
        <w:t xml:space="preserve">lan terms will govern. </w:t>
      </w:r>
    </w:p>
    <w:p w:rsidR="00DA5900" w:rsidRPr="00C01F69" w:rsidRDefault="00DA5900" w:rsidP="00DA5900">
      <w:pPr>
        <w:shd w:val="clear" w:color="auto" w:fill="FFFFFF"/>
        <w:tabs>
          <w:tab w:val="left" w:pos="720"/>
        </w:tabs>
        <w:autoSpaceDE w:val="0"/>
        <w:autoSpaceDN w:val="0"/>
        <w:adjustRightInd w:val="0"/>
        <w:spacing w:before="100" w:after="100"/>
        <w:ind w:left="720"/>
        <w:jc w:val="both"/>
        <w:rPr>
          <w:rFonts w:ascii="Arial Narrow" w:hAnsi="Arial Narrow" w:cs="Arial Narrow"/>
          <w:sz w:val="20"/>
          <w:szCs w:val="20"/>
        </w:rPr>
      </w:pPr>
      <w:r w:rsidRPr="00C01F69">
        <w:rPr>
          <w:rFonts w:ascii="Arial Narrow" w:hAnsi="Arial Narrow" w:cs="Arial Narrow"/>
          <w:b/>
          <w:bCs/>
          <w:sz w:val="20"/>
          <w:szCs w:val="20"/>
        </w:rPr>
        <w:t>30.1.</w:t>
      </w:r>
      <w:r w:rsidRPr="00C01F69">
        <w:rPr>
          <w:rFonts w:ascii="Arial Narrow" w:hAnsi="Arial Narrow" w:cs="Arial Narrow"/>
          <w:b/>
          <w:bCs/>
          <w:sz w:val="20"/>
          <w:szCs w:val="20"/>
        </w:rPr>
        <w:tab/>
      </w:r>
      <w:r w:rsidRPr="00C01F69">
        <w:rPr>
          <w:rFonts w:ascii="Arial Narrow" w:hAnsi="Arial Narrow" w:cs="Arial Narrow"/>
          <w:b/>
          <w:bCs/>
          <w:sz w:val="20"/>
          <w:szCs w:val="20"/>
          <w:u w:val="single"/>
        </w:rPr>
        <w:t>Permissible and Prohibited Uses.</w:t>
      </w:r>
      <w:r w:rsidRPr="00C01F69">
        <w:rPr>
          <w:rFonts w:ascii="Arial Narrow" w:hAnsi="Arial Narrow" w:cs="Arial Narrow"/>
          <w:sz w:val="20"/>
          <w:szCs w:val="20"/>
        </w:rPr>
        <w:t xml:space="preserve">  Customer acknowledges that the </w:t>
      </w:r>
      <w:r w:rsidR="002E19A0" w:rsidRPr="00C01F69">
        <w:rPr>
          <w:rFonts w:ascii="Arial Narrow" w:hAnsi="Arial Narrow" w:cs="Arial Narrow"/>
          <w:sz w:val="20"/>
          <w:szCs w:val="20"/>
        </w:rPr>
        <w:t>d</w:t>
      </w:r>
      <w:r w:rsidRPr="00C01F69">
        <w:rPr>
          <w:rFonts w:ascii="Arial Narrow" w:hAnsi="Arial Narrow" w:cs="Arial Narrow"/>
          <w:sz w:val="20"/>
          <w:szCs w:val="20"/>
        </w:rPr>
        <w:t xml:space="preserve">ata </w:t>
      </w:r>
      <w:r w:rsidR="002E19A0" w:rsidRPr="00C01F69">
        <w:rPr>
          <w:rFonts w:ascii="Arial Narrow" w:hAnsi="Arial Narrow" w:cs="Arial Narrow"/>
          <w:sz w:val="20"/>
          <w:szCs w:val="20"/>
        </w:rPr>
        <w:t>p</w:t>
      </w:r>
      <w:r w:rsidRPr="00C01F69">
        <w:rPr>
          <w:rFonts w:ascii="Arial Narrow" w:hAnsi="Arial Narrow" w:cs="Arial Narrow"/>
          <w:sz w:val="20"/>
          <w:szCs w:val="20"/>
        </w:rPr>
        <w:t xml:space="preserve">lan is intended for Web browsing, messaging, and similar activities on </w:t>
      </w:r>
      <w:r w:rsidR="00EC13A8" w:rsidRPr="00C01F69">
        <w:rPr>
          <w:rFonts w:ascii="Arial Narrow" w:hAnsi="Arial Narrow" w:cs="Arial Narrow"/>
          <w:sz w:val="20"/>
          <w:szCs w:val="20"/>
        </w:rPr>
        <w:t>a Master Account User’s</w:t>
      </w:r>
      <w:r w:rsidRPr="00C01F69">
        <w:rPr>
          <w:rFonts w:ascii="Arial Narrow" w:hAnsi="Arial Narrow" w:cs="Arial Narrow"/>
          <w:sz w:val="20"/>
          <w:szCs w:val="20"/>
        </w:rPr>
        <w:t xml:space="preserve"> Unit and not on any other equipment. Unless explicitly permitted by a </w:t>
      </w:r>
      <w:r w:rsidR="002E19A0" w:rsidRPr="00C01F69">
        <w:rPr>
          <w:rFonts w:ascii="Arial Narrow" w:hAnsi="Arial Narrow" w:cs="Arial Narrow"/>
          <w:sz w:val="20"/>
          <w:szCs w:val="20"/>
        </w:rPr>
        <w:t>d</w:t>
      </w:r>
      <w:r w:rsidRPr="00C01F69">
        <w:rPr>
          <w:rFonts w:ascii="Arial Narrow" w:hAnsi="Arial Narrow" w:cs="Arial Narrow"/>
          <w:sz w:val="20"/>
          <w:szCs w:val="20"/>
        </w:rPr>
        <w:t xml:space="preserve">ata </w:t>
      </w:r>
      <w:r w:rsidR="002E19A0" w:rsidRPr="00C01F69">
        <w:rPr>
          <w:rFonts w:ascii="Arial Narrow" w:hAnsi="Arial Narrow" w:cs="Arial Narrow"/>
          <w:sz w:val="20"/>
          <w:szCs w:val="20"/>
        </w:rPr>
        <w:t>p</w:t>
      </w:r>
      <w:r w:rsidRPr="00C01F69">
        <w:rPr>
          <w:rFonts w:ascii="Arial Narrow" w:hAnsi="Arial Narrow" w:cs="Arial Narrow"/>
          <w:sz w:val="20"/>
          <w:szCs w:val="20"/>
        </w:rPr>
        <w:t>lan, other uses, including for example, tethering a Unit to a personal computer or other hardware, are not permitted.</w:t>
      </w:r>
    </w:p>
    <w:p w:rsidR="00DA5900" w:rsidRPr="00C01F69" w:rsidRDefault="00DA5900" w:rsidP="002E19A0">
      <w:pPr>
        <w:shd w:val="clear" w:color="auto" w:fill="FFFFFF"/>
        <w:tabs>
          <w:tab w:val="left" w:pos="720"/>
          <w:tab w:val="left" w:pos="1440"/>
        </w:tabs>
        <w:autoSpaceDE w:val="0"/>
        <w:autoSpaceDN w:val="0"/>
        <w:adjustRightInd w:val="0"/>
        <w:spacing w:before="100" w:after="100"/>
        <w:ind w:left="720"/>
        <w:jc w:val="both"/>
        <w:rPr>
          <w:rFonts w:ascii="Arial Narrow" w:hAnsi="Arial Narrow" w:cs="Arial Narrow"/>
          <w:sz w:val="20"/>
          <w:szCs w:val="20"/>
        </w:rPr>
      </w:pPr>
      <w:r w:rsidRPr="00C01F69">
        <w:rPr>
          <w:rFonts w:ascii="Arial Narrow" w:hAnsi="Arial Narrow" w:cs="Arial Narrow"/>
          <w:sz w:val="20"/>
          <w:szCs w:val="20"/>
        </w:rPr>
        <w:t xml:space="preserve">Examples of prohibited uses include but are not limited to: (a) server devices or host computer applications, including continuous Web camera posts or broadcasts, automatic data feeds, automated machine-to-machine connections or peer-to-peer (P2P) file-sharing applications that are broadcast to multiple servers or recipients, “bots” or similar routines that could disrupt net user groups or email use by others or other applications that denigrate network capacity or functionality; (b) as a substitute or backup for private lines or dedicated data connections; (c) any activity that adversely affects the ability of other users or systems to use either T-Mobile’s Services or the network-based resources of others, including the generation or dissemination of viruses, malware or “denial of service” attacks; (d) accessing, or attempting to access without authority, the information, accounts or devices of others, or to penetrate, or attempt to penetrate, T-Mobile’s or another entity’s network or systems; or (e) running software or other devices that maintain continuously active Internet connections when a computer’s connection would otherwise be idle, or “keep alive” functions. For example, Customer cannot use a </w:t>
      </w:r>
      <w:r w:rsidR="002E19A0" w:rsidRPr="00C01F69">
        <w:rPr>
          <w:rFonts w:ascii="Arial Narrow" w:hAnsi="Arial Narrow" w:cs="Arial Narrow"/>
          <w:sz w:val="20"/>
          <w:szCs w:val="20"/>
        </w:rPr>
        <w:t>d</w:t>
      </w:r>
      <w:r w:rsidRPr="00C01F69">
        <w:rPr>
          <w:rFonts w:ascii="Arial Narrow" w:hAnsi="Arial Narrow" w:cs="Arial Narrow"/>
          <w:sz w:val="20"/>
          <w:szCs w:val="20"/>
        </w:rPr>
        <w:t xml:space="preserve">ata </w:t>
      </w:r>
      <w:r w:rsidR="002E19A0" w:rsidRPr="00C01F69">
        <w:rPr>
          <w:rFonts w:ascii="Arial Narrow" w:hAnsi="Arial Narrow" w:cs="Arial Narrow"/>
          <w:sz w:val="20"/>
          <w:szCs w:val="20"/>
        </w:rPr>
        <w:t>p</w:t>
      </w:r>
      <w:r w:rsidRPr="00C01F69">
        <w:rPr>
          <w:rFonts w:ascii="Arial Narrow" w:hAnsi="Arial Narrow" w:cs="Arial Narrow"/>
          <w:sz w:val="20"/>
          <w:szCs w:val="20"/>
        </w:rPr>
        <w:t>lan for Web broadcasting, or for the operation of servers, telemetry devices and/or supervisory control and data acquisition devices. </w:t>
      </w:r>
    </w:p>
    <w:p w:rsidR="00DA5900" w:rsidRPr="00C01F69" w:rsidRDefault="00DA5900" w:rsidP="00DA5900">
      <w:pPr>
        <w:shd w:val="clear" w:color="auto" w:fill="FFFFFF"/>
        <w:tabs>
          <w:tab w:val="left" w:pos="720"/>
        </w:tabs>
        <w:autoSpaceDE w:val="0"/>
        <w:autoSpaceDN w:val="0"/>
        <w:adjustRightInd w:val="0"/>
        <w:spacing w:before="100" w:after="100"/>
        <w:ind w:left="720"/>
        <w:jc w:val="both"/>
        <w:rPr>
          <w:rFonts w:ascii="Arial Narrow" w:hAnsi="Arial Narrow" w:cs="Arial Narrow"/>
          <w:sz w:val="20"/>
          <w:szCs w:val="20"/>
        </w:rPr>
      </w:pPr>
      <w:r w:rsidRPr="00C01F69">
        <w:rPr>
          <w:rFonts w:ascii="Arial Narrow" w:hAnsi="Arial Narrow" w:cs="Arial Narrow"/>
          <w:b/>
          <w:bCs/>
          <w:sz w:val="20"/>
          <w:szCs w:val="20"/>
        </w:rPr>
        <w:t>30.2.</w:t>
      </w:r>
      <w:r w:rsidRPr="00C01F69">
        <w:rPr>
          <w:rFonts w:ascii="Arial Narrow" w:hAnsi="Arial Narrow" w:cs="Arial Narrow"/>
          <w:b/>
          <w:bCs/>
          <w:sz w:val="20"/>
          <w:szCs w:val="20"/>
        </w:rPr>
        <w:tab/>
      </w:r>
      <w:r w:rsidRPr="00C01F69">
        <w:rPr>
          <w:rFonts w:ascii="Arial Narrow" w:hAnsi="Arial Narrow" w:cs="Arial Narrow"/>
          <w:b/>
          <w:bCs/>
          <w:sz w:val="20"/>
          <w:szCs w:val="20"/>
          <w:u w:val="single"/>
        </w:rPr>
        <w:t>Protective Measures</w:t>
      </w:r>
      <w:r w:rsidRPr="00C01F69">
        <w:rPr>
          <w:rFonts w:ascii="Arial Narrow" w:hAnsi="Arial Narrow" w:cs="Arial Narrow"/>
          <w:b/>
          <w:bCs/>
          <w:sz w:val="20"/>
          <w:szCs w:val="20"/>
        </w:rPr>
        <w:t xml:space="preserve">.  </w:t>
      </w:r>
      <w:r w:rsidRPr="00C01F69">
        <w:rPr>
          <w:rFonts w:ascii="Arial Narrow" w:hAnsi="Arial Narrow" w:cs="Arial Narrow"/>
          <w:sz w:val="20"/>
          <w:szCs w:val="20"/>
        </w:rPr>
        <w:t xml:space="preserve">To provide a good experience for the majority of T-Mobile’s customers and minimize capacity issues and degradation in network performance, T-Mobile may take measures including temporarily reducing data throughput for a subset of customers who use a disproportionate amount of bandwidth; if </w:t>
      </w:r>
      <w:r w:rsidR="00B30DB4" w:rsidRPr="00C01F69">
        <w:rPr>
          <w:rFonts w:ascii="Arial Narrow" w:hAnsi="Arial Narrow" w:cs="Arial Narrow"/>
          <w:sz w:val="20"/>
          <w:szCs w:val="20"/>
        </w:rPr>
        <w:t xml:space="preserve">a Master Account User’s </w:t>
      </w:r>
      <w:r w:rsidRPr="00C01F69">
        <w:rPr>
          <w:rFonts w:ascii="Arial Narrow" w:hAnsi="Arial Narrow" w:cs="Arial Narrow"/>
          <w:sz w:val="20"/>
          <w:szCs w:val="20"/>
        </w:rPr>
        <w:t>total usage exceeds 5GB (amount is subject to change</w:t>
      </w:r>
      <w:r w:rsidR="00B30DB4" w:rsidRPr="00C01F69">
        <w:rPr>
          <w:rFonts w:ascii="Arial Narrow" w:hAnsi="Arial Narrow" w:cs="Arial Narrow"/>
          <w:sz w:val="20"/>
          <w:szCs w:val="20"/>
        </w:rPr>
        <w:t xml:space="preserve"> without notice</w:t>
      </w:r>
      <w:r w:rsidRPr="00C01F69">
        <w:rPr>
          <w:rFonts w:ascii="Arial Narrow" w:hAnsi="Arial Narrow" w:cs="Arial Narrow"/>
          <w:sz w:val="20"/>
          <w:szCs w:val="20"/>
        </w:rPr>
        <w:t xml:space="preserve">; please periodically check T-Mobile.com for updates) during a billing cycle, T-Mobile may reduce </w:t>
      </w:r>
      <w:r w:rsidR="00B30DB4" w:rsidRPr="00C01F69">
        <w:rPr>
          <w:rFonts w:ascii="Arial Narrow" w:hAnsi="Arial Narrow" w:cs="Arial Narrow"/>
          <w:sz w:val="20"/>
          <w:szCs w:val="20"/>
        </w:rPr>
        <w:t xml:space="preserve">such User’s </w:t>
      </w:r>
      <w:r w:rsidRPr="00C01F69">
        <w:rPr>
          <w:rFonts w:ascii="Arial Narrow" w:hAnsi="Arial Narrow" w:cs="Arial Narrow"/>
          <w:sz w:val="20"/>
          <w:szCs w:val="20"/>
        </w:rPr>
        <w:t xml:space="preserve">data speed for the remainder of that billing cycle. T-Mobile may also suspend, terminate, or restrict </w:t>
      </w:r>
      <w:r w:rsidR="00B30DB4" w:rsidRPr="00C01F69">
        <w:rPr>
          <w:rFonts w:ascii="Arial Narrow" w:hAnsi="Arial Narrow" w:cs="Arial Narrow"/>
          <w:sz w:val="20"/>
          <w:szCs w:val="20"/>
        </w:rPr>
        <w:t>a User’s</w:t>
      </w:r>
      <w:r w:rsidRPr="00C01F69">
        <w:rPr>
          <w:rFonts w:ascii="Arial Narrow" w:hAnsi="Arial Narrow" w:cs="Arial Narrow"/>
          <w:sz w:val="20"/>
          <w:szCs w:val="20"/>
        </w:rPr>
        <w:t xml:space="preserve"> data session, </w:t>
      </w:r>
      <w:r w:rsidR="002E19A0" w:rsidRPr="00C01F69">
        <w:rPr>
          <w:rFonts w:ascii="Arial Narrow" w:hAnsi="Arial Narrow" w:cs="Arial Narrow"/>
          <w:sz w:val="20"/>
          <w:szCs w:val="20"/>
        </w:rPr>
        <w:t>d</w:t>
      </w:r>
      <w:r w:rsidRPr="00C01F69">
        <w:rPr>
          <w:rFonts w:ascii="Arial Narrow" w:hAnsi="Arial Narrow" w:cs="Arial Narrow"/>
          <w:sz w:val="20"/>
          <w:szCs w:val="20"/>
        </w:rPr>
        <w:t xml:space="preserve">ata plan, Service </w:t>
      </w:r>
      <w:r w:rsidR="00B30DB4" w:rsidRPr="00C01F69">
        <w:rPr>
          <w:rFonts w:ascii="Arial Narrow" w:hAnsi="Arial Narrow" w:cs="Arial Narrow"/>
          <w:sz w:val="20"/>
          <w:szCs w:val="20"/>
        </w:rPr>
        <w:t xml:space="preserve">or switch a User to a more appropriate data plan </w:t>
      </w:r>
      <w:r w:rsidRPr="00C01F69">
        <w:rPr>
          <w:rFonts w:ascii="Arial Narrow" w:hAnsi="Arial Narrow" w:cs="Arial Narrow"/>
          <w:sz w:val="20"/>
          <w:szCs w:val="20"/>
        </w:rPr>
        <w:t xml:space="preserve">if </w:t>
      </w:r>
      <w:r w:rsidR="00B30DB4" w:rsidRPr="00C01F69">
        <w:rPr>
          <w:rFonts w:ascii="Arial Narrow" w:hAnsi="Arial Narrow" w:cs="Arial Narrow"/>
          <w:sz w:val="20"/>
          <w:szCs w:val="20"/>
        </w:rPr>
        <w:t>a</w:t>
      </w:r>
      <w:r w:rsidRPr="00C01F69">
        <w:rPr>
          <w:rFonts w:ascii="Arial Narrow" w:hAnsi="Arial Narrow" w:cs="Arial Narrow"/>
          <w:sz w:val="20"/>
          <w:szCs w:val="20"/>
        </w:rPr>
        <w:t xml:space="preserve"> </w:t>
      </w:r>
      <w:r w:rsidR="002E19A0" w:rsidRPr="00C01F69">
        <w:rPr>
          <w:rFonts w:ascii="Arial Narrow" w:hAnsi="Arial Narrow" w:cs="Arial Narrow"/>
          <w:sz w:val="20"/>
          <w:szCs w:val="20"/>
        </w:rPr>
        <w:t>d</w:t>
      </w:r>
      <w:r w:rsidRPr="00C01F69">
        <w:rPr>
          <w:rFonts w:ascii="Arial Narrow" w:hAnsi="Arial Narrow" w:cs="Arial Narrow"/>
          <w:sz w:val="20"/>
          <w:szCs w:val="20"/>
        </w:rPr>
        <w:t xml:space="preserve">ata </w:t>
      </w:r>
      <w:r w:rsidR="002E19A0" w:rsidRPr="00C01F69">
        <w:rPr>
          <w:rFonts w:ascii="Arial Narrow" w:hAnsi="Arial Narrow" w:cs="Arial Narrow"/>
          <w:sz w:val="20"/>
          <w:szCs w:val="20"/>
        </w:rPr>
        <w:t>p</w:t>
      </w:r>
      <w:r w:rsidRPr="00C01F69">
        <w:rPr>
          <w:rFonts w:ascii="Arial Narrow" w:hAnsi="Arial Narrow" w:cs="Arial Narrow"/>
          <w:sz w:val="20"/>
          <w:szCs w:val="20"/>
        </w:rPr>
        <w:t>lan is used in a manner that interferes with other customers’ service, T-Mobile’s ability to allocate network capacity among customers, or that otherwise may degrade service quality for other customers. </w:t>
      </w:r>
    </w:p>
    <w:p w:rsidR="00DA5900" w:rsidRPr="00C01F69" w:rsidRDefault="00DA5900" w:rsidP="00DA5900">
      <w:pPr>
        <w:shd w:val="clear" w:color="auto" w:fill="FFFFFF"/>
        <w:autoSpaceDE w:val="0"/>
        <w:autoSpaceDN w:val="0"/>
        <w:adjustRightInd w:val="0"/>
        <w:spacing w:before="100" w:after="100"/>
        <w:ind w:left="720"/>
        <w:jc w:val="both"/>
        <w:rPr>
          <w:rFonts w:ascii="Arial Narrow" w:hAnsi="Arial Narrow" w:cs="Arial Narrow"/>
          <w:sz w:val="20"/>
          <w:szCs w:val="20"/>
        </w:rPr>
      </w:pPr>
      <w:r w:rsidRPr="00C01F69">
        <w:rPr>
          <w:rFonts w:ascii="Arial Narrow" w:hAnsi="Arial Narrow" w:cs="Arial Narrow"/>
          <w:b/>
          <w:bCs/>
          <w:sz w:val="20"/>
          <w:szCs w:val="20"/>
        </w:rPr>
        <w:t>30.3.</w:t>
      </w:r>
      <w:r w:rsidR="00C01F69" w:rsidRPr="00C01F69">
        <w:rPr>
          <w:rFonts w:ascii="Arial Narrow" w:hAnsi="Arial Narrow" w:cs="Arial Narrow"/>
          <w:b/>
          <w:bCs/>
          <w:sz w:val="20"/>
          <w:szCs w:val="20"/>
        </w:rPr>
        <w:tab/>
      </w:r>
      <w:r w:rsidRPr="00C01F69">
        <w:rPr>
          <w:rFonts w:ascii="Arial Narrow" w:hAnsi="Arial Narrow" w:cs="Arial Narrow"/>
          <w:b/>
          <w:bCs/>
          <w:sz w:val="20"/>
          <w:szCs w:val="20"/>
          <w:u w:val="single"/>
        </w:rPr>
        <w:t>Downloadable Content and Applications</w:t>
      </w:r>
      <w:r w:rsidRPr="00C01F69">
        <w:rPr>
          <w:rFonts w:ascii="Arial Narrow" w:hAnsi="Arial Narrow" w:cs="Arial Narrow"/>
          <w:b/>
          <w:bCs/>
          <w:sz w:val="20"/>
          <w:szCs w:val="20"/>
        </w:rPr>
        <w:t>.</w:t>
      </w:r>
      <w:r w:rsidRPr="00C01F69">
        <w:rPr>
          <w:rFonts w:ascii="Arial Narrow" w:hAnsi="Arial Narrow" w:cs="Arial Narrow"/>
          <w:sz w:val="20"/>
          <w:szCs w:val="20"/>
        </w:rPr>
        <w:t xml:space="preserve">  Customer can purchase Content and Applications (e.g., downloadable or networked applications, wallpapers, ringtones, games, and productivity tools) (“Content &amp; Apps”) for and with a compatible Unit. Customer can purchase some Apps with the Unit that are not sold by T-Mobile; for such Apps, Customer can identify the third party seller at the point of purchase. </w:t>
      </w:r>
      <w:r w:rsidRPr="00C01F69">
        <w:rPr>
          <w:rFonts w:ascii="Arial Narrow" w:hAnsi="Arial Narrow" w:cs="Arial Narrow"/>
          <w:b/>
          <w:bCs/>
          <w:sz w:val="20"/>
          <w:szCs w:val="20"/>
        </w:rPr>
        <w:t xml:space="preserve">For these third party purchases, although the charges will appear on Customer’s invoice, T-Mobile is not responsible for the App, including download, installation, use, transmission failure, interruption, or delay, or any content or website </w:t>
      </w:r>
      <w:r w:rsidR="00EC13A8" w:rsidRPr="00C01F69">
        <w:rPr>
          <w:rFonts w:ascii="Arial Narrow" w:hAnsi="Arial Narrow" w:cs="Arial Narrow"/>
          <w:b/>
          <w:bCs/>
          <w:sz w:val="20"/>
          <w:szCs w:val="20"/>
        </w:rPr>
        <w:t xml:space="preserve">Master </w:t>
      </w:r>
      <w:r w:rsidR="00C33DC1" w:rsidRPr="00C01F69">
        <w:rPr>
          <w:rFonts w:ascii="Arial Narrow" w:hAnsi="Arial Narrow" w:cs="Arial Narrow"/>
          <w:b/>
          <w:bCs/>
          <w:sz w:val="20"/>
          <w:szCs w:val="20"/>
        </w:rPr>
        <w:t>Account Users</w:t>
      </w:r>
      <w:r w:rsidRPr="00C01F69">
        <w:rPr>
          <w:rFonts w:ascii="Arial Narrow" w:hAnsi="Arial Narrow" w:cs="Arial Narrow"/>
          <w:b/>
          <w:bCs/>
          <w:sz w:val="20"/>
          <w:szCs w:val="20"/>
        </w:rPr>
        <w:t xml:space="preserve"> access through the App.</w:t>
      </w:r>
      <w:r w:rsidRPr="00C01F69">
        <w:rPr>
          <w:rFonts w:ascii="Arial Narrow" w:hAnsi="Arial Narrow" w:cs="Arial Narrow"/>
          <w:sz w:val="20"/>
          <w:szCs w:val="20"/>
        </w:rPr>
        <w:t xml:space="preserve"> Any support questions for these Apps should be directed to the third party seller identified at the point of purchase. To use, download or </w:t>
      </w:r>
      <w:r w:rsidRPr="00C01F69">
        <w:rPr>
          <w:rFonts w:ascii="Arial Narrow" w:hAnsi="Arial Narrow" w:cs="Arial Narrow"/>
          <w:sz w:val="20"/>
          <w:szCs w:val="20"/>
        </w:rPr>
        <w:lastRenderedPageBreak/>
        <w:t xml:space="preserve">install an App sold by a third party seller, Customer may be subject to license terms between with the third party seller and App developer. To use, download, or install Content or Apps that Customer purchases from T-Mobile, the Content or App is licensed to Customer by T-Mobile and may be subject to additional license terms between Customer and the creator/owner of the Content or App. </w:t>
      </w:r>
      <w:r w:rsidRPr="00C01F69">
        <w:rPr>
          <w:rFonts w:ascii="Arial Narrow" w:hAnsi="Arial Narrow" w:cs="Arial Narrow"/>
          <w:b/>
          <w:bCs/>
          <w:sz w:val="20"/>
          <w:szCs w:val="20"/>
        </w:rPr>
        <w:t xml:space="preserve">Whether purchased from T-Mobile or a third party seller, any Content or App Customer purchases is licensed for personal, lawful, non-commercial use on </w:t>
      </w:r>
      <w:r w:rsidR="00F870DE" w:rsidRPr="00C01F69">
        <w:rPr>
          <w:rFonts w:ascii="Arial Narrow" w:hAnsi="Arial Narrow" w:cs="Arial Narrow"/>
          <w:b/>
          <w:bCs/>
          <w:sz w:val="20"/>
          <w:szCs w:val="20"/>
        </w:rPr>
        <w:t>User’s</w:t>
      </w:r>
      <w:r w:rsidRPr="00C01F69">
        <w:rPr>
          <w:rFonts w:ascii="Arial Narrow" w:hAnsi="Arial Narrow" w:cs="Arial Narrow"/>
          <w:b/>
          <w:bCs/>
          <w:sz w:val="20"/>
          <w:szCs w:val="20"/>
        </w:rPr>
        <w:t xml:space="preserve"> Unit only.</w:t>
      </w:r>
      <w:r w:rsidRPr="00C01F69">
        <w:rPr>
          <w:rFonts w:ascii="Arial Narrow" w:hAnsi="Arial Narrow" w:cs="Arial Narrow"/>
          <w:sz w:val="20"/>
          <w:szCs w:val="20"/>
        </w:rPr>
        <w:t xml:space="preserve"> Customer may not transfer, copy, or reverse engineer any Content or App, or alter, disable or circumvent any digital rights management security features embedded in the Content or App. </w:t>
      </w:r>
    </w:p>
    <w:p w:rsidR="00DA5900" w:rsidRPr="00C01F69" w:rsidRDefault="00DA5900" w:rsidP="00C01F69">
      <w:pPr>
        <w:shd w:val="clear" w:color="auto" w:fill="FFFFFF"/>
        <w:autoSpaceDE w:val="0"/>
        <w:autoSpaceDN w:val="0"/>
        <w:adjustRightInd w:val="0"/>
        <w:spacing w:before="100" w:after="100"/>
        <w:ind w:left="720"/>
        <w:jc w:val="both"/>
        <w:rPr>
          <w:rFonts w:ascii="Arial Narrow" w:hAnsi="Arial Narrow" w:cs="Arial Narrow"/>
          <w:sz w:val="20"/>
          <w:szCs w:val="20"/>
        </w:rPr>
      </w:pPr>
      <w:r w:rsidRPr="00C01F69">
        <w:rPr>
          <w:rFonts w:ascii="Arial Narrow" w:hAnsi="Arial Narrow" w:cs="Arial Narrow"/>
          <w:b/>
          <w:bCs/>
          <w:sz w:val="20"/>
          <w:szCs w:val="20"/>
        </w:rPr>
        <w:t>30.4</w:t>
      </w:r>
      <w:r w:rsidR="00C01F69" w:rsidRPr="00C01F69">
        <w:rPr>
          <w:rFonts w:ascii="Arial Narrow" w:hAnsi="Arial Narrow" w:cs="Arial Narrow"/>
          <w:b/>
          <w:bCs/>
          <w:sz w:val="20"/>
          <w:szCs w:val="20"/>
        </w:rPr>
        <w:tab/>
      </w:r>
      <w:r w:rsidRPr="00C01F69">
        <w:rPr>
          <w:rFonts w:ascii="Arial Narrow" w:hAnsi="Arial Narrow" w:cs="Arial Narrow"/>
          <w:sz w:val="20"/>
          <w:szCs w:val="20"/>
        </w:rPr>
        <w:t xml:space="preserve">T-Mobile is not responsible for any third party content or website </w:t>
      </w:r>
      <w:r w:rsidR="00B30DB4" w:rsidRPr="00C01F69">
        <w:rPr>
          <w:rFonts w:ascii="Arial Narrow" w:hAnsi="Arial Narrow" w:cs="Arial Narrow"/>
          <w:sz w:val="20"/>
          <w:szCs w:val="20"/>
        </w:rPr>
        <w:t>a Master Account User</w:t>
      </w:r>
      <w:r w:rsidRPr="00C01F69">
        <w:rPr>
          <w:rFonts w:ascii="Arial Narrow" w:hAnsi="Arial Narrow" w:cs="Arial Narrow"/>
          <w:sz w:val="20"/>
          <w:szCs w:val="20"/>
        </w:rPr>
        <w:t xml:space="preserve"> may be able to access using the Unit. </w:t>
      </w:r>
      <w:r w:rsidR="00B30DB4" w:rsidRPr="00C01F69">
        <w:rPr>
          <w:rFonts w:ascii="Arial Narrow" w:hAnsi="Arial Narrow" w:cs="Arial Narrow"/>
          <w:sz w:val="20"/>
          <w:szCs w:val="20"/>
        </w:rPr>
        <w:t>Users</w:t>
      </w:r>
      <w:r w:rsidRPr="00C01F69">
        <w:rPr>
          <w:rFonts w:ascii="Arial Narrow" w:hAnsi="Arial Narrow" w:cs="Arial Narrow"/>
          <w:sz w:val="20"/>
          <w:szCs w:val="20"/>
        </w:rPr>
        <w:t xml:space="preserve"> may encounter advertisements from other entities ("Third Party Ads") while using web2go, browsing the Internet, or using an application on  the Unit. T-Mobile is not responsible for any Third Party Ads, or for any website or content that </w:t>
      </w:r>
      <w:r w:rsidR="00B30DB4" w:rsidRPr="00C01F69">
        <w:rPr>
          <w:rFonts w:ascii="Arial Narrow" w:hAnsi="Arial Narrow" w:cs="Arial Narrow"/>
          <w:sz w:val="20"/>
          <w:szCs w:val="20"/>
        </w:rPr>
        <w:t>Users</w:t>
      </w:r>
      <w:r w:rsidRPr="00C01F69">
        <w:rPr>
          <w:rFonts w:ascii="Arial Narrow" w:hAnsi="Arial Narrow" w:cs="Arial Narrow"/>
          <w:sz w:val="20"/>
          <w:szCs w:val="20"/>
        </w:rPr>
        <w:t xml:space="preserve"> may access by clicking on or following a link contained in a Third Party Ad. </w:t>
      </w:r>
    </w:p>
    <w:p w:rsidR="00DA5900" w:rsidRPr="00C01F69" w:rsidRDefault="00DA5900" w:rsidP="00C01F69">
      <w:pPr>
        <w:shd w:val="clear" w:color="auto" w:fill="FFFFFF"/>
        <w:autoSpaceDE w:val="0"/>
        <w:autoSpaceDN w:val="0"/>
        <w:adjustRightInd w:val="0"/>
        <w:spacing w:before="100" w:after="100"/>
        <w:ind w:left="720"/>
        <w:jc w:val="both"/>
        <w:rPr>
          <w:rFonts w:ascii="Arial Narrow" w:hAnsi="Arial Narrow" w:cs="Arial Narrow"/>
          <w:sz w:val="20"/>
          <w:szCs w:val="20"/>
        </w:rPr>
      </w:pPr>
      <w:r w:rsidRPr="00C01F69">
        <w:rPr>
          <w:rFonts w:ascii="Arial Narrow" w:hAnsi="Arial Narrow" w:cs="Arial Narrow"/>
          <w:b/>
          <w:bCs/>
          <w:sz w:val="20"/>
          <w:szCs w:val="20"/>
        </w:rPr>
        <w:t>30.5</w:t>
      </w:r>
      <w:r w:rsidR="00C01F69" w:rsidRPr="00C01F69">
        <w:rPr>
          <w:rFonts w:ascii="Arial Narrow" w:hAnsi="Arial Narrow" w:cs="Arial Narrow"/>
          <w:b/>
          <w:bCs/>
          <w:sz w:val="20"/>
          <w:szCs w:val="20"/>
        </w:rPr>
        <w:tab/>
      </w:r>
      <w:r w:rsidRPr="00C01F69">
        <w:rPr>
          <w:rFonts w:ascii="Arial Narrow" w:hAnsi="Arial Narrow" w:cs="Arial Narrow"/>
          <w:sz w:val="20"/>
          <w:szCs w:val="20"/>
        </w:rPr>
        <w:t xml:space="preserve">T-Mobile may retain, use, and share information collected when </w:t>
      </w:r>
      <w:r w:rsidR="00B30DB4" w:rsidRPr="00C01F69">
        <w:rPr>
          <w:rFonts w:ascii="Arial Narrow" w:hAnsi="Arial Narrow" w:cs="Arial Narrow"/>
          <w:sz w:val="20"/>
          <w:szCs w:val="20"/>
        </w:rPr>
        <w:t>a Master Account User</w:t>
      </w:r>
      <w:r w:rsidRPr="00C01F69">
        <w:rPr>
          <w:rFonts w:ascii="Arial Narrow" w:hAnsi="Arial Narrow" w:cs="Arial Narrow"/>
          <w:sz w:val="20"/>
          <w:szCs w:val="20"/>
        </w:rPr>
        <w:t xml:space="preserve"> downloads, uses, or installs some Content or Apps, may update </w:t>
      </w:r>
      <w:r w:rsidR="00B30DB4" w:rsidRPr="00C01F69">
        <w:rPr>
          <w:rFonts w:ascii="Arial Narrow" w:hAnsi="Arial Narrow" w:cs="Arial Narrow"/>
          <w:sz w:val="20"/>
          <w:szCs w:val="20"/>
        </w:rPr>
        <w:t>such User’s</w:t>
      </w:r>
      <w:r w:rsidRPr="00C01F69">
        <w:rPr>
          <w:rFonts w:ascii="Arial Narrow" w:hAnsi="Arial Narrow" w:cs="Arial Narrow"/>
          <w:sz w:val="20"/>
          <w:szCs w:val="20"/>
        </w:rPr>
        <w:t xml:space="preserve"> Content or App remotely, or may disable or remove any Content or App at any time. </w:t>
      </w:r>
      <w:r w:rsidR="00C33DC1" w:rsidRPr="00C01F69">
        <w:rPr>
          <w:rFonts w:ascii="Arial Narrow" w:hAnsi="Arial Narrow" w:cs="Arial Narrow"/>
          <w:sz w:val="20"/>
          <w:szCs w:val="20"/>
        </w:rPr>
        <w:t>Customer</w:t>
      </w:r>
      <w:r w:rsidR="00B30DB4" w:rsidRPr="00C01F69">
        <w:rPr>
          <w:rFonts w:ascii="Arial Narrow" w:hAnsi="Arial Narrow" w:cs="Arial Narrow"/>
          <w:sz w:val="20"/>
          <w:szCs w:val="20"/>
        </w:rPr>
        <w:t xml:space="preserve"> may r</w:t>
      </w:r>
      <w:r w:rsidRPr="00C01F69">
        <w:rPr>
          <w:rFonts w:ascii="Arial Narrow" w:hAnsi="Arial Narrow" w:cs="Arial Narrow"/>
          <w:sz w:val="20"/>
          <w:szCs w:val="20"/>
        </w:rPr>
        <w:t xml:space="preserve">efer to T-Mobile’s Privacy Policy as well as the Content or App creator/owner’s privacy policy for information regarding the use of information collected when </w:t>
      </w:r>
      <w:r w:rsidR="00C33DC1" w:rsidRPr="00C01F69">
        <w:rPr>
          <w:rFonts w:ascii="Arial Narrow" w:hAnsi="Arial Narrow" w:cs="Arial Narrow"/>
          <w:sz w:val="20"/>
          <w:szCs w:val="20"/>
        </w:rPr>
        <w:t>a</w:t>
      </w:r>
      <w:r w:rsidR="00B30DB4" w:rsidRPr="00C01F69">
        <w:rPr>
          <w:rFonts w:ascii="Arial Narrow" w:hAnsi="Arial Narrow" w:cs="Arial Narrow"/>
          <w:sz w:val="20"/>
          <w:szCs w:val="20"/>
        </w:rPr>
        <w:t xml:space="preserve"> User</w:t>
      </w:r>
      <w:r w:rsidRPr="00C01F69">
        <w:rPr>
          <w:rFonts w:ascii="Arial Narrow" w:hAnsi="Arial Narrow" w:cs="Arial Narrow"/>
          <w:sz w:val="20"/>
          <w:szCs w:val="20"/>
        </w:rPr>
        <w:t xml:space="preserve"> downloads, installs, or uses any Content or App. T-Mobile is not responsible for any transmission failure, interruption, or delay related to Content &amp; Apps, or any content or website </w:t>
      </w:r>
      <w:r w:rsidR="00B30DB4" w:rsidRPr="00C01F69">
        <w:rPr>
          <w:rFonts w:ascii="Arial Narrow" w:hAnsi="Arial Narrow" w:cs="Arial Narrow"/>
          <w:sz w:val="20"/>
          <w:szCs w:val="20"/>
        </w:rPr>
        <w:t>Users</w:t>
      </w:r>
      <w:r w:rsidRPr="00C01F69">
        <w:rPr>
          <w:rFonts w:ascii="Arial Narrow" w:hAnsi="Arial Narrow" w:cs="Arial Narrow"/>
          <w:sz w:val="20"/>
          <w:szCs w:val="20"/>
        </w:rPr>
        <w:t xml:space="preserve"> may be able to access through the Content or App.</w:t>
      </w:r>
    </w:p>
    <w:p w:rsidR="00DA5900" w:rsidRPr="00C01F69" w:rsidRDefault="00DA5900" w:rsidP="00DA5900">
      <w:pPr>
        <w:shd w:val="clear" w:color="auto" w:fill="FFFFFF"/>
        <w:tabs>
          <w:tab w:val="left" w:pos="720"/>
        </w:tabs>
        <w:autoSpaceDE w:val="0"/>
        <w:autoSpaceDN w:val="0"/>
        <w:adjustRightInd w:val="0"/>
        <w:ind w:left="720"/>
        <w:jc w:val="both"/>
        <w:rPr>
          <w:rFonts w:ascii="Arial Narrow" w:hAnsi="Arial Narrow" w:cs="Arial Narrow"/>
          <w:sz w:val="20"/>
          <w:szCs w:val="20"/>
        </w:rPr>
      </w:pPr>
    </w:p>
    <w:p w:rsidR="00DA5900" w:rsidRPr="00C01F69" w:rsidRDefault="00DA5900" w:rsidP="00DA5900">
      <w:pPr>
        <w:pStyle w:val="List2"/>
        <w:widowControl/>
        <w:numPr>
          <w:ilvl w:val="0"/>
          <w:numId w:val="8"/>
        </w:numPr>
        <w:tabs>
          <w:tab w:val="clear" w:pos="720"/>
          <w:tab w:val="num" w:pos="0"/>
        </w:tabs>
        <w:spacing w:after="240"/>
        <w:jc w:val="both"/>
        <w:rPr>
          <w:rFonts w:ascii="Arial Narrow" w:hAnsi="Arial Narrow" w:cs="Arial Narrow"/>
        </w:rPr>
      </w:pPr>
      <w:r w:rsidRPr="00C01F69">
        <w:rPr>
          <w:rFonts w:ascii="Arial Narrow" w:hAnsi="Arial Narrow" w:cs="Arial Narrow"/>
          <w:b/>
          <w:bCs/>
          <w:u w:val="single"/>
        </w:rPr>
        <w:t>Additional Terms for Wi-Fi Calling</w:t>
      </w:r>
      <w:r w:rsidRPr="00C01F69">
        <w:rPr>
          <w:rFonts w:ascii="Arial Narrow" w:hAnsi="Arial Narrow" w:cs="Arial Narrow"/>
        </w:rPr>
        <w:t>. This Section  applies only to calls made over a Wi-Fi network using a T-Mobile Unit, including, without limitation, T-Mobile @Home Service and T-Mobile Wi-Fi Calling With Mobile Office (collectively “Wi-Fi Calling”). Wi-Fi Calling is a voice Service and requires a qualifying rate plan, a Wi-Fi-enabled Unit, broadband internet connection and Wi-Fi signal. When Users use Wi-Fi Calling with a Wi-Fi add-on feature, calls Users place to, or receive from, U.S. numbers while connected to a Wi-Fi network are included in the add-on feature. All data, messaging, and other Services will be billed according to the terms and conditions of the rate plan. Billing for the entirety of any Wi-Fi assisted call will be based on the network (Wi-Fi or cellular) that a User’s Unit was connected to when the User initially made or received the call.  Additional incoming and outgoing calls initiated while Users are already connected to a network (e.g., call waiting, call forwarding, conference calling, voice mail) also are billed based upon the network upon which the original call was initiated. Customer acknowledges that calls may not transfer between Wi-Fi networks or between Wi-Fi networks and a cellular network, thereby causing a call to drop. If Users use a Wi-Fi-enabled Unit but do not purchase a Wi-Fi Calling add-on feature, all calls on any Wi-Fi network will be charged according to the User’s T-Mobile rate plan. For these calls, T-Mobile will bill Customer based on the time at the location of the Wi-Fi network (or a nearby cell tower) if T-Mobile knows where it is. If T-Mobile is unable to determine the location of the Wi-Fi network, T-Mobile may, in its reasonable discretion, base the time of the call on the local time of a User’s billing address, which can affect the designation of a call, such as a night or weekend call.</w:t>
      </w:r>
    </w:p>
    <w:p w:rsidR="00DA5900" w:rsidRPr="00C01F69" w:rsidRDefault="00DA5900" w:rsidP="00DA5900">
      <w:pPr>
        <w:shd w:val="clear" w:color="auto" w:fill="FFFFFF"/>
        <w:tabs>
          <w:tab w:val="left" w:pos="720"/>
        </w:tabs>
        <w:autoSpaceDE w:val="0"/>
        <w:autoSpaceDN w:val="0"/>
        <w:adjustRightInd w:val="0"/>
        <w:spacing w:before="100" w:after="100"/>
        <w:ind w:left="720"/>
        <w:jc w:val="both"/>
        <w:rPr>
          <w:rFonts w:ascii="Arial Narrow" w:hAnsi="Arial Narrow" w:cs="Arial Narrow"/>
          <w:sz w:val="20"/>
          <w:szCs w:val="20"/>
        </w:rPr>
      </w:pPr>
      <w:r w:rsidRPr="00C01F69">
        <w:rPr>
          <w:rFonts w:ascii="Arial Narrow" w:hAnsi="Arial Narrow" w:cs="Arial Narrow"/>
          <w:b/>
          <w:sz w:val="20"/>
          <w:szCs w:val="20"/>
        </w:rPr>
        <w:t>31.1</w:t>
      </w:r>
      <w:r w:rsidRPr="00C01F69">
        <w:rPr>
          <w:rFonts w:ascii="Arial Narrow" w:hAnsi="Arial Narrow" w:cs="Arial Narrow"/>
          <w:b/>
          <w:sz w:val="20"/>
          <w:szCs w:val="20"/>
        </w:rPr>
        <w:tab/>
      </w:r>
      <w:r w:rsidRPr="00C01F69">
        <w:rPr>
          <w:rFonts w:ascii="Arial Narrow" w:hAnsi="Arial Narrow" w:cs="Arial Narrow"/>
          <w:b/>
          <w:bCs/>
          <w:sz w:val="20"/>
          <w:szCs w:val="20"/>
          <w:u w:val="single"/>
        </w:rPr>
        <w:t>Service Limitations, Connectivity and International Use</w:t>
      </w:r>
      <w:r w:rsidRPr="00C01F69">
        <w:rPr>
          <w:rFonts w:ascii="Arial Narrow" w:hAnsi="Arial Narrow" w:cs="Arial Narrow"/>
          <w:sz w:val="20"/>
          <w:szCs w:val="20"/>
        </w:rPr>
        <w:t xml:space="preserve">. Customer acknowledges and agrees that a User’s use of any Wi-Fi network is permissible </w:t>
      </w:r>
      <w:r w:rsidRPr="00C01F69">
        <w:rPr>
          <w:rFonts w:ascii="Arial Narrow" w:hAnsi="Arial Narrow" w:cs="Arial Narrow"/>
          <w:b/>
          <w:bCs/>
          <w:i/>
          <w:iCs/>
          <w:sz w:val="20"/>
          <w:szCs w:val="20"/>
        </w:rPr>
        <w:t xml:space="preserve">and that Customer (and not T-Mobile) is solely responsible for all charges associated with a Master Account User’s use of the Service. </w:t>
      </w:r>
      <w:r w:rsidRPr="00C01F69">
        <w:rPr>
          <w:rFonts w:ascii="Arial Narrow" w:hAnsi="Arial Narrow" w:cs="Arial Narrow"/>
          <w:sz w:val="20"/>
          <w:szCs w:val="20"/>
        </w:rPr>
        <w:t xml:space="preserve">Cell Broadcasts (alerts that go to certain customers) and Wireless Priority Service (WPS) may not be available with Wi-Fi Calling. If Users </w:t>
      </w:r>
      <w:r w:rsidRPr="00824E52">
        <w:rPr>
          <w:rFonts w:ascii="Arial Narrow" w:hAnsi="Arial Narrow" w:cs="Arial Narrow"/>
          <w:sz w:val="20"/>
          <w:szCs w:val="20"/>
        </w:rPr>
        <w:t>have a Wi-Fi Calling add-on feature and use Wi-Fi Calling Service outside of the U.S., calls to U.S. numbers are not included as part of the add-on feature and are charged under User’s rate plan.</w:t>
      </w:r>
      <w:r w:rsidRPr="00824E52">
        <w:rPr>
          <w:rFonts w:ascii="Arial Narrow" w:hAnsi="Arial Narrow" w:cs="Arial Narrow"/>
          <w:b/>
          <w:bCs/>
          <w:sz w:val="20"/>
          <w:szCs w:val="20"/>
        </w:rPr>
        <w:t xml:space="preserve"> </w:t>
      </w:r>
      <w:r w:rsidRPr="00824E52">
        <w:rPr>
          <w:rFonts w:ascii="Arial Narrow" w:hAnsi="Arial Narrow" w:cs="Arial Narrow"/>
          <w:sz w:val="20"/>
          <w:szCs w:val="20"/>
        </w:rPr>
        <w:t>Calls to international numbers are charged international rates.</w:t>
      </w:r>
      <w:r w:rsidRPr="00C01F69">
        <w:rPr>
          <w:rFonts w:ascii="Arial Narrow" w:hAnsi="Arial Narrow" w:cs="Arial Narrow"/>
          <w:sz w:val="20"/>
          <w:szCs w:val="20"/>
        </w:rPr>
        <w:t xml:space="preserve"> Customer shall pay for all internet access charges incurred by Master Account Users.</w:t>
      </w:r>
    </w:p>
    <w:p w:rsidR="00DA5900" w:rsidRPr="00C01F69" w:rsidRDefault="00DA5900" w:rsidP="00DA5900">
      <w:pPr>
        <w:shd w:val="clear" w:color="auto" w:fill="FFFFFF"/>
        <w:tabs>
          <w:tab w:val="left" w:pos="720"/>
        </w:tabs>
        <w:autoSpaceDE w:val="0"/>
        <w:autoSpaceDN w:val="0"/>
        <w:adjustRightInd w:val="0"/>
        <w:spacing w:before="100" w:after="100"/>
        <w:ind w:left="720"/>
        <w:jc w:val="both"/>
        <w:rPr>
          <w:rFonts w:ascii="Arial Narrow" w:hAnsi="Arial Narrow" w:cs="Arial Narrow"/>
          <w:sz w:val="20"/>
          <w:szCs w:val="20"/>
        </w:rPr>
      </w:pPr>
      <w:r w:rsidRPr="00C01F69">
        <w:rPr>
          <w:rFonts w:ascii="Arial Narrow" w:hAnsi="Arial Narrow" w:cs="Arial Narrow"/>
          <w:b/>
          <w:bCs/>
          <w:sz w:val="20"/>
          <w:szCs w:val="20"/>
        </w:rPr>
        <w:t>31.2</w:t>
      </w:r>
      <w:r w:rsidRPr="00C01F69">
        <w:rPr>
          <w:rFonts w:ascii="Arial Narrow" w:hAnsi="Arial Narrow" w:cs="Arial Narrow"/>
          <w:b/>
          <w:bCs/>
          <w:sz w:val="20"/>
          <w:szCs w:val="20"/>
        </w:rPr>
        <w:tab/>
      </w:r>
      <w:r w:rsidRPr="00C01F69">
        <w:rPr>
          <w:rFonts w:ascii="Arial Narrow" w:hAnsi="Arial Narrow" w:cs="Arial Narrow"/>
          <w:b/>
          <w:bCs/>
          <w:sz w:val="20"/>
          <w:szCs w:val="20"/>
          <w:u w:val="single"/>
        </w:rPr>
        <w:t>9-1-1 Service and Wi-Fi Calling</w:t>
      </w:r>
      <w:r w:rsidRPr="00C01F69">
        <w:rPr>
          <w:rFonts w:ascii="Arial Narrow" w:hAnsi="Arial Narrow" w:cs="Arial Narrow"/>
          <w:b/>
          <w:bCs/>
          <w:sz w:val="20"/>
          <w:szCs w:val="20"/>
        </w:rPr>
        <w:t xml:space="preserve">. </w:t>
      </w:r>
      <w:r w:rsidRPr="00C01F69">
        <w:rPr>
          <w:rFonts w:ascii="Arial Narrow" w:hAnsi="Arial Narrow" w:cs="Arial Narrow"/>
          <w:sz w:val="20"/>
          <w:szCs w:val="20"/>
        </w:rPr>
        <w:t>Customer agrees and shall inform all Master Account Users as follows:</w:t>
      </w:r>
    </w:p>
    <w:p w:rsidR="00DA5900" w:rsidRPr="00C01F69" w:rsidRDefault="00DA5900" w:rsidP="00824E52">
      <w:pPr>
        <w:autoSpaceDE w:val="0"/>
        <w:autoSpaceDN w:val="0"/>
        <w:adjustRightInd w:val="0"/>
        <w:ind w:left="720"/>
        <w:jc w:val="both"/>
        <w:rPr>
          <w:rFonts w:ascii="Arial Narrow" w:hAnsi="Arial Narrow" w:cs="Arial Narrow"/>
          <w:sz w:val="20"/>
          <w:szCs w:val="20"/>
        </w:rPr>
      </w:pPr>
      <w:r w:rsidRPr="00C01F69">
        <w:rPr>
          <w:rFonts w:ascii="Arial Narrow" w:hAnsi="Arial Narrow" w:cs="Arial Narrow"/>
          <w:sz w:val="20"/>
          <w:szCs w:val="20"/>
        </w:rPr>
        <w:t xml:space="preserve">9-1-1- service using Wi-Fi uses the internet and operates differently than traditional 9-1-1.  For example, 9-1-1 services may not work during power or internet (e.g., cable service) outages or disruptions or if your internet or T-Mobile Services are suspended.  When making a 9-1-1 call using Wi-Fi Calling, a User should always state the nature of the emergency and provide both the User’s location and phone number. </w:t>
      </w:r>
      <w:r w:rsidRPr="00C01F69">
        <w:rPr>
          <w:rFonts w:ascii="Arial Narrow" w:hAnsi="Arial Narrow" w:cs="Arial Narrow"/>
          <w:b/>
          <w:bCs/>
          <w:sz w:val="20"/>
          <w:szCs w:val="20"/>
        </w:rPr>
        <w:t>9-1-1 service and/or a User’s location information may not be available or reliable with Wi-Fi calling and a User’s ability to receive emergency services may be impeded from time to time, without notice.</w:t>
      </w:r>
      <w:r w:rsidRPr="00C01F69">
        <w:rPr>
          <w:rFonts w:ascii="Arial Narrow" w:hAnsi="Arial Narrow" w:cs="Arial Narrow"/>
          <w:sz w:val="20"/>
          <w:szCs w:val="20"/>
        </w:rPr>
        <w:t xml:space="preserve">  </w:t>
      </w:r>
      <w:r w:rsidRPr="00C01F69">
        <w:rPr>
          <w:rFonts w:ascii="Arial Narrow" w:hAnsi="Arial Narrow" w:cs="Arial Narrow"/>
          <w:b/>
          <w:bCs/>
          <w:sz w:val="20"/>
          <w:szCs w:val="20"/>
        </w:rPr>
        <w:t xml:space="preserve">T-Mobile is not responsible for failures to connect or complete 9-1-1 calls or if inaccurate information is provided.  </w:t>
      </w:r>
    </w:p>
    <w:p w:rsidR="00DA5900" w:rsidRPr="00C01F69" w:rsidRDefault="00DA5900" w:rsidP="00DA5900">
      <w:pPr>
        <w:autoSpaceDE w:val="0"/>
        <w:autoSpaceDN w:val="0"/>
        <w:adjustRightInd w:val="0"/>
        <w:ind w:left="720"/>
        <w:rPr>
          <w:rFonts w:ascii="Arial Narrow" w:hAnsi="Arial Narrow" w:cs="Arial Narrow"/>
          <w:sz w:val="20"/>
          <w:szCs w:val="20"/>
        </w:rPr>
      </w:pPr>
    </w:p>
    <w:p w:rsidR="00401B24" w:rsidRPr="00C01F69" w:rsidRDefault="00DA5900" w:rsidP="00F3035F">
      <w:pPr>
        <w:pStyle w:val="List2"/>
        <w:widowControl/>
        <w:spacing w:after="240"/>
        <w:ind w:firstLine="0"/>
        <w:jc w:val="both"/>
        <w:rPr>
          <w:rFonts w:ascii="Arial Narrow" w:hAnsi="Arial Narrow"/>
        </w:rPr>
      </w:pPr>
      <w:r w:rsidRPr="00C01F69">
        <w:rPr>
          <w:rFonts w:ascii="Arial Narrow" w:hAnsi="Arial Narrow" w:cs="Arial Narrow"/>
        </w:rPr>
        <w:lastRenderedPageBreak/>
        <w:t xml:space="preserve">T-Mobile may use a variety of information and methods to determine the location of a 9-1-1 call, including T-Mobile’s GSM wireless network if available in a User’s location, or the location of a User’s Primary Address.  Even with this information, Customer acknowledges that an emergency operator may not be able to receive or use the address information (or a User’s phone number) to locate the User in order to provide emergency services.  If a User dials 9-1-1 while outside the U.S., 9-1-1 services may not be available.  Customer shall provide T-Mobile with a valid address for the location </w:t>
      </w:r>
      <w:r w:rsidR="00B30DB4" w:rsidRPr="00C01F69">
        <w:rPr>
          <w:rFonts w:ascii="Arial Narrow" w:hAnsi="Arial Narrow" w:cs="Arial Narrow"/>
        </w:rPr>
        <w:t>at which</w:t>
      </w:r>
      <w:r w:rsidRPr="00C01F69">
        <w:rPr>
          <w:rFonts w:ascii="Arial Narrow" w:hAnsi="Arial Narrow" w:cs="Arial Narrow"/>
        </w:rPr>
        <w:t xml:space="preserve"> Customer’s Master Account Users primar</w:t>
      </w:r>
      <w:r w:rsidR="00B30DB4" w:rsidRPr="00C01F69">
        <w:rPr>
          <w:rFonts w:ascii="Arial Narrow" w:hAnsi="Arial Narrow" w:cs="Arial Narrow"/>
        </w:rPr>
        <w:t>il</w:t>
      </w:r>
      <w:r w:rsidRPr="00C01F69">
        <w:rPr>
          <w:rFonts w:ascii="Arial Narrow" w:hAnsi="Arial Narrow" w:cs="Arial Narrow"/>
        </w:rPr>
        <w:t>y use Wi-Fi Calling (“Primary Address”).</w:t>
      </w:r>
      <w:r w:rsidR="00C33DC1" w:rsidRPr="00C01F69">
        <w:rPr>
          <w:rFonts w:ascii="Arial Narrow" w:hAnsi="Arial Narrow" w:cs="Arial Narrow"/>
        </w:rPr>
        <w:t xml:space="preserve"> </w:t>
      </w:r>
      <w:r w:rsidRPr="00C01F69">
        <w:rPr>
          <w:rFonts w:ascii="Arial Narrow" w:hAnsi="Arial Narrow" w:cs="Arial Narrow"/>
        </w:rPr>
        <w:t xml:space="preserve"> </w:t>
      </w:r>
      <w:r w:rsidR="00C33DC1" w:rsidRPr="00C01F69">
        <w:rPr>
          <w:rFonts w:ascii="Arial Narrow" w:hAnsi="Arial Narrow" w:cs="Arial Narrow"/>
        </w:rPr>
        <w:t xml:space="preserve">If such address changes, either temporarily or permanently, Customer shall register the new address with T-Mobile. </w:t>
      </w:r>
      <w:r w:rsidRPr="00C01F69">
        <w:rPr>
          <w:rFonts w:ascii="Arial Narrow" w:hAnsi="Arial Narrow" w:cs="Arial Narrow"/>
        </w:rPr>
        <w:t xml:space="preserve">T-Mobile assumes no responsibility for securing the Primary Address.  </w:t>
      </w:r>
      <w:r w:rsidR="00C01F69" w:rsidRPr="00C01F69">
        <w:rPr>
          <w:rFonts w:ascii="Arial Narrow" w:hAnsi="Arial Narrow"/>
        </w:rPr>
        <w:t>When Users use Wi-Fi Calling S</w:t>
      </w:r>
      <w:r w:rsidR="00401B24" w:rsidRPr="00C01F69">
        <w:rPr>
          <w:rFonts w:ascii="Arial Narrow" w:hAnsi="Arial Narrow"/>
        </w:rPr>
        <w:t xml:space="preserve">ervice away from the Primary Address, T-Mobile may have no or very limited information about the User’s location, which could result in (i) a 9-1-1 call being routed to an out-of-area public safety agency, (ii) the public safety agency receiving incomplete information about the User’s call and the User’s location, or (iii) a User’s 9-1-1 call being routed to an emergency response center, which will ask the User for the User’s location and use that information to route the call to a public safety agency. </w:t>
      </w:r>
    </w:p>
    <w:p w:rsidR="00E70E1F" w:rsidRPr="00C01F69" w:rsidRDefault="00E70E1F" w:rsidP="006F3E89">
      <w:pPr>
        <w:pStyle w:val="List2"/>
        <w:widowControl/>
        <w:numPr>
          <w:ilvl w:val="0"/>
          <w:numId w:val="8"/>
        </w:numPr>
        <w:tabs>
          <w:tab w:val="clear" w:pos="720"/>
          <w:tab w:val="num" w:pos="0"/>
        </w:tabs>
        <w:spacing w:after="240"/>
        <w:jc w:val="both"/>
        <w:rPr>
          <w:rFonts w:ascii="Arial Narrow" w:hAnsi="Arial Narrow" w:cs="Arial"/>
        </w:rPr>
      </w:pPr>
      <w:r w:rsidRPr="00C01F69">
        <w:rPr>
          <w:rFonts w:ascii="Arial Narrow" w:hAnsi="Arial Narrow" w:cs="Arial"/>
          <w:b/>
          <w:bCs/>
          <w:u w:val="single"/>
        </w:rPr>
        <w:t>T-Mobile HotSpot Service</w:t>
      </w:r>
      <w:r w:rsidRPr="00C01F69">
        <w:rPr>
          <w:rFonts w:ascii="Arial Narrow" w:hAnsi="Arial Narrow" w:cs="Arial"/>
          <w:b/>
          <w:bCs/>
        </w:rPr>
        <w:t xml:space="preserve">.  </w:t>
      </w:r>
      <w:r w:rsidRPr="00C01F69">
        <w:rPr>
          <w:rFonts w:ascii="Arial Narrow" w:hAnsi="Arial Narrow" w:cs="Arial"/>
        </w:rPr>
        <w:t>In the event that Customer uses or purchases the T-Mobile HotSpot Service, the T-Mobile HotSpot Terms and Conditions of Service, attached as Exhibit C to this Agreement, shall apply to Customer and any Master Account User.</w:t>
      </w:r>
    </w:p>
    <w:p w:rsidR="00945E95" w:rsidRPr="00C01F69" w:rsidRDefault="00945E95" w:rsidP="006F3E89">
      <w:pPr>
        <w:pStyle w:val="List2"/>
        <w:widowControl/>
        <w:numPr>
          <w:ilvl w:val="0"/>
          <w:numId w:val="8"/>
        </w:numPr>
        <w:tabs>
          <w:tab w:val="clear" w:pos="720"/>
          <w:tab w:val="num" w:pos="0"/>
        </w:tabs>
        <w:spacing w:after="240"/>
        <w:jc w:val="both"/>
        <w:rPr>
          <w:rFonts w:ascii="Arial Narrow" w:hAnsi="Arial Narrow" w:cs="Arial"/>
        </w:rPr>
      </w:pPr>
      <w:r w:rsidRPr="00C01F69">
        <w:rPr>
          <w:rFonts w:ascii="Arial Narrow" w:hAnsi="Arial Narrow" w:cs="Arial"/>
          <w:b/>
          <w:u w:val="single"/>
        </w:rPr>
        <w:t>Easy Order Form and Agreement</w:t>
      </w:r>
      <w:r w:rsidRPr="00C01F69">
        <w:rPr>
          <w:rFonts w:ascii="Arial Narrow" w:hAnsi="Arial Narrow" w:cs="Arial"/>
          <w:b/>
        </w:rPr>
        <w:t>.</w:t>
      </w:r>
      <w:r w:rsidRPr="00C01F69">
        <w:rPr>
          <w:rFonts w:ascii="Arial Narrow" w:hAnsi="Arial Narrow" w:cs="Arial"/>
        </w:rPr>
        <w:t xml:space="preserve"> If Customer intends to submit orders to T-Mobile through T-Mobile’s EasyOrder Process, Customer is required to complete and sign the EasyOrder Request Form and Agreement included in Exhibit D.</w:t>
      </w:r>
    </w:p>
    <w:p w:rsidR="00E170E2" w:rsidRPr="00C01F69" w:rsidRDefault="00E170E2" w:rsidP="006F3E89">
      <w:pPr>
        <w:pStyle w:val="List2"/>
        <w:widowControl/>
        <w:numPr>
          <w:ilvl w:val="0"/>
          <w:numId w:val="8"/>
        </w:numPr>
        <w:tabs>
          <w:tab w:val="clear" w:pos="720"/>
          <w:tab w:val="num" w:pos="0"/>
        </w:tabs>
        <w:jc w:val="both"/>
        <w:rPr>
          <w:rFonts w:ascii="Arial Narrow" w:hAnsi="Arial Narrow" w:cs="Arial"/>
        </w:rPr>
      </w:pPr>
      <w:r w:rsidRPr="00C01F69">
        <w:rPr>
          <w:rFonts w:ascii="Arial Narrow" w:hAnsi="Arial Narrow" w:cs="Arial"/>
          <w:b/>
          <w:u w:val="single"/>
        </w:rPr>
        <w:t>EasyPay Terms and Conditions</w:t>
      </w:r>
      <w:r w:rsidRPr="00C01F69">
        <w:rPr>
          <w:rFonts w:ascii="Arial Narrow" w:hAnsi="Arial Narrow" w:cs="Arial"/>
          <w:b/>
        </w:rPr>
        <w:t xml:space="preserve">.  </w:t>
      </w:r>
      <w:r w:rsidRPr="00C01F69">
        <w:rPr>
          <w:rFonts w:ascii="Arial Narrow" w:hAnsi="Arial Narrow" w:cs="Arial"/>
        </w:rPr>
        <w:t xml:space="preserve">If Customer intends to pay its monthly invoices through T-Mobile’s EasyPay service, Customer is required to complete and sign the EasyPay Terms and Conditions included in Exhibit E.  </w:t>
      </w:r>
    </w:p>
    <w:p w:rsidR="00E70E1F" w:rsidRPr="00C01F69" w:rsidRDefault="00E70E1F" w:rsidP="006F3E89">
      <w:pPr>
        <w:pStyle w:val="BodyTextIndent"/>
        <w:ind w:left="0"/>
        <w:rPr>
          <w:rFonts w:ascii="Arial Narrow" w:hAnsi="Arial Narrow" w:cs="Arial"/>
          <w:spacing w:val="-2"/>
          <w:sz w:val="20"/>
        </w:rPr>
      </w:pPr>
    </w:p>
    <w:p w:rsidR="00E70E1F" w:rsidRPr="00D27C13" w:rsidRDefault="00E70E1F" w:rsidP="006F3E89">
      <w:pPr>
        <w:pStyle w:val="BodyText"/>
        <w:rPr>
          <w:rFonts w:ascii="Arial Narrow" w:hAnsi="Arial Narrow" w:cs="Arial"/>
          <w:b/>
          <w:sz w:val="20"/>
          <w:szCs w:val="20"/>
        </w:rPr>
      </w:pPr>
      <w:r w:rsidRPr="00C01F69">
        <w:rPr>
          <w:rFonts w:ascii="Arial Narrow" w:hAnsi="Arial Narrow" w:cs="Arial"/>
          <w:b/>
          <w:sz w:val="20"/>
          <w:szCs w:val="20"/>
        </w:rPr>
        <w:t xml:space="preserve">EXECUTED </w:t>
      </w:r>
      <w:r w:rsidR="00D27C13">
        <w:rPr>
          <w:rFonts w:ascii="Arial Narrow" w:hAnsi="Arial Narrow" w:cs="Arial"/>
          <w:b/>
          <w:sz w:val="20"/>
          <w:szCs w:val="20"/>
        </w:rPr>
        <w:t xml:space="preserve">AS </w:t>
      </w:r>
      <w:r w:rsidR="00D27C13" w:rsidRPr="00D27C13">
        <w:rPr>
          <w:rFonts w:ascii="Arial Narrow" w:hAnsi="Arial Narrow"/>
          <w:b/>
          <w:sz w:val="20"/>
          <w:szCs w:val="20"/>
        </w:rPr>
        <w:t>OF THE SECOND SIGNATURE DATE BELOW</w:t>
      </w:r>
      <w:r w:rsidR="00D27C13">
        <w:rPr>
          <w:rFonts w:ascii="Arial Narrow" w:hAnsi="Arial Narrow" w:cs="Arial"/>
          <w:b/>
          <w:sz w:val="20"/>
          <w:szCs w:val="20"/>
        </w:rPr>
        <w:t>:</w:t>
      </w:r>
    </w:p>
    <w:tbl>
      <w:tblPr>
        <w:tblW w:w="0" w:type="auto"/>
        <w:tblInd w:w="198" w:type="dxa"/>
        <w:tblBorders>
          <w:bottom w:val="single" w:sz="4" w:space="0" w:color="auto"/>
        </w:tblBorders>
        <w:tblLayout w:type="fixed"/>
        <w:tblLook w:val="0000"/>
      </w:tblPr>
      <w:tblGrid>
        <w:gridCol w:w="3168"/>
        <w:gridCol w:w="4410"/>
      </w:tblGrid>
      <w:tr w:rsidR="00E70E1F" w:rsidRPr="00C01F69">
        <w:tc>
          <w:tcPr>
            <w:tcW w:w="3168" w:type="dxa"/>
          </w:tcPr>
          <w:p w:rsidR="00E70E1F" w:rsidRPr="00C01F69" w:rsidRDefault="00E70E1F" w:rsidP="006F3E89">
            <w:pPr>
              <w:spacing w:before="60" w:after="60"/>
              <w:ind w:left="-18"/>
              <w:rPr>
                <w:rFonts w:ascii="Arial Narrow" w:hAnsi="Arial Narrow" w:cs="Arial"/>
                <w:sz w:val="20"/>
                <w:szCs w:val="20"/>
              </w:rPr>
            </w:pPr>
            <w:r w:rsidRPr="00C01F69">
              <w:rPr>
                <w:rFonts w:ascii="Arial Narrow" w:hAnsi="Arial Narrow" w:cs="Arial"/>
                <w:sz w:val="20"/>
                <w:szCs w:val="20"/>
              </w:rPr>
              <w:t>CUSTOMER NAME:</w:t>
            </w:r>
          </w:p>
        </w:tc>
        <w:tc>
          <w:tcPr>
            <w:tcW w:w="4410" w:type="dxa"/>
            <w:tcBorders>
              <w:bottom w:val="nil"/>
            </w:tcBorders>
          </w:tcPr>
          <w:p w:rsidR="00E70E1F" w:rsidRPr="008437E6" w:rsidRDefault="00E70E1F" w:rsidP="006F3E89">
            <w:pPr>
              <w:spacing w:before="60" w:after="60"/>
              <w:rPr>
                <w:rFonts w:ascii="Arial Narrow" w:hAnsi="Arial Narrow" w:cs="Arial"/>
                <w:sz w:val="20"/>
                <w:szCs w:val="20"/>
              </w:rPr>
            </w:pPr>
          </w:p>
        </w:tc>
      </w:tr>
      <w:tr w:rsidR="00E70E1F" w:rsidRPr="00C01F69">
        <w:tc>
          <w:tcPr>
            <w:tcW w:w="3168" w:type="dxa"/>
          </w:tcPr>
          <w:p w:rsidR="00E70E1F" w:rsidRPr="00C01F69" w:rsidRDefault="00E70E1F" w:rsidP="006F3E89">
            <w:pPr>
              <w:spacing w:before="60" w:after="60"/>
              <w:ind w:left="-18"/>
              <w:rPr>
                <w:rFonts w:ascii="Arial Narrow" w:hAnsi="Arial Narrow" w:cs="Arial"/>
                <w:sz w:val="20"/>
                <w:szCs w:val="20"/>
              </w:rPr>
            </w:pPr>
            <w:r w:rsidRPr="00C01F69">
              <w:rPr>
                <w:rFonts w:ascii="Arial Narrow" w:hAnsi="Arial Narrow" w:cs="Arial"/>
                <w:sz w:val="20"/>
                <w:szCs w:val="20"/>
              </w:rPr>
              <w:t>SIGNING PARTY (printed):</w:t>
            </w:r>
          </w:p>
        </w:tc>
        <w:tc>
          <w:tcPr>
            <w:tcW w:w="4410" w:type="dxa"/>
            <w:tcBorders>
              <w:top w:val="single" w:sz="4" w:space="0" w:color="auto"/>
              <w:bottom w:val="nil"/>
            </w:tcBorders>
          </w:tcPr>
          <w:p w:rsidR="00E70E1F" w:rsidRPr="00C01F69" w:rsidRDefault="00E70E1F" w:rsidP="006F3E89">
            <w:pPr>
              <w:spacing w:before="60" w:after="60"/>
              <w:rPr>
                <w:rFonts w:ascii="Arial Narrow" w:hAnsi="Arial Narrow" w:cs="Arial"/>
                <w:sz w:val="20"/>
                <w:szCs w:val="20"/>
              </w:rPr>
            </w:pPr>
          </w:p>
        </w:tc>
      </w:tr>
      <w:tr w:rsidR="00E70E1F" w:rsidRPr="00C01F69">
        <w:tc>
          <w:tcPr>
            <w:tcW w:w="3168" w:type="dxa"/>
          </w:tcPr>
          <w:p w:rsidR="00E70E1F" w:rsidRPr="00C01F69" w:rsidRDefault="00E70E1F" w:rsidP="006F3E89">
            <w:pPr>
              <w:spacing w:before="60" w:after="60"/>
              <w:ind w:left="-18"/>
              <w:rPr>
                <w:rFonts w:ascii="Arial Narrow" w:hAnsi="Arial Narrow" w:cs="Arial"/>
                <w:sz w:val="20"/>
                <w:szCs w:val="20"/>
              </w:rPr>
            </w:pPr>
            <w:r w:rsidRPr="00C01F69">
              <w:rPr>
                <w:rFonts w:ascii="Arial Narrow" w:hAnsi="Arial Narrow" w:cs="Arial"/>
                <w:sz w:val="20"/>
                <w:szCs w:val="20"/>
              </w:rPr>
              <w:t>SIGNATURE:</w:t>
            </w:r>
          </w:p>
        </w:tc>
        <w:tc>
          <w:tcPr>
            <w:tcW w:w="4410" w:type="dxa"/>
            <w:tcBorders>
              <w:top w:val="single" w:sz="4" w:space="0" w:color="auto"/>
              <w:bottom w:val="single" w:sz="4" w:space="0" w:color="auto"/>
            </w:tcBorders>
          </w:tcPr>
          <w:p w:rsidR="00E70E1F" w:rsidRPr="00C01F69" w:rsidRDefault="00E70E1F" w:rsidP="006F3E89">
            <w:pPr>
              <w:spacing w:before="60" w:after="60"/>
              <w:rPr>
                <w:rFonts w:ascii="Arial Narrow" w:hAnsi="Arial Narrow" w:cs="Arial"/>
                <w:sz w:val="20"/>
                <w:szCs w:val="20"/>
              </w:rPr>
            </w:pPr>
          </w:p>
        </w:tc>
      </w:tr>
      <w:tr w:rsidR="00E70E1F" w:rsidRPr="00C01F69">
        <w:tc>
          <w:tcPr>
            <w:tcW w:w="3168" w:type="dxa"/>
            <w:tcBorders>
              <w:bottom w:val="nil"/>
            </w:tcBorders>
          </w:tcPr>
          <w:p w:rsidR="00E70E1F" w:rsidRPr="00C01F69" w:rsidRDefault="00E70E1F" w:rsidP="006F3E89">
            <w:pPr>
              <w:spacing w:before="60" w:after="60"/>
              <w:ind w:left="-18"/>
              <w:rPr>
                <w:rFonts w:ascii="Arial Narrow" w:hAnsi="Arial Narrow" w:cs="Arial"/>
                <w:sz w:val="20"/>
                <w:szCs w:val="20"/>
              </w:rPr>
            </w:pPr>
            <w:r w:rsidRPr="00C01F69">
              <w:rPr>
                <w:rFonts w:ascii="Arial Narrow" w:hAnsi="Arial Narrow" w:cs="Arial"/>
                <w:sz w:val="20"/>
                <w:szCs w:val="20"/>
              </w:rPr>
              <w:t>TITLE:</w:t>
            </w:r>
          </w:p>
        </w:tc>
        <w:tc>
          <w:tcPr>
            <w:tcW w:w="4410" w:type="dxa"/>
            <w:tcBorders>
              <w:bottom w:val="single" w:sz="4" w:space="0" w:color="auto"/>
            </w:tcBorders>
          </w:tcPr>
          <w:p w:rsidR="00E70E1F" w:rsidRPr="00C01F69" w:rsidRDefault="00E70E1F" w:rsidP="006F3E89">
            <w:pPr>
              <w:spacing w:before="60" w:after="60"/>
              <w:rPr>
                <w:rFonts w:ascii="Arial Narrow" w:hAnsi="Arial Narrow" w:cs="Arial"/>
                <w:sz w:val="20"/>
                <w:szCs w:val="20"/>
              </w:rPr>
            </w:pPr>
          </w:p>
        </w:tc>
      </w:tr>
      <w:tr w:rsidR="00F734F1" w:rsidRPr="00C01F69" w:rsidTr="00F734F1">
        <w:tc>
          <w:tcPr>
            <w:tcW w:w="3168" w:type="dxa"/>
            <w:tcBorders>
              <w:bottom w:val="nil"/>
            </w:tcBorders>
          </w:tcPr>
          <w:p w:rsidR="00F734F1" w:rsidRPr="00C01F69" w:rsidRDefault="00F734F1" w:rsidP="006F3E89">
            <w:pPr>
              <w:spacing w:before="60" w:after="60"/>
              <w:ind w:left="-18"/>
              <w:rPr>
                <w:rFonts w:ascii="Arial Narrow" w:hAnsi="Arial Narrow" w:cs="Arial"/>
                <w:sz w:val="20"/>
                <w:szCs w:val="20"/>
              </w:rPr>
            </w:pPr>
            <w:r w:rsidRPr="00C01F69">
              <w:rPr>
                <w:rFonts w:ascii="Arial Narrow" w:hAnsi="Arial Narrow" w:cs="Arial"/>
                <w:sz w:val="20"/>
                <w:szCs w:val="20"/>
              </w:rPr>
              <w:t>DATE:</w:t>
            </w:r>
          </w:p>
        </w:tc>
        <w:tc>
          <w:tcPr>
            <w:tcW w:w="4410" w:type="dxa"/>
            <w:tcBorders>
              <w:bottom w:val="single" w:sz="4" w:space="0" w:color="auto"/>
            </w:tcBorders>
          </w:tcPr>
          <w:p w:rsidR="00F734F1" w:rsidRPr="00C01F69" w:rsidRDefault="00F734F1" w:rsidP="006F3E89">
            <w:pPr>
              <w:spacing w:before="60" w:after="60"/>
              <w:rPr>
                <w:rFonts w:ascii="Arial Narrow" w:hAnsi="Arial Narrow" w:cs="Arial"/>
                <w:sz w:val="20"/>
                <w:szCs w:val="20"/>
              </w:rPr>
            </w:pPr>
          </w:p>
        </w:tc>
      </w:tr>
    </w:tbl>
    <w:p w:rsidR="00E70E1F" w:rsidRPr="00C01F69" w:rsidRDefault="00E70E1F" w:rsidP="006F3E89">
      <w:pPr>
        <w:tabs>
          <w:tab w:val="left" w:pos="-1440"/>
          <w:tab w:val="left" w:pos="-720"/>
          <w:tab w:val="left" w:pos="0"/>
          <w:tab w:val="left" w:pos="720"/>
          <w:tab w:val="left" w:pos="12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w:sz w:val="20"/>
          <w:szCs w:val="20"/>
        </w:rPr>
      </w:pPr>
    </w:p>
    <w:p w:rsidR="00E70E1F" w:rsidRPr="001B4A99" w:rsidRDefault="00E70E1F" w:rsidP="006F3E89">
      <w:pPr>
        <w:tabs>
          <w:tab w:val="left" w:pos="-1440"/>
          <w:tab w:val="left" w:pos="-720"/>
          <w:tab w:val="left" w:pos="0"/>
          <w:tab w:val="left" w:pos="720"/>
          <w:tab w:val="left" w:pos="12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w:b/>
          <w:sz w:val="20"/>
          <w:szCs w:val="20"/>
        </w:rPr>
      </w:pPr>
      <w:r w:rsidRPr="00C01F69">
        <w:rPr>
          <w:rFonts w:ascii="Arial Narrow" w:hAnsi="Arial Narrow" w:cs="Arial"/>
          <w:b/>
          <w:sz w:val="20"/>
          <w:szCs w:val="20"/>
        </w:rPr>
        <w:t>T-MOBILE USA, INC.</w:t>
      </w:r>
    </w:p>
    <w:p w:rsidR="000577BD" w:rsidRDefault="000577BD" w:rsidP="006F3E89">
      <w:pPr>
        <w:tabs>
          <w:tab w:val="left" w:pos="-1440"/>
          <w:tab w:val="left" w:pos="-720"/>
        </w:tabs>
        <w:spacing w:after="120"/>
        <w:jc w:val="both"/>
        <w:rPr>
          <w:rFonts w:ascii="Arial Narrow" w:hAnsi="Arial Narrow" w:cs="Arial"/>
          <w:sz w:val="20"/>
          <w:szCs w:val="20"/>
        </w:rPr>
      </w:pPr>
    </w:p>
    <w:p w:rsidR="0097634C" w:rsidRPr="001B4A99" w:rsidRDefault="0097634C" w:rsidP="006F3E89">
      <w:pPr>
        <w:tabs>
          <w:tab w:val="left" w:pos="-1440"/>
          <w:tab w:val="left" w:pos="-720"/>
        </w:tabs>
        <w:spacing w:after="120"/>
        <w:jc w:val="both"/>
        <w:rPr>
          <w:rFonts w:ascii="Arial Narrow" w:hAnsi="Arial Narrow" w:cs="Arial"/>
          <w:sz w:val="20"/>
          <w:szCs w:val="20"/>
        </w:rPr>
      </w:pPr>
      <w:r w:rsidRPr="001B4A99">
        <w:rPr>
          <w:rFonts w:ascii="Arial Narrow" w:hAnsi="Arial Narrow" w:cs="Arial"/>
          <w:sz w:val="20"/>
          <w:szCs w:val="20"/>
        </w:rPr>
        <w:t xml:space="preserve">By:  </w:t>
      </w:r>
    </w:p>
    <w:p w:rsidR="0097634C" w:rsidRDefault="0097634C" w:rsidP="006F3E89">
      <w:pPr>
        <w:tabs>
          <w:tab w:val="left" w:pos="-1440"/>
          <w:tab w:val="left" w:pos="-720"/>
          <w:tab w:val="left" w:pos="0"/>
          <w:tab w:val="left" w:pos="720"/>
          <w:tab w:val="left" w:pos="12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jc w:val="both"/>
        <w:rPr>
          <w:rFonts w:ascii="Arial Narrow" w:hAnsi="Arial Narrow" w:cs="Arial"/>
          <w:sz w:val="20"/>
          <w:szCs w:val="20"/>
        </w:rPr>
      </w:pPr>
      <w:r w:rsidRPr="001B4A99">
        <w:rPr>
          <w:rFonts w:ascii="Arial Narrow" w:hAnsi="Arial Narrow" w:cs="Arial"/>
          <w:sz w:val="20"/>
          <w:szCs w:val="20"/>
        </w:rPr>
        <w:t xml:space="preserve">Its:  </w:t>
      </w:r>
    </w:p>
    <w:p w:rsidR="000577BD" w:rsidRPr="001B4A99" w:rsidRDefault="000577BD" w:rsidP="006F3E89">
      <w:pPr>
        <w:tabs>
          <w:tab w:val="left" w:pos="-1440"/>
          <w:tab w:val="left" w:pos="-720"/>
          <w:tab w:val="left" w:pos="0"/>
          <w:tab w:val="left" w:pos="720"/>
          <w:tab w:val="left" w:pos="12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jc w:val="both"/>
        <w:rPr>
          <w:rFonts w:ascii="Arial Narrow" w:hAnsi="Arial Narrow" w:cs="Arial"/>
          <w:sz w:val="20"/>
          <w:szCs w:val="20"/>
        </w:rPr>
      </w:pPr>
    </w:p>
    <w:p w:rsidR="00E70E1F" w:rsidRPr="001B4A99" w:rsidRDefault="00F734F1" w:rsidP="006F3E89">
      <w:pPr>
        <w:tabs>
          <w:tab w:val="left" w:pos="-1440"/>
          <w:tab w:val="left" w:pos="-720"/>
          <w:tab w:val="left" w:pos="0"/>
          <w:tab w:val="left" w:pos="720"/>
          <w:tab w:val="left" w:pos="12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w:sz w:val="20"/>
          <w:szCs w:val="20"/>
        </w:rPr>
      </w:pPr>
      <w:r w:rsidRPr="001B4A99">
        <w:rPr>
          <w:rFonts w:ascii="Arial Narrow" w:hAnsi="Arial Narrow" w:cs="Arial"/>
          <w:sz w:val="20"/>
          <w:szCs w:val="20"/>
        </w:rPr>
        <w:t>Date: __________________________________</w:t>
      </w:r>
    </w:p>
    <w:p w:rsidR="00F734F1" w:rsidRPr="001B4A99" w:rsidRDefault="00F734F1" w:rsidP="006F3E89">
      <w:pPr>
        <w:tabs>
          <w:tab w:val="left" w:pos="-1440"/>
          <w:tab w:val="left" w:pos="-720"/>
          <w:tab w:val="left" w:pos="0"/>
          <w:tab w:val="left" w:pos="720"/>
          <w:tab w:val="left" w:pos="12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w:sz w:val="20"/>
          <w:szCs w:val="20"/>
        </w:rPr>
      </w:pPr>
    </w:p>
    <w:p w:rsidR="00E70E1F" w:rsidRDefault="00E70E1F" w:rsidP="006F3E89">
      <w:pPr>
        <w:tabs>
          <w:tab w:val="left" w:pos="-1440"/>
          <w:tab w:val="left" w:pos="-720"/>
          <w:tab w:val="left" w:pos="0"/>
          <w:tab w:val="left" w:pos="720"/>
          <w:tab w:val="left" w:pos="12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w:sz w:val="20"/>
          <w:szCs w:val="20"/>
        </w:rPr>
      </w:pPr>
      <w:r w:rsidRPr="001B4A99">
        <w:rPr>
          <w:rFonts w:ascii="Arial Narrow" w:hAnsi="Arial Narrow" w:cs="Arial"/>
          <w:sz w:val="20"/>
          <w:szCs w:val="20"/>
        </w:rPr>
        <w:t>Reviewed and Approved as to Form:</w:t>
      </w:r>
    </w:p>
    <w:p w:rsidR="000577BD" w:rsidRPr="001B4A99" w:rsidRDefault="000577BD" w:rsidP="006F3E89">
      <w:pPr>
        <w:tabs>
          <w:tab w:val="left" w:pos="-1440"/>
          <w:tab w:val="left" w:pos="-720"/>
          <w:tab w:val="left" w:pos="0"/>
          <w:tab w:val="left" w:pos="720"/>
          <w:tab w:val="left" w:pos="12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w:sz w:val="20"/>
          <w:szCs w:val="20"/>
        </w:rPr>
      </w:pPr>
    </w:p>
    <w:p w:rsidR="00E70E1F" w:rsidRPr="001B4A99" w:rsidRDefault="00E70E1F" w:rsidP="006F3E89">
      <w:pPr>
        <w:tabs>
          <w:tab w:val="left" w:pos="-1440"/>
          <w:tab w:val="left" w:pos="-720"/>
          <w:tab w:val="left" w:pos="0"/>
          <w:tab w:val="left" w:pos="720"/>
          <w:tab w:val="left" w:pos="12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w:sz w:val="20"/>
          <w:szCs w:val="20"/>
        </w:rPr>
      </w:pPr>
      <w:r w:rsidRPr="001B4A99">
        <w:rPr>
          <w:rFonts w:ascii="Arial Narrow" w:hAnsi="Arial Narrow" w:cs="Arial"/>
          <w:sz w:val="20"/>
          <w:szCs w:val="20"/>
        </w:rPr>
        <w:t>_____________________________________</w:t>
      </w:r>
    </w:p>
    <w:p w:rsidR="00E70E1F" w:rsidRPr="001B4A99" w:rsidRDefault="00E70E1F" w:rsidP="006F3E89">
      <w:pPr>
        <w:tabs>
          <w:tab w:val="left" w:pos="-1440"/>
          <w:tab w:val="left" w:pos="-720"/>
          <w:tab w:val="left" w:pos="0"/>
          <w:tab w:val="left" w:pos="720"/>
          <w:tab w:val="left" w:pos="12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w:sz w:val="20"/>
          <w:szCs w:val="20"/>
        </w:rPr>
      </w:pPr>
      <w:r w:rsidRPr="001B4A99">
        <w:rPr>
          <w:rFonts w:ascii="Arial Narrow" w:hAnsi="Arial Narrow" w:cs="Arial"/>
          <w:sz w:val="20"/>
          <w:szCs w:val="20"/>
        </w:rPr>
        <w:t>T-Mobile USA, Inc. Legal Dept.</w:t>
      </w:r>
    </w:p>
    <w:p w:rsidR="00E70E1F" w:rsidRPr="001B4A99" w:rsidRDefault="00E70E1F" w:rsidP="006F3E89">
      <w:pPr>
        <w:pStyle w:val="BodyTextIndent"/>
        <w:ind w:left="0"/>
        <w:rPr>
          <w:rFonts w:ascii="Arial Narrow" w:hAnsi="Arial Narrow" w:cs="Arial"/>
          <w:sz w:val="20"/>
        </w:rPr>
        <w:sectPr w:rsidR="00E70E1F" w:rsidRPr="001B4A99" w:rsidSect="00824E52">
          <w:type w:val="continuous"/>
          <w:pgSz w:w="12240" w:h="15840" w:code="1"/>
          <w:pgMar w:top="1620" w:right="1260" w:bottom="1980" w:left="1008" w:header="540" w:footer="510" w:gutter="0"/>
          <w:cols w:space="720"/>
          <w:docGrid w:linePitch="360"/>
        </w:sectPr>
      </w:pPr>
    </w:p>
    <w:p w:rsidR="00E70E1F" w:rsidRPr="001B4A99" w:rsidRDefault="00E70E1F" w:rsidP="006F3E89">
      <w:pPr>
        <w:jc w:val="center"/>
        <w:rPr>
          <w:rFonts w:ascii="Arial Narrow" w:hAnsi="Arial Narrow" w:cs="Arial"/>
          <w:b/>
          <w:color w:val="000000"/>
          <w:sz w:val="20"/>
          <w:szCs w:val="20"/>
          <w:u w:val="single"/>
        </w:rPr>
      </w:pPr>
      <w:r w:rsidRPr="001B4A99">
        <w:rPr>
          <w:rFonts w:ascii="Arial Narrow" w:hAnsi="Arial Narrow" w:cs="Arial"/>
          <w:b/>
          <w:color w:val="000000"/>
          <w:sz w:val="20"/>
          <w:szCs w:val="20"/>
          <w:u w:val="single"/>
        </w:rPr>
        <w:lastRenderedPageBreak/>
        <w:t>EXHIBIT A</w:t>
      </w:r>
    </w:p>
    <w:p w:rsidR="00E70E1F" w:rsidRPr="001B4A99" w:rsidRDefault="00E70E1F" w:rsidP="006F3E89">
      <w:pPr>
        <w:jc w:val="center"/>
        <w:rPr>
          <w:rFonts w:ascii="Arial Narrow" w:hAnsi="Arial Narrow" w:cs="Arial"/>
          <w:b/>
          <w:color w:val="000000"/>
          <w:sz w:val="20"/>
          <w:szCs w:val="20"/>
        </w:rPr>
      </w:pPr>
    </w:p>
    <w:p w:rsidR="00E70E1F" w:rsidRPr="001B4A99" w:rsidRDefault="00E70E1F" w:rsidP="006F3E89">
      <w:pPr>
        <w:jc w:val="center"/>
        <w:rPr>
          <w:rFonts w:ascii="Arial Narrow" w:hAnsi="Arial Narrow" w:cs="Arial"/>
          <w:b/>
          <w:color w:val="000000"/>
          <w:sz w:val="20"/>
          <w:szCs w:val="20"/>
        </w:rPr>
      </w:pPr>
      <w:r w:rsidRPr="001B4A99">
        <w:rPr>
          <w:rFonts w:ascii="Arial Narrow" w:hAnsi="Arial Narrow" w:cs="Arial"/>
          <w:b/>
          <w:color w:val="000000"/>
          <w:sz w:val="20"/>
          <w:szCs w:val="20"/>
        </w:rPr>
        <w:t>SERVICE AND UNIT PRICING AND DISCOUNTS</w:t>
      </w:r>
    </w:p>
    <w:p w:rsidR="00E70E1F" w:rsidRPr="001B4A99" w:rsidRDefault="00E70E1F" w:rsidP="006F3E89">
      <w:pPr>
        <w:jc w:val="both"/>
        <w:rPr>
          <w:rFonts w:ascii="Arial Narrow" w:hAnsi="Arial Narrow" w:cs="Arial"/>
          <w:color w:val="000000"/>
          <w:sz w:val="20"/>
          <w:szCs w:val="20"/>
        </w:rPr>
      </w:pPr>
    </w:p>
    <w:p w:rsidR="00E70E1F" w:rsidRPr="001B4A99" w:rsidRDefault="00E70E1F" w:rsidP="006F3E89">
      <w:pPr>
        <w:numPr>
          <w:ilvl w:val="0"/>
          <w:numId w:val="10"/>
        </w:numPr>
        <w:jc w:val="both"/>
        <w:rPr>
          <w:rFonts w:ascii="Arial Narrow" w:hAnsi="Arial Narrow" w:cs="Arial"/>
          <w:b/>
          <w:color w:val="000000"/>
          <w:sz w:val="20"/>
          <w:szCs w:val="20"/>
        </w:rPr>
      </w:pPr>
      <w:r w:rsidRPr="001B4A99">
        <w:rPr>
          <w:rFonts w:ascii="Arial Narrow" w:hAnsi="Arial Narrow" w:cs="Arial"/>
          <w:b/>
          <w:color w:val="000000"/>
          <w:sz w:val="20"/>
          <w:szCs w:val="20"/>
          <w:u w:val="single"/>
        </w:rPr>
        <w:t>Service Plans for the Master Account and Employee Accounts</w:t>
      </w:r>
      <w:r w:rsidR="00C032F3" w:rsidRPr="001B4A99">
        <w:rPr>
          <w:rFonts w:ascii="Arial Narrow" w:hAnsi="Arial Narrow" w:cs="Arial"/>
          <w:b/>
          <w:color w:val="000000"/>
          <w:sz w:val="20"/>
          <w:szCs w:val="20"/>
        </w:rPr>
        <w:t>.</w:t>
      </w:r>
      <w:r w:rsidRPr="001B4A99">
        <w:rPr>
          <w:rFonts w:ascii="Arial Narrow" w:hAnsi="Arial Narrow" w:cs="Arial"/>
          <w:b/>
          <w:color w:val="000000"/>
          <w:sz w:val="20"/>
          <w:szCs w:val="20"/>
        </w:rPr>
        <w:t xml:space="preserve">  </w:t>
      </w:r>
      <w:r w:rsidRPr="001B4A99">
        <w:rPr>
          <w:rFonts w:ascii="Arial Narrow" w:hAnsi="Arial Narrow" w:cs="Arial"/>
          <w:sz w:val="20"/>
          <w:szCs w:val="20"/>
        </w:rPr>
        <w:t xml:space="preserve">The rate plans, features, and pricing currently available to Customer for activation of each new line of Service for the Master Account and Employee Accounts shall be in accordance with the T-Mobile Corporate Customer Rate Plan List in effect on the date of activation of Service by each User.  The T-Mobile Corporate Customer Rate Plan list does not include certain charges, including but not limited to, activation fees, taxes, E911 and Federal Universal Service Fund charges. </w:t>
      </w:r>
      <w:r w:rsidR="00B172D3">
        <w:rPr>
          <w:rFonts w:ascii="Arial Narrow" w:hAnsi="Arial Narrow" w:cs="Arial"/>
          <w:sz w:val="20"/>
          <w:szCs w:val="20"/>
        </w:rPr>
        <w:t xml:space="preserve"> </w:t>
      </w:r>
      <w:r w:rsidR="00B172D3" w:rsidRPr="006F3E89">
        <w:rPr>
          <w:rFonts w:ascii="Arial Narrow" w:hAnsi="Arial Narrow" w:cs="Arial"/>
          <w:sz w:val="20"/>
          <w:szCs w:val="20"/>
        </w:rPr>
        <w:t>If Customer opts in for pay-per-use-data Service, data usage will be charged on a pay-per-use basis unless data usage is included as part of a data plan that Customer is required to maintain with Customer’s Service, or unless such usage is otherwise provided by Customer’s rate plan or prepaid data pass.</w:t>
      </w:r>
      <w:r w:rsidR="00B172D3" w:rsidRPr="001B4A99">
        <w:rPr>
          <w:rFonts w:ascii="Arial Narrow" w:hAnsi="Arial Narrow" w:cs="Arial"/>
          <w:sz w:val="20"/>
          <w:szCs w:val="20"/>
        </w:rPr>
        <w:t xml:space="preserve"> </w:t>
      </w:r>
      <w:r w:rsidRPr="001B4A99">
        <w:rPr>
          <w:rFonts w:ascii="Arial Narrow" w:hAnsi="Arial Narrow" w:cs="Arial"/>
          <w:sz w:val="20"/>
          <w:szCs w:val="20"/>
        </w:rPr>
        <w:t xml:space="preserve">T-Mobile reserves the right to change </w:t>
      </w:r>
      <w:r w:rsidR="00640BB1" w:rsidRPr="001B4A99">
        <w:rPr>
          <w:rFonts w:ascii="Arial Narrow" w:hAnsi="Arial Narrow" w:cs="Arial"/>
          <w:sz w:val="20"/>
          <w:szCs w:val="20"/>
        </w:rPr>
        <w:t xml:space="preserve">the </w:t>
      </w:r>
      <w:r w:rsidRPr="001B4A99">
        <w:rPr>
          <w:rFonts w:ascii="Arial Narrow" w:hAnsi="Arial Narrow" w:cs="Arial"/>
          <w:sz w:val="20"/>
          <w:szCs w:val="20"/>
        </w:rPr>
        <w:t>rate plans</w:t>
      </w:r>
      <w:r w:rsidR="00640BB1" w:rsidRPr="001B4A99">
        <w:rPr>
          <w:rFonts w:ascii="Arial Narrow" w:hAnsi="Arial Narrow" w:cs="Arial"/>
          <w:sz w:val="20"/>
          <w:szCs w:val="20"/>
        </w:rPr>
        <w:t xml:space="preserve"> made available to new lines of Service or Units</w:t>
      </w:r>
      <w:r w:rsidRPr="001B4A99">
        <w:rPr>
          <w:rFonts w:ascii="Arial Narrow" w:hAnsi="Arial Narrow" w:cs="Arial"/>
          <w:sz w:val="20"/>
          <w:szCs w:val="20"/>
        </w:rPr>
        <w:t xml:space="preserve"> at any time in its sole discretion</w:t>
      </w:r>
      <w:r w:rsidR="00640BB1" w:rsidRPr="001B4A99">
        <w:rPr>
          <w:rFonts w:ascii="Arial Narrow" w:hAnsi="Arial Narrow" w:cs="Arial"/>
          <w:sz w:val="20"/>
          <w:szCs w:val="20"/>
        </w:rPr>
        <w:t xml:space="preserve">; provided however, that any rate plan selected by a User at the time of activation shall be honored by T-Mobile for the Fixed Term associated with that rate plan (unless a User modifies its rate plan or requests a change to another rate plan prior to the end of its Fixed </w:t>
      </w:r>
      <w:r w:rsidR="00640BB1" w:rsidRPr="00B10D05">
        <w:rPr>
          <w:rFonts w:ascii="Arial Narrow" w:hAnsi="Arial Narrow" w:cs="Arial"/>
          <w:sz w:val="20"/>
          <w:szCs w:val="20"/>
        </w:rPr>
        <w:t>Term</w:t>
      </w:r>
      <w:r w:rsidR="009E65B6" w:rsidRPr="00B10D05">
        <w:rPr>
          <w:rFonts w:ascii="Arial Narrow" w:hAnsi="Arial Narrow" w:cs="Arial"/>
          <w:sz w:val="20"/>
          <w:szCs w:val="20"/>
        </w:rPr>
        <w:t xml:space="preserve">). </w:t>
      </w:r>
      <w:r w:rsidR="00640BB1" w:rsidRPr="00B10D05">
        <w:rPr>
          <w:rFonts w:ascii="Arial Narrow" w:hAnsi="Arial Narrow" w:cs="Arial"/>
          <w:sz w:val="20"/>
          <w:szCs w:val="20"/>
        </w:rPr>
        <w:t xml:space="preserve"> </w:t>
      </w:r>
      <w:r w:rsidR="00B10D05" w:rsidRPr="00B10D05">
        <w:rPr>
          <w:rFonts w:ascii="Arial Narrow" w:hAnsi="Arial Narrow" w:cs="Arial"/>
          <w:sz w:val="20"/>
          <w:szCs w:val="20"/>
        </w:rPr>
        <w:t xml:space="preserve">Unless Users have selected a promotional </w:t>
      </w:r>
      <w:r w:rsidR="0081460D">
        <w:rPr>
          <w:rFonts w:ascii="Arial Narrow" w:hAnsi="Arial Narrow" w:cs="Arial"/>
          <w:sz w:val="20"/>
          <w:szCs w:val="20"/>
        </w:rPr>
        <w:t>r</w:t>
      </w:r>
      <w:r w:rsidR="00B10D05" w:rsidRPr="00B10D05">
        <w:rPr>
          <w:rFonts w:ascii="Arial Narrow" w:hAnsi="Arial Narrow" w:cs="Arial"/>
          <w:sz w:val="20"/>
          <w:szCs w:val="20"/>
        </w:rPr>
        <w:t xml:space="preserve">ate </w:t>
      </w:r>
      <w:r w:rsidR="0081460D">
        <w:rPr>
          <w:rFonts w:ascii="Arial Narrow" w:hAnsi="Arial Narrow" w:cs="Arial"/>
          <w:sz w:val="20"/>
          <w:szCs w:val="20"/>
        </w:rPr>
        <w:t>p</w:t>
      </w:r>
      <w:r w:rsidR="00B10D05" w:rsidRPr="00B10D05">
        <w:rPr>
          <w:rFonts w:ascii="Arial Narrow" w:hAnsi="Arial Narrow" w:cs="Arial"/>
          <w:sz w:val="20"/>
          <w:szCs w:val="20"/>
        </w:rPr>
        <w:t>lan or accepted promotional Unit pricing,</w:t>
      </w:r>
      <w:r w:rsidR="00B10D05" w:rsidRPr="00B10D05">
        <w:rPr>
          <w:rFonts w:ascii="Arial Narrow" w:hAnsi="Arial Narrow" w:cs="Arial"/>
          <w:b/>
          <w:sz w:val="20"/>
          <w:szCs w:val="20"/>
        </w:rPr>
        <w:t xml:space="preserve"> </w:t>
      </w:r>
      <w:r w:rsidR="00B10D05" w:rsidRPr="00B10D05">
        <w:rPr>
          <w:rFonts w:ascii="Arial Narrow" w:hAnsi="Arial Narrow" w:cs="Arial"/>
          <w:sz w:val="20"/>
          <w:szCs w:val="20"/>
        </w:rPr>
        <w:t xml:space="preserve">such User may, upon verbal or written notice to T-Mobile and payment of any applicable transfer fee assessed, change to another </w:t>
      </w:r>
      <w:r w:rsidR="0081460D">
        <w:rPr>
          <w:rFonts w:ascii="Arial Narrow" w:hAnsi="Arial Narrow" w:cs="Arial"/>
          <w:sz w:val="20"/>
          <w:szCs w:val="20"/>
        </w:rPr>
        <w:t>r</w:t>
      </w:r>
      <w:r w:rsidR="00B10D05" w:rsidRPr="00B10D05">
        <w:rPr>
          <w:rFonts w:ascii="Arial Narrow" w:hAnsi="Arial Narrow" w:cs="Arial"/>
          <w:sz w:val="20"/>
          <w:szCs w:val="20"/>
        </w:rPr>
        <w:t xml:space="preserve">ate </w:t>
      </w:r>
      <w:r w:rsidR="0081460D">
        <w:rPr>
          <w:rFonts w:ascii="Arial Narrow" w:hAnsi="Arial Narrow" w:cs="Arial"/>
          <w:sz w:val="20"/>
          <w:szCs w:val="20"/>
        </w:rPr>
        <w:t>p</w:t>
      </w:r>
      <w:r w:rsidR="00B10D05" w:rsidRPr="00B10D05">
        <w:rPr>
          <w:rFonts w:ascii="Arial Narrow" w:hAnsi="Arial Narrow" w:cs="Arial"/>
          <w:sz w:val="20"/>
          <w:szCs w:val="20"/>
        </w:rPr>
        <w:t xml:space="preserve">lan.  </w:t>
      </w:r>
      <w:r w:rsidRPr="00B10D05">
        <w:rPr>
          <w:rFonts w:ascii="Arial Narrow" w:hAnsi="Arial Narrow" w:cs="Arial"/>
          <w:sz w:val="20"/>
          <w:szCs w:val="20"/>
        </w:rPr>
        <w:t>Promotional rate plans may</w:t>
      </w:r>
      <w:r w:rsidRPr="001B4A99">
        <w:rPr>
          <w:rFonts w:ascii="Arial Narrow" w:hAnsi="Arial Narrow" w:cs="Arial"/>
          <w:sz w:val="20"/>
          <w:szCs w:val="20"/>
        </w:rPr>
        <w:t xml:space="preserve"> expire at any time.</w:t>
      </w:r>
      <w:r w:rsidRPr="001B4A99">
        <w:rPr>
          <w:rFonts w:ascii="Arial Narrow" w:hAnsi="Arial Narrow" w:cs="Arial"/>
          <w:color w:val="0000FF"/>
          <w:sz w:val="20"/>
          <w:szCs w:val="20"/>
        </w:rPr>
        <w:t xml:space="preserve">  </w:t>
      </w:r>
    </w:p>
    <w:p w:rsidR="00E70E1F" w:rsidRPr="001B4A99" w:rsidRDefault="00E70E1F" w:rsidP="006F3E89">
      <w:pPr>
        <w:jc w:val="both"/>
        <w:rPr>
          <w:rFonts w:ascii="Arial Narrow" w:hAnsi="Arial Narrow" w:cs="Arial"/>
          <w:color w:val="000000"/>
          <w:sz w:val="20"/>
          <w:szCs w:val="20"/>
        </w:rPr>
      </w:pPr>
    </w:p>
    <w:p w:rsidR="0097634C" w:rsidRPr="001B4A99" w:rsidRDefault="00E70E1F" w:rsidP="006F3E89">
      <w:pPr>
        <w:tabs>
          <w:tab w:val="left" w:pos="1260"/>
        </w:tabs>
        <w:ind w:left="1260" w:hanging="540"/>
        <w:jc w:val="both"/>
        <w:rPr>
          <w:rFonts w:ascii="Arial Narrow" w:hAnsi="Arial Narrow" w:cs="Arial"/>
          <w:color w:val="000000"/>
          <w:sz w:val="20"/>
          <w:szCs w:val="20"/>
        </w:rPr>
      </w:pPr>
      <w:r w:rsidRPr="001B4A99">
        <w:rPr>
          <w:rFonts w:ascii="Arial Narrow" w:hAnsi="Arial Narrow" w:cs="Arial"/>
          <w:b/>
          <w:color w:val="000000"/>
          <w:sz w:val="20"/>
          <w:szCs w:val="20"/>
        </w:rPr>
        <w:t>1.1</w:t>
      </w:r>
      <w:r w:rsidRPr="001B4A99">
        <w:rPr>
          <w:rFonts w:ascii="Arial Narrow" w:hAnsi="Arial Narrow" w:cs="Arial"/>
          <w:b/>
          <w:color w:val="000000"/>
          <w:sz w:val="20"/>
          <w:szCs w:val="20"/>
        </w:rPr>
        <w:tab/>
      </w:r>
      <w:r w:rsidR="0097634C" w:rsidRPr="001B4A99">
        <w:rPr>
          <w:rFonts w:ascii="Arial Narrow" w:hAnsi="Arial Narrow" w:cs="Arial"/>
          <w:b/>
          <w:bCs/>
          <w:color w:val="000000"/>
          <w:sz w:val="20"/>
          <w:szCs w:val="20"/>
          <w:u w:val="single"/>
        </w:rPr>
        <w:t>Enterprise Pooling Plans</w:t>
      </w:r>
      <w:r w:rsidR="0097634C" w:rsidRPr="001B4A99">
        <w:rPr>
          <w:rFonts w:ascii="Arial Narrow" w:hAnsi="Arial Narrow" w:cs="Arial"/>
          <w:b/>
          <w:bCs/>
          <w:color w:val="000000"/>
          <w:sz w:val="20"/>
          <w:szCs w:val="20"/>
        </w:rPr>
        <w:t xml:space="preserve">.  </w:t>
      </w:r>
      <w:r w:rsidR="0097634C" w:rsidRPr="001B4A99">
        <w:rPr>
          <w:rFonts w:ascii="Arial Narrow" w:hAnsi="Arial Narrow" w:cs="Arial"/>
          <w:color w:val="000000"/>
          <w:sz w:val="20"/>
          <w:szCs w:val="20"/>
        </w:rPr>
        <w:t xml:space="preserve">Customer acknowledges and agrees that an Enterprise Pooling Plan consists of a pool of voice minutes aggregated over a specified number of lines.  An Enterprise Pooling Plan may only be activated under Customer’s Master Account.  Additional lines of Service may be added under an Enterprise Pooling Plan at any time up to the maximum number of lines allowed under the selected plan at no additional charge.  For each line of Service over the allowed plan maximum, an additional activation fee may apply in addition to a Recurring Monthly Service Charge (as defined below) for each line added.  Customer acknowledges that each line of Service requires a Fixed Term and may be subject to an early cancellation fee if Customer does not complete the Fixed Term for each line of Service under the Enterprise Pooling Plan.  Stand-alone data lines of Service may not be activated under any Enterprise Pooling Plan, and T-Mobile may </w:t>
      </w:r>
      <w:r w:rsidR="00640BB1" w:rsidRPr="001B4A99">
        <w:rPr>
          <w:rFonts w:ascii="Arial Narrow" w:hAnsi="Arial Narrow" w:cs="Arial"/>
          <w:color w:val="000000"/>
          <w:sz w:val="20"/>
          <w:szCs w:val="20"/>
        </w:rPr>
        <w:t xml:space="preserve">transfer or </w:t>
      </w:r>
      <w:r w:rsidR="0097634C" w:rsidRPr="001B4A99">
        <w:rPr>
          <w:rFonts w:ascii="Arial Narrow" w:hAnsi="Arial Narrow" w:cs="Arial"/>
          <w:color w:val="000000"/>
          <w:sz w:val="20"/>
          <w:szCs w:val="20"/>
        </w:rPr>
        <w:t>terminate any such stand-alone data lines in its sole discretion</w:t>
      </w:r>
      <w:r w:rsidR="00640BB1" w:rsidRPr="001B4A99">
        <w:rPr>
          <w:rFonts w:ascii="Arial Narrow" w:hAnsi="Arial Narrow" w:cs="Arial"/>
          <w:color w:val="000000"/>
          <w:sz w:val="20"/>
          <w:szCs w:val="20"/>
        </w:rPr>
        <w:t>, upon notice to Customer</w:t>
      </w:r>
      <w:r w:rsidR="0097634C" w:rsidRPr="001B4A99">
        <w:rPr>
          <w:rFonts w:ascii="Arial Narrow" w:hAnsi="Arial Narrow" w:cs="Arial"/>
          <w:color w:val="000000"/>
          <w:sz w:val="20"/>
          <w:szCs w:val="20"/>
        </w:rPr>
        <w:t>.</w:t>
      </w:r>
      <w:r w:rsidR="00640BB1" w:rsidRPr="001B4A99">
        <w:rPr>
          <w:rFonts w:ascii="Arial Narrow" w:hAnsi="Arial Narrow" w:cs="Arial"/>
          <w:color w:val="000000"/>
          <w:sz w:val="20"/>
          <w:szCs w:val="20"/>
        </w:rPr>
        <w:t xml:space="preserve"> </w:t>
      </w:r>
      <w:r w:rsidR="009E65B6" w:rsidRPr="001B4A99">
        <w:rPr>
          <w:rFonts w:ascii="Arial Narrow" w:hAnsi="Arial Narrow" w:cs="Arial"/>
          <w:color w:val="000000"/>
          <w:sz w:val="20"/>
          <w:szCs w:val="20"/>
        </w:rPr>
        <w:t xml:space="preserve"> </w:t>
      </w:r>
      <w:r w:rsidR="0097634C" w:rsidRPr="001B4A99">
        <w:rPr>
          <w:rFonts w:ascii="Arial Narrow" w:hAnsi="Arial Narrow" w:cs="Arial"/>
          <w:color w:val="000000"/>
          <w:sz w:val="20"/>
          <w:szCs w:val="20"/>
        </w:rPr>
        <w:t xml:space="preserve">Notwithstanding the above, a Master Account User may request </w:t>
      </w:r>
      <w:r w:rsidR="0097634C" w:rsidRPr="001B6760">
        <w:rPr>
          <w:rFonts w:ascii="Arial Narrow" w:hAnsi="Arial Narrow" w:cs="Arial"/>
          <w:color w:val="000000"/>
          <w:sz w:val="20"/>
          <w:szCs w:val="20"/>
        </w:rPr>
        <w:t>a data plan</w:t>
      </w:r>
      <w:r w:rsidR="0097634C" w:rsidRPr="001B4A99">
        <w:rPr>
          <w:rFonts w:ascii="Arial Narrow" w:hAnsi="Arial Narrow" w:cs="Arial"/>
          <w:color w:val="000000"/>
          <w:sz w:val="20"/>
          <w:szCs w:val="20"/>
        </w:rPr>
        <w:t xml:space="preserve"> as an add-on to an existing voice line of Service only.  </w:t>
      </w:r>
    </w:p>
    <w:p w:rsidR="009E65B6" w:rsidRPr="001B4A99" w:rsidRDefault="009E65B6" w:rsidP="006F3E89">
      <w:pPr>
        <w:ind w:left="720"/>
        <w:jc w:val="both"/>
        <w:rPr>
          <w:rFonts w:ascii="Arial Narrow" w:hAnsi="Arial Narrow" w:cs="Arial"/>
          <w:b/>
          <w:color w:val="000000"/>
          <w:sz w:val="20"/>
          <w:szCs w:val="20"/>
        </w:rPr>
      </w:pPr>
    </w:p>
    <w:p w:rsidR="00E70E1F" w:rsidRPr="001B4A99" w:rsidRDefault="0097634C" w:rsidP="006F3E89">
      <w:pPr>
        <w:tabs>
          <w:tab w:val="left" w:pos="1260"/>
        </w:tabs>
        <w:ind w:left="1260" w:hanging="540"/>
        <w:jc w:val="both"/>
        <w:rPr>
          <w:rFonts w:ascii="Arial Narrow" w:hAnsi="Arial Narrow" w:cs="Arial"/>
          <w:color w:val="000000"/>
          <w:sz w:val="20"/>
          <w:szCs w:val="20"/>
        </w:rPr>
      </w:pPr>
      <w:r w:rsidRPr="001B4A99">
        <w:rPr>
          <w:rFonts w:ascii="Arial Narrow" w:hAnsi="Arial Narrow" w:cs="Arial"/>
          <w:b/>
          <w:color w:val="000000"/>
          <w:sz w:val="20"/>
          <w:szCs w:val="20"/>
        </w:rPr>
        <w:t>1.2</w:t>
      </w:r>
      <w:r w:rsidRPr="001B4A99">
        <w:rPr>
          <w:rFonts w:ascii="Arial Narrow" w:hAnsi="Arial Narrow" w:cs="Arial"/>
          <w:b/>
          <w:color w:val="000000"/>
          <w:sz w:val="20"/>
          <w:szCs w:val="20"/>
        </w:rPr>
        <w:tab/>
      </w:r>
      <w:r w:rsidR="00E70E1F" w:rsidRPr="001B4A99">
        <w:rPr>
          <w:rFonts w:ascii="Arial Narrow" w:hAnsi="Arial Narrow" w:cs="Arial"/>
          <w:b/>
          <w:color w:val="000000"/>
          <w:sz w:val="20"/>
          <w:szCs w:val="20"/>
          <w:u w:val="single"/>
        </w:rPr>
        <w:t>Aggregate Volume Discount</w:t>
      </w:r>
      <w:r w:rsidR="00C032F3" w:rsidRPr="001B4A99">
        <w:rPr>
          <w:rFonts w:ascii="Arial Narrow" w:hAnsi="Arial Narrow" w:cs="Arial"/>
          <w:b/>
          <w:color w:val="000000"/>
          <w:sz w:val="20"/>
          <w:szCs w:val="20"/>
        </w:rPr>
        <w:t>.</w:t>
      </w:r>
      <w:r w:rsidR="00E70E1F" w:rsidRPr="001B4A99">
        <w:rPr>
          <w:rFonts w:ascii="Arial Narrow" w:hAnsi="Arial Narrow" w:cs="Arial"/>
          <w:color w:val="000000"/>
          <w:sz w:val="20"/>
          <w:szCs w:val="20"/>
        </w:rPr>
        <w:t xml:space="preserve"> </w:t>
      </w:r>
      <w:r w:rsidR="001638AF" w:rsidRPr="001B4A99">
        <w:rPr>
          <w:rFonts w:ascii="Arial Narrow" w:hAnsi="Arial Narrow" w:cs="Arial"/>
          <w:color w:val="000000"/>
          <w:sz w:val="20"/>
          <w:szCs w:val="20"/>
        </w:rPr>
        <w:t>T</w:t>
      </w:r>
      <w:r w:rsidR="00E70E1F" w:rsidRPr="001B4A99">
        <w:rPr>
          <w:rFonts w:ascii="Arial Narrow" w:hAnsi="Arial Narrow" w:cs="Arial"/>
          <w:color w:val="000000"/>
          <w:sz w:val="20"/>
          <w:szCs w:val="20"/>
        </w:rPr>
        <w:t xml:space="preserve">he Aggregate Volume Discount provided hereunder shall be available to all Master and Employee Account Users.  Each month, </w:t>
      </w:r>
      <w:r w:rsidR="00E70E1F" w:rsidRPr="001B4A99">
        <w:rPr>
          <w:rFonts w:ascii="Arial Narrow" w:hAnsi="Arial Narrow" w:cs="Arial"/>
          <w:sz w:val="20"/>
          <w:szCs w:val="20"/>
        </w:rPr>
        <w:t>T-Mobile shall calculate the total recurring monthly Service charges incurred by Master and Employee Account Users, and shall provide the Aggregate Volume Discount indicated below on Master Account and Employee Account recurring monthly Service charges only</w:t>
      </w:r>
      <w:r w:rsidR="002F66C3" w:rsidRPr="001B4A99">
        <w:rPr>
          <w:rFonts w:ascii="Arial Narrow" w:hAnsi="Arial Narrow" w:cs="Arial"/>
          <w:sz w:val="20"/>
          <w:szCs w:val="20"/>
        </w:rPr>
        <w:t>.</w:t>
      </w:r>
      <w:r w:rsidR="00E70E1F" w:rsidRPr="001B4A99">
        <w:rPr>
          <w:rFonts w:ascii="Arial Narrow" w:hAnsi="Arial Narrow" w:cs="Arial"/>
          <w:sz w:val="20"/>
          <w:szCs w:val="20"/>
        </w:rPr>
        <w:t xml:space="preserve"> </w:t>
      </w:r>
      <w:r w:rsidR="002F66C3" w:rsidRPr="001B4A99">
        <w:rPr>
          <w:rFonts w:ascii="Arial Narrow" w:hAnsi="Arial Narrow" w:cs="Arial"/>
          <w:sz w:val="20"/>
          <w:szCs w:val="20"/>
        </w:rPr>
        <w:t>O</w:t>
      </w:r>
      <w:r w:rsidR="00E70E1F" w:rsidRPr="001B4A99">
        <w:rPr>
          <w:rFonts w:ascii="Arial Narrow" w:hAnsi="Arial Narrow" w:cs="Arial"/>
          <w:sz w:val="20"/>
          <w:szCs w:val="20"/>
        </w:rPr>
        <w:t xml:space="preserve">verage, roaming, long distance, </w:t>
      </w:r>
      <w:r w:rsidR="00B172D3" w:rsidRPr="00B172D3">
        <w:rPr>
          <w:rFonts w:ascii="Arial Narrow" w:hAnsi="Arial Narrow" w:cs="Arial"/>
          <w:sz w:val="20"/>
          <w:szCs w:val="20"/>
        </w:rPr>
        <w:t xml:space="preserve">pay-per-use or </w:t>
      </w:r>
      <w:r w:rsidR="00E70E1F" w:rsidRPr="00B172D3">
        <w:rPr>
          <w:rFonts w:ascii="Arial Narrow" w:hAnsi="Arial Narrow" w:cs="Arial"/>
          <w:sz w:val="20"/>
          <w:szCs w:val="20"/>
        </w:rPr>
        <w:t>data usage</w:t>
      </w:r>
      <w:r w:rsidR="001873F5" w:rsidRPr="00B172D3">
        <w:rPr>
          <w:rFonts w:ascii="Arial Narrow" w:hAnsi="Arial Narrow" w:cs="Arial"/>
          <w:sz w:val="20"/>
          <w:szCs w:val="20"/>
        </w:rPr>
        <w:t xml:space="preserve"> (other than recurring monthly data </w:t>
      </w:r>
      <w:r w:rsidR="00B172D3" w:rsidRPr="00B172D3">
        <w:rPr>
          <w:rFonts w:ascii="Arial Narrow" w:hAnsi="Arial Narrow" w:cs="Arial"/>
          <w:sz w:val="20"/>
          <w:szCs w:val="20"/>
        </w:rPr>
        <w:t xml:space="preserve">plan access </w:t>
      </w:r>
      <w:r w:rsidR="001873F5" w:rsidRPr="00B172D3">
        <w:rPr>
          <w:rFonts w:ascii="Arial Narrow" w:hAnsi="Arial Narrow" w:cs="Arial"/>
          <w:sz w:val="20"/>
          <w:szCs w:val="20"/>
        </w:rPr>
        <w:t>charges)</w:t>
      </w:r>
      <w:r w:rsidR="00E70E1F" w:rsidRPr="00B172D3">
        <w:rPr>
          <w:rFonts w:ascii="Arial Narrow" w:hAnsi="Arial Narrow" w:cs="Arial"/>
          <w:sz w:val="20"/>
          <w:szCs w:val="20"/>
        </w:rPr>
        <w:t>,</w:t>
      </w:r>
      <w:r w:rsidR="002F66C3" w:rsidRPr="00B172D3">
        <w:rPr>
          <w:rFonts w:ascii="Arial Narrow" w:hAnsi="Arial Narrow" w:cs="Arial"/>
          <w:sz w:val="20"/>
          <w:szCs w:val="20"/>
        </w:rPr>
        <w:t xml:space="preserve"> insurance,</w:t>
      </w:r>
      <w:r w:rsidR="00E170E2" w:rsidRPr="00B172D3">
        <w:rPr>
          <w:rFonts w:ascii="Arial Narrow" w:hAnsi="Arial Narrow" w:cs="Arial"/>
          <w:sz w:val="20"/>
          <w:szCs w:val="20"/>
        </w:rPr>
        <w:t xml:space="preserve"> FlexPay charges,</w:t>
      </w:r>
      <w:r w:rsidR="00E70E1F" w:rsidRPr="00B172D3">
        <w:rPr>
          <w:rFonts w:ascii="Arial Narrow" w:hAnsi="Arial Narrow" w:cs="Arial"/>
          <w:sz w:val="20"/>
          <w:szCs w:val="20"/>
        </w:rPr>
        <w:t xml:space="preserve"> taxes, tariffs</w:t>
      </w:r>
      <w:r w:rsidR="00E70E1F" w:rsidRPr="001B4A99">
        <w:rPr>
          <w:rFonts w:ascii="Arial Narrow" w:hAnsi="Arial Narrow" w:cs="Arial"/>
          <w:sz w:val="20"/>
          <w:szCs w:val="20"/>
        </w:rPr>
        <w:t>, and other government or regulatory fees and charges shall not be used to calculate the Aggregate Volume Discount, nor shall such charges be discounted.</w:t>
      </w:r>
      <w:r w:rsidR="008D0922" w:rsidRPr="001B4A99">
        <w:rPr>
          <w:rFonts w:ascii="Arial Narrow" w:hAnsi="Arial Narrow" w:cs="Arial"/>
          <w:sz w:val="20"/>
          <w:szCs w:val="20"/>
        </w:rPr>
        <w:t xml:space="preserve"> </w:t>
      </w:r>
      <w:r w:rsidR="001873F5" w:rsidRPr="001B4A99">
        <w:rPr>
          <w:rFonts w:ascii="Arial Narrow" w:hAnsi="Arial Narrow" w:cs="Arial"/>
          <w:sz w:val="20"/>
          <w:szCs w:val="20"/>
        </w:rPr>
        <w:t>Unless Customer is an existing Customer that has already established a corporate discount node prior to execution of this Agreement, n</w:t>
      </w:r>
      <w:r w:rsidR="00E70E1F" w:rsidRPr="001B4A99">
        <w:rPr>
          <w:rFonts w:ascii="Arial Narrow" w:hAnsi="Arial Narrow" w:cs="Arial"/>
          <w:sz w:val="20"/>
          <w:szCs w:val="20"/>
        </w:rPr>
        <w:t xml:space="preserve">o User shall qualify for any Aggregate Volume Discount for the first </w:t>
      </w:r>
      <w:r w:rsidR="00E70E1F" w:rsidRPr="001B4A99">
        <w:rPr>
          <w:rFonts w:ascii="Arial Narrow" w:hAnsi="Arial Narrow" w:cs="Arial"/>
          <w:color w:val="000000"/>
          <w:sz w:val="20"/>
          <w:szCs w:val="20"/>
        </w:rPr>
        <w:t>sixty</w:t>
      </w:r>
      <w:r w:rsidR="00E70E1F" w:rsidRPr="001B4A99">
        <w:rPr>
          <w:rFonts w:ascii="Arial Narrow" w:hAnsi="Arial Narrow" w:cs="Arial"/>
          <w:sz w:val="20"/>
          <w:szCs w:val="20"/>
        </w:rPr>
        <w:t xml:space="preserve"> (60) days of this Agreement.</w:t>
      </w:r>
      <w:r w:rsidR="008D0922" w:rsidRPr="001B4A99">
        <w:rPr>
          <w:rFonts w:ascii="Arial Narrow" w:hAnsi="Arial Narrow" w:cs="Arial"/>
          <w:sz w:val="20"/>
          <w:szCs w:val="20"/>
        </w:rPr>
        <w:t xml:space="preserve"> </w:t>
      </w:r>
      <w:r w:rsidR="00E70E1F" w:rsidRPr="001B4A99">
        <w:rPr>
          <w:rFonts w:ascii="Arial Narrow" w:hAnsi="Arial Narrow" w:cs="Arial"/>
          <w:sz w:val="20"/>
          <w:szCs w:val="20"/>
        </w:rPr>
        <w:t xml:space="preserve">Any Aggregate Volume Discount that Customer may qualify for hereunder shall be applied prior to </w:t>
      </w:r>
      <w:r w:rsidR="00E70E1F" w:rsidRPr="00265AC7">
        <w:rPr>
          <w:rFonts w:ascii="Arial Narrow" w:hAnsi="Arial Narrow" w:cs="Arial"/>
          <w:sz w:val="20"/>
          <w:szCs w:val="20"/>
        </w:rPr>
        <w:t xml:space="preserve">calculation of taxes, tariffs, and other government or regulatory fees and charges on Customer’s monthly invoice.  </w:t>
      </w:r>
      <w:r w:rsidR="00B10D05" w:rsidRPr="00265AC7">
        <w:rPr>
          <w:rFonts w:ascii="Arial Narrow" w:hAnsi="Arial Narrow"/>
          <w:sz w:val="20"/>
          <w:szCs w:val="20"/>
        </w:rPr>
        <w:t xml:space="preserve">The Aggregate Volume Discount may not apply to certain </w:t>
      </w:r>
      <w:r w:rsidR="00F158BE">
        <w:rPr>
          <w:rFonts w:ascii="Arial Narrow" w:hAnsi="Arial Narrow"/>
          <w:sz w:val="20"/>
          <w:szCs w:val="20"/>
        </w:rPr>
        <w:t>r</w:t>
      </w:r>
      <w:r w:rsidR="00B10D05" w:rsidRPr="00265AC7">
        <w:rPr>
          <w:rFonts w:ascii="Arial Narrow" w:hAnsi="Arial Narrow"/>
          <w:sz w:val="20"/>
          <w:szCs w:val="20"/>
        </w:rPr>
        <w:t xml:space="preserve">ate </w:t>
      </w:r>
      <w:r w:rsidR="00F158BE">
        <w:rPr>
          <w:rFonts w:ascii="Arial Narrow" w:hAnsi="Arial Narrow"/>
          <w:sz w:val="20"/>
          <w:szCs w:val="20"/>
        </w:rPr>
        <w:t>p</w:t>
      </w:r>
      <w:r w:rsidR="00B10D05" w:rsidRPr="00265AC7">
        <w:rPr>
          <w:rFonts w:ascii="Arial Narrow" w:hAnsi="Arial Narrow"/>
          <w:sz w:val="20"/>
          <w:szCs w:val="20"/>
        </w:rPr>
        <w:t xml:space="preserve">lans.  </w:t>
      </w:r>
      <w:r w:rsidR="00E70E1F" w:rsidRPr="00265AC7">
        <w:rPr>
          <w:rFonts w:ascii="Arial Narrow" w:hAnsi="Arial Narrow" w:cs="Arial"/>
          <w:sz w:val="20"/>
          <w:szCs w:val="20"/>
        </w:rPr>
        <w:t>Any future services offered by T-Mobile to Customer that include</w:t>
      </w:r>
      <w:r w:rsidR="00E70E1F" w:rsidRPr="001B4A99">
        <w:rPr>
          <w:rFonts w:ascii="Arial Narrow" w:hAnsi="Arial Narrow" w:cs="Arial"/>
          <w:sz w:val="20"/>
          <w:szCs w:val="20"/>
        </w:rPr>
        <w:t xml:space="preserve"> a recurring monthly Service charge (including, but not limited to, T-Mobile Wireless Broadband) may be included in the Aggregate Volume Discount available to Customer, in T-Mobile’s sole discretion, upon notice to Customer</w:t>
      </w:r>
      <w:r w:rsidR="001638AF" w:rsidRPr="001B4A99">
        <w:rPr>
          <w:rFonts w:ascii="Arial Narrow" w:hAnsi="Arial Narrow" w:cs="Arial"/>
          <w:sz w:val="20"/>
          <w:szCs w:val="20"/>
        </w:rPr>
        <w:t>.</w:t>
      </w:r>
      <w:r w:rsidR="00BC4FE8" w:rsidRPr="001B4A99">
        <w:rPr>
          <w:rFonts w:ascii="Arial Narrow" w:hAnsi="Arial Narrow" w:cs="Arial"/>
          <w:sz w:val="20"/>
          <w:szCs w:val="20"/>
        </w:rPr>
        <w:t xml:space="preserve"> </w:t>
      </w:r>
    </w:p>
    <w:p w:rsidR="00E70E1F" w:rsidRPr="001B4A99" w:rsidRDefault="00E70E1F" w:rsidP="006F3E89">
      <w:pPr>
        <w:jc w:val="both"/>
        <w:rPr>
          <w:rFonts w:ascii="Arial Narrow" w:hAnsi="Arial Narrow" w:cs="Arial"/>
          <w:color w:val="000000"/>
          <w:sz w:val="20"/>
          <w:szCs w:val="20"/>
        </w:rPr>
      </w:pPr>
    </w:p>
    <w:tbl>
      <w:tblPr>
        <w:tblW w:w="900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40"/>
        <w:gridCol w:w="4860"/>
      </w:tblGrid>
      <w:tr w:rsidR="00D0549C" w:rsidRPr="001B4A99" w:rsidTr="00D0549C">
        <w:tc>
          <w:tcPr>
            <w:tcW w:w="4140" w:type="dxa"/>
          </w:tcPr>
          <w:p w:rsidR="00D0549C" w:rsidRPr="001B4A99" w:rsidRDefault="00D0549C" w:rsidP="006F3E89">
            <w:pPr>
              <w:jc w:val="center"/>
              <w:rPr>
                <w:rFonts w:ascii="Arial Narrow" w:hAnsi="Arial Narrow"/>
                <w:b/>
                <w:color w:val="000000"/>
                <w:sz w:val="20"/>
                <w:szCs w:val="20"/>
              </w:rPr>
            </w:pPr>
            <w:r w:rsidRPr="001B4A99">
              <w:rPr>
                <w:rFonts w:ascii="Arial Narrow" w:hAnsi="Arial Narrow"/>
                <w:b/>
                <w:color w:val="000000"/>
                <w:sz w:val="20"/>
                <w:szCs w:val="20"/>
              </w:rPr>
              <w:t>Total Recurring Monthly Service Charges</w:t>
            </w:r>
          </w:p>
        </w:tc>
        <w:tc>
          <w:tcPr>
            <w:tcW w:w="4860" w:type="dxa"/>
          </w:tcPr>
          <w:p w:rsidR="00D0549C" w:rsidRPr="001B4A99" w:rsidRDefault="00D0549C" w:rsidP="006F3E89">
            <w:pPr>
              <w:jc w:val="center"/>
              <w:rPr>
                <w:rFonts w:ascii="Arial Narrow" w:hAnsi="Arial Narrow"/>
                <w:b/>
                <w:color w:val="000000"/>
                <w:sz w:val="20"/>
                <w:szCs w:val="20"/>
              </w:rPr>
            </w:pPr>
            <w:r w:rsidRPr="001B4A99">
              <w:rPr>
                <w:rFonts w:ascii="Arial Narrow" w:hAnsi="Arial Narrow"/>
                <w:b/>
                <w:color w:val="000000"/>
                <w:sz w:val="20"/>
                <w:szCs w:val="20"/>
              </w:rPr>
              <w:t>Aggregate Volume Discount for Master Accounts and Employee Accounts and/or Individual Accounts</w:t>
            </w:r>
          </w:p>
        </w:tc>
      </w:tr>
      <w:tr w:rsidR="00D0549C" w:rsidRPr="001B4A99" w:rsidTr="00D0549C">
        <w:tc>
          <w:tcPr>
            <w:tcW w:w="4140" w:type="dxa"/>
          </w:tcPr>
          <w:p w:rsidR="00D0549C" w:rsidRPr="001B4A99" w:rsidRDefault="00D0549C" w:rsidP="006F3E89">
            <w:pPr>
              <w:jc w:val="center"/>
              <w:rPr>
                <w:rFonts w:ascii="Arial Narrow" w:hAnsi="Arial Narrow"/>
                <w:color w:val="000000"/>
                <w:sz w:val="20"/>
                <w:szCs w:val="20"/>
              </w:rPr>
            </w:pPr>
            <w:r w:rsidRPr="001B4A99">
              <w:rPr>
                <w:rFonts w:ascii="Arial Narrow" w:hAnsi="Arial Narrow"/>
                <w:color w:val="000000"/>
                <w:sz w:val="20"/>
                <w:szCs w:val="20"/>
              </w:rPr>
              <w:t>$0-$2</w:t>
            </w:r>
            <w:r w:rsidR="00801BE8" w:rsidRPr="001B4A99">
              <w:rPr>
                <w:rFonts w:ascii="Arial Narrow" w:hAnsi="Arial Narrow"/>
                <w:color w:val="000000"/>
                <w:sz w:val="20"/>
                <w:szCs w:val="20"/>
              </w:rPr>
              <w:t>49</w:t>
            </w:r>
            <w:r w:rsidRPr="001B4A99">
              <w:rPr>
                <w:rFonts w:ascii="Arial Narrow" w:hAnsi="Arial Narrow"/>
                <w:color w:val="000000"/>
                <w:sz w:val="20"/>
                <w:szCs w:val="20"/>
              </w:rPr>
              <w:t>.</w:t>
            </w:r>
            <w:r w:rsidR="00801BE8" w:rsidRPr="001B4A99">
              <w:rPr>
                <w:rFonts w:ascii="Arial Narrow" w:hAnsi="Arial Narrow"/>
                <w:color w:val="000000"/>
                <w:sz w:val="20"/>
                <w:szCs w:val="20"/>
              </w:rPr>
              <w:t>99</w:t>
            </w:r>
          </w:p>
        </w:tc>
        <w:tc>
          <w:tcPr>
            <w:tcW w:w="4860" w:type="dxa"/>
          </w:tcPr>
          <w:p w:rsidR="00D0549C" w:rsidRPr="001B4A99" w:rsidRDefault="00D0549C" w:rsidP="006F3E89">
            <w:pPr>
              <w:jc w:val="center"/>
              <w:rPr>
                <w:rFonts w:ascii="Arial Narrow" w:hAnsi="Arial Narrow"/>
                <w:color w:val="000000"/>
                <w:sz w:val="20"/>
                <w:szCs w:val="20"/>
              </w:rPr>
            </w:pPr>
            <w:r w:rsidRPr="001B4A99">
              <w:rPr>
                <w:rFonts w:ascii="Arial Narrow" w:hAnsi="Arial Narrow"/>
                <w:color w:val="000000"/>
                <w:sz w:val="20"/>
                <w:szCs w:val="20"/>
              </w:rPr>
              <w:t>0%</w:t>
            </w:r>
          </w:p>
        </w:tc>
      </w:tr>
      <w:tr w:rsidR="00D0549C" w:rsidRPr="001B4A99" w:rsidTr="00D0549C">
        <w:tc>
          <w:tcPr>
            <w:tcW w:w="4140" w:type="dxa"/>
          </w:tcPr>
          <w:p w:rsidR="00D0549C" w:rsidRPr="001B4A99" w:rsidRDefault="00D0549C" w:rsidP="006F3E89">
            <w:pPr>
              <w:jc w:val="center"/>
              <w:rPr>
                <w:rFonts w:ascii="Arial Narrow" w:hAnsi="Arial Narrow"/>
                <w:color w:val="000000"/>
                <w:sz w:val="20"/>
                <w:szCs w:val="20"/>
              </w:rPr>
            </w:pPr>
            <w:r w:rsidRPr="001B4A99">
              <w:rPr>
                <w:rFonts w:ascii="Arial Narrow" w:hAnsi="Arial Narrow"/>
                <w:color w:val="000000"/>
                <w:sz w:val="20"/>
                <w:szCs w:val="20"/>
              </w:rPr>
              <w:t>$250.00 to $9,999.99</w:t>
            </w:r>
          </w:p>
        </w:tc>
        <w:tc>
          <w:tcPr>
            <w:tcW w:w="4860" w:type="dxa"/>
          </w:tcPr>
          <w:p w:rsidR="00D0549C" w:rsidRPr="001B4A99" w:rsidRDefault="00D0549C" w:rsidP="006F3E89">
            <w:pPr>
              <w:jc w:val="center"/>
              <w:rPr>
                <w:rFonts w:ascii="Arial Narrow" w:hAnsi="Arial Narrow"/>
                <w:color w:val="000000"/>
                <w:sz w:val="20"/>
                <w:szCs w:val="20"/>
              </w:rPr>
            </w:pPr>
            <w:r w:rsidRPr="001B4A99">
              <w:rPr>
                <w:rFonts w:ascii="Arial Narrow" w:hAnsi="Arial Narrow"/>
                <w:color w:val="000000"/>
                <w:sz w:val="20"/>
                <w:szCs w:val="20"/>
              </w:rPr>
              <w:t>8%</w:t>
            </w:r>
          </w:p>
        </w:tc>
      </w:tr>
      <w:tr w:rsidR="00D0549C" w:rsidRPr="001B4A99" w:rsidTr="00D0549C">
        <w:tc>
          <w:tcPr>
            <w:tcW w:w="4140" w:type="dxa"/>
          </w:tcPr>
          <w:p w:rsidR="00D0549C" w:rsidRPr="001B4A99" w:rsidRDefault="00D0549C" w:rsidP="006F3E89">
            <w:pPr>
              <w:jc w:val="center"/>
              <w:rPr>
                <w:rFonts w:ascii="Arial Narrow" w:hAnsi="Arial Narrow"/>
                <w:color w:val="000000"/>
                <w:sz w:val="20"/>
                <w:szCs w:val="20"/>
              </w:rPr>
            </w:pPr>
            <w:r w:rsidRPr="001B4A99">
              <w:rPr>
                <w:rFonts w:ascii="Arial Narrow" w:hAnsi="Arial Narrow"/>
                <w:color w:val="000000"/>
                <w:sz w:val="20"/>
                <w:szCs w:val="20"/>
              </w:rPr>
              <w:t>$10,000.00-$49,999.99</w:t>
            </w:r>
          </w:p>
        </w:tc>
        <w:tc>
          <w:tcPr>
            <w:tcW w:w="4860" w:type="dxa"/>
          </w:tcPr>
          <w:p w:rsidR="00D0549C" w:rsidRPr="001B4A99" w:rsidRDefault="00D0549C" w:rsidP="006F3E89">
            <w:pPr>
              <w:jc w:val="center"/>
              <w:rPr>
                <w:rFonts w:ascii="Arial Narrow" w:hAnsi="Arial Narrow"/>
                <w:color w:val="000000"/>
                <w:sz w:val="20"/>
                <w:szCs w:val="20"/>
              </w:rPr>
            </w:pPr>
            <w:r w:rsidRPr="001B4A99">
              <w:rPr>
                <w:rFonts w:ascii="Arial Narrow" w:hAnsi="Arial Narrow"/>
                <w:color w:val="000000"/>
                <w:sz w:val="20"/>
                <w:szCs w:val="20"/>
              </w:rPr>
              <w:t>10%</w:t>
            </w:r>
          </w:p>
        </w:tc>
      </w:tr>
      <w:tr w:rsidR="00D0549C" w:rsidRPr="001B4A99" w:rsidTr="00D0549C">
        <w:tc>
          <w:tcPr>
            <w:tcW w:w="4140" w:type="dxa"/>
          </w:tcPr>
          <w:p w:rsidR="00D0549C" w:rsidRPr="001B4A99" w:rsidRDefault="00D0549C" w:rsidP="006F3E89">
            <w:pPr>
              <w:jc w:val="center"/>
              <w:rPr>
                <w:rFonts w:ascii="Arial Narrow" w:hAnsi="Arial Narrow"/>
                <w:color w:val="000000"/>
                <w:sz w:val="20"/>
                <w:szCs w:val="20"/>
              </w:rPr>
            </w:pPr>
            <w:r w:rsidRPr="001B4A99">
              <w:rPr>
                <w:rFonts w:ascii="Arial Narrow" w:hAnsi="Arial Narrow"/>
                <w:color w:val="000000"/>
                <w:sz w:val="20"/>
                <w:szCs w:val="20"/>
              </w:rPr>
              <w:t>$50,000.00-$199,999.99</w:t>
            </w:r>
          </w:p>
        </w:tc>
        <w:tc>
          <w:tcPr>
            <w:tcW w:w="4860" w:type="dxa"/>
          </w:tcPr>
          <w:p w:rsidR="00D0549C" w:rsidRPr="001B4A99" w:rsidRDefault="00D0549C" w:rsidP="006F3E89">
            <w:pPr>
              <w:jc w:val="center"/>
              <w:rPr>
                <w:rFonts w:ascii="Arial Narrow" w:hAnsi="Arial Narrow"/>
                <w:color w:val="000000"/>
                <w:sz w:val="20"/>
                <w:szCs w:val="20"/>
              </w:rPr>
            </w:pPr>
            <w:r w:rsidRPr="001B4A99">
              <w:rPr>
                <w:rFonts w:ascii="Arial Narrow" w:hAnsi="Arial Narrow"/>
                <w:color w:val="000000"/>
                <w:sz w:val="20"/>
                <w:szCs w:val="20"/>
              </w:rPr>
              <w:t>12%</w:t>
            </w:r>
          </w:p>
        </w:tc>
      </w:tr>
      <w:tr w:rsidR="00D0549C" w:rsidRPr="001B4A99" w:rsidTr="00D0549C">
        <w:tc>
          <w:tcPr>
            <w:tcW w:w="4140" w:type="dxa"/>
          </w:tcPr>
          <w:p w:rsidR="00D0549C" w:rsidRPr="001B4A99" w:rsidRDefault="00D0549C" w:rsidP="006F3E89">
            <w:pPr>
              <w:jc w:val="center"/>
              <w:rPr>
                <w:rFonts w:ascii="Arial Narrow" w:hAnsi="Arial Narrow"/>
                <w:color w:val="000000"/>
                <w:sz w:val="20"/>
                <w:szCs w:val="20"/>
              </w:rPr>
            </w:pPr>
            <w:r w:rsidRPr="001B4A99">
              <w:rPr>
                <w:rFonts w:ascii="Arial Narrow" w:hAnsi="Arial Narrow"/>
                <w:color w:val="000000"/>
                <w:sz w:val="20"/>
                <w:szCs w:val="20"/>
              </w:rPr>
              <w:t>$200,000 +</w:t>
            </w:r>
          </w:p>
        </w:tc>
        <w:tc>
          <w:tcPr>
            <w:tcW w:w="4860" w:type="dxa"/>
          </w:tcPr>
          <w:p w:rsidR="00D0549C" w:rsidRPr="001B4A99" w:rsidRDefault="00D0549C" w:rsidP="006F3E89">
            <w:pPr>
              <w:jc w:val="center"/>
              <w:rPr>
                <w:rFonts w:ascii="Arial Narrow" w:hAnsi="Arial Narrow"/>
                <w:color w:val="000000"/>
                <w:sz w:val="20"/>
                <w:szCs w:val="20"/>
              </w:rPr>
            </w:pPr>
            <w:r w:rsidRPr="001B4A99">
              <w:rPr>
                <w:rFonts w:ascii="Arial Narrow" w:hAnsi="Arial Narrow"/>
                <w:color w:val="000000"/>
                <w:sz w:val="20"/>
                <w:szCs w:val="20"/>
              </w:rPr>
              <w:t>15%</w:t>
            </w:r>
          </w:p>
        </w:tc>
      </w:tr>
    </w:tbl>
    <w:p w:rsidR="00E70E1F" w:rsidRPr="00FE461D" w:rsidRDefault="00E70E1F" w:rsidP="006F3E89">
      <w:pPr>
        <w:ind w:left="720"/>
        <w:jc w:val="both"/>
        <w:rPr>
          <w:rFonts w:ascii="Arial Narrow" w:hAnsi="Arial Narrow" w:cs="Arial"/>
          <w:color w:val="000000"/>
          <w:sz w:val="20"/>
          <w:szCs w:val="20"/>
        </w:rPr>
      </w:pPr>
    </w:p>
    <w:p w:rsidR="009B328E" w:rsidRPr="00FE461D" w:rsidRDefault="00E70E1F" w:rsidP="008437E6">
      <w:pPr>
        <w:tabs>
          <w:tab w:val="left" w:pos="1260"/>
        </w:tabs>
        <w:ind w:left="1260" w:hanging="540"/>
        <w:jc w:val="both"/>
        <w:rPr>
          <w:rFonts w:ascii="Arial Narrow" w:hAnsi="Arial Narrow"/>
          <w:sz w:val="20"/>
          <w:szCs w:val="20"/>
        </w:rPr>
      </w:pPr>
      <w:r w:rsidRPr="00FE461D">
        <w:rPr>
          <w:rFonts w:ascii="Arial Narrow" w:hAnsi="Arial Narrow" w:cs="Arial"/>
          <w:b/>
          <w:sz w:val="20"/>
          <w:szCs w:val="20"/>
        </w:rPr>
        <w:t>1.</w:t>
      </w:r>
      <w:r w:rsidR="0097634C" w:rsidRPr="00FE461D">
        <w:rPr>
          <w:rFonts w:ascii="Arial Narrow" w:hAnsi="Arial Narrow" w:cs="Arial"/>
          <w:b/>
          <w:sz w:val="20"/>
          <w:szCs w:val="20"/>
        </w:rPr>
        <w:t>3</w:t>
      </w:r>
      <w:r w:rsidRPr="00FE461D">
        <w:rPr>
          <w:rFonts w:ascii="Arial Narrow" w:hAnsi="Arial Narrow" w:cs="Arial"/>
          <w:b/>
          <w:sz w:val="20"/>
          <w:szCs w:val="20"/>
        </w:rPr>
        <w:tab/>
      </w:r>
      <w:r w:rsidRPr="00FE461D">
        <w:rPr>
          <w:rFonts w:ascii="Arial Narrow" w:hAnsi="Arial Narrow" w:cs="Arial"/>
          <w:b/>
          <w:sz w:val="20"/>
          <w:szCs w:val="20"/>
          <w:u w:val="single"/>
        </w:rPr>
        <w:t>Activation Fees</w:t>
      </w:r>
      <w:r w:rsidR="00C032F3" w:rsidRPr="00FE461D">
        <w:rPr>
          <w:rFonts w:ascii="Arial Narrow" w:hAnsi="Arial Narrow" w:cs="Arial"/>
          <w:b/>
          <w:sz w:val="20"/>
          <w:szCs w:val="20"/>
        </w:rPr>
        <w:t>.</w:t>
      </w:r>
      <w:r w:rsidRPr="00FE461D">
        <w:rPr>
          <w:rFonts w:ascii="Arial Narrow" w:hAnsi="Arial Narrow" w:cs="Arial"/>
          <w:b/>
          <w:sz w:val="20"/>
          <w:szCs w:val="20"/>
        </w:rPr>
        <w:t xml:space="preserve">  </w:t>
      </w:r>
      <w:r w:rsidRPr="00FE461D">
        <w:rPr>
          <w:rFonts w:ascii="Arial Narrow" w:hAnsi="Arial Narrow" w:cs="Arial"/>
          <w:sz w:val="20"/>
          <w:szCs w:val="20"/>
        </w:rPr>
        <w:t>A</w:t>
      </w:r>
      <w:r w:rsidR="002F66C3" w:rsidRPr="00FE461D">
        <w:rPr>
          <w:rFonts w:ascii="Arial Narrow" w:hAnsi="Arial Narrow" w:cs="Arial"/>
          <w:sz w:val="20"/>
          <w:szCs w:val="20"/>
        </w:rPr>
        <w:t xml:space="preserve"> standard</w:t>
      </w:r>
      <w:r w:rsidRPr="00FE461D">
        <w:rPr>
          <w:rFonts w:ascii="Arial Narrow" w:hAnsi="Arial Narrow" w:cs="Arial"/>
          <w:sz w:val="20"/>
          <w:szCs w:val="20"/>
        </w:rPr>
        <w:t xml:space="preserve"> activation fee shall be charged to each Master and Employee Account User for activation of each line of Service; provided, however, that the activation fee shall not be charged for the initial lines of Service activated under any Enterprise Pooling Plan. </w:t>
      </w:r>
    </w:p>
    <w:p w:rsidR="00E70E1F" w:rsidRPr="001B4A99" w:rsidRDefault="00E70E1F" w:rsidP="006F3E89">
      <w:pPr>
        <w:jc w:val="both"/>
        <w:rPr>
          <w:rFonts w:ascii="Arial Narrow" w:hAnsi="Arial Narrow" w:cs="Arial"/>
          <w:color w:val="000000"/>
          <w:sz w:val="20"/>
          <w:szCs w:val="20"/>
        </w:rPr>
      </w:pPr>
    </w:p>
    <w:p w:rsidR="00E70E1F" w:rsidRPr="00DD255C" w:rsidRDefault="00A34219" w:rsidP="006F3E89">
      <w:pPr>
        <w:numPr>
          <w:ilvl w:val="0"/>
          <w:numId w:val="10"/>
        </w:numPr>
        <w:jc w:val="both"/>
        <w:rPr>
          <w:rFonts w:ascii="Arial Narrow" w:hAnsi="Arial Narrow" w:cs="Arial"/>
          <w:b/>
          <w:color w:val="000000"/>
          <w:sz w:val="20"/>
          <w:szCs w:val="20"/>
        </w:rPr>
      </w:pPr>
      <w:r w:rsidRPr="001B4A99">
        <w:rPr>
          <w:rFonts w:ascii="Arial Narrow" w:hAnsi="Arial Narrow" w:cs="Arial"/>
          <w:b/>
          <w:color w:val="000000"/>
          <w:sz w:val="20"/>
          <w:szCs w:val="20"/>
          <w:u w:val="single"/>
        </w:rPr>
        <w:t>Handset</w:t>
      </w:r>
      <w:r w:rsidR="00E70E1F" w:rsidRPr="001B4A99">
        <w:rPr>
          <w:rFonts w:ascii="Arial Narrow" w:hAnsi="Arial Narrow" w:cs="Arial"/>
          <w:b/>
          <w:color w:val="000000"/>
          <w:sz w:val="20"/>
          <w:szCs w:val="20"/>
          <w:u w:val="single"/>
        </w:rPr>
        <w:t xml:space="preserve"> Pricing and Delivery for Master Account and Employee Accounts</w:t>
      </w:r>
      <w:r w:rsidR="00C032F3" w:rsidRPr="001B4A99">
        <w:rPr>
          <w:rFonts w:ascii="Arial Narrow" w:hAnsi="Arial Narrow" w:cs="Arial"/>
          <w:b/>
          <w:color w:val="000000"/>
          <w:sz w:val="20"/>
          <w:szCs w:val="20"/>
        </w:rPr>
        <w:t>.</w:t>
      </w:r>
      <w:r w:rsidR="00E70E1F" w:rsidRPr="001B4A99">
        <w:rPr>
          <w:rFonts w:ascii="Arial Narrow" w:hAnsi="Arial Narrow" w:cs="Arial"/>
          <w:b/>
          <w:color w:val="000000"/>
          <w:sz w:val="20"/>
          <w:szCs w:val="20"/>
        </w:rPr>
        <w:t xml:space="preserve">  </w:t>
      </w:r>
      <w:r w:rsidR="00E70E1F" w:rsidRPr="00DD255C">
        <w:rPr>
          <w:rFonts w:ascii="Arial Narrow" w:hAnsi="Arial Narrow" w:cs="Arial"/>
          <w:color w:val="000000"/>
          <w:sz w:val="20"/>
          <w:szCs w:val="20"/>
        </w:rPr>
        <w:t>Users will</w:t>
      </w:r>
      <w:r w:rsidR="00E70E1F" w:rsidRPr="00DD255C">
        <w:rPr>
          <w:rFonts w:ascii="Arial Narrow" w:hAnsi="Arial Narrow" w:cs="Arial"/>
          <w:sz w:val="20"/>
          <w:szCs w:val="20"/>
        </w:rPr>
        <w:t xml:space="preserve"> be allowed to purchase </w:t>
      </w:r>
      <w:r w:rsidRPr="00DD255C">
        <w:rPr>
          <w:rFonts w:ascii="Arial Narrow" w:hAnsi="Arial Narrow" w:cs="Arial"/>
          <w:sz w:val="20"/>
          <w:szCs w:val="20"/>
        </w:rPr>
        <w:t>H</w:t>
      </w:r>
      <w:r w:rsidR="00E70E1F" w:rsidRPr="00DD255C">
        <w:rPr>
          <w:rFonts w:ascii="Arial Narrow" w:hAnsi="Arial Narrow" w:cs="Arial"/>
          <w:sz w:val="20"/>
          <w:szCs w:val="20"/>
        </w:rPr>
        <w:t>andsets and devices at the prices listed in the</w:t>
      </w:r>
      <w:r w:rsidR="00E7604C" w:rsidRPr="00DD255C">
        <w:rPr>
          <w:rFonts w:ascii="Arial Narrow" w:hAnsi="Arial Narrow" w:cs="Arial"/>
          <w:sz w:val="20"/>
          <w:szCs w:val="20"/>
        </w:rPr>
        <w:t xml:space="preserve"> </w:t>
      </w:r>
      <w:r w:rsidR="00E7604C" w:rsidRPr="00DD255C">
        <w:rPr>
          <w:rFonts w:ascii="Arial Narrow" w:hAnsi="Arial Narrow"/>
          <w:sz w:val="20"/>
          <w:szCs w:val="20"/>
        </w:rPr>
        <w:t xml:space="preserve">then current corporate customer equipment price list that is </w:t>
      </w:r>
      <w:r w:rsidR="00E7604C" w:rsidRPr="00DD255C">
        <w:rPr>
          <w:rFonts w:ascii="Arial Narrow" w:hAnsi="Arial Narrow" w:cs="Arial"/>
          <w:color w:val="000000"/>
          <w:sz w:val="20"/>
          <w:szCs w:val="20"/>
        </w:rPr>
        <w:t>generally available to corporate and enterprise customers through T-Mobile’s Business Sales division</w:t>
      </w:r>
      <w:r w:rsidR="00E7604C" w:rsidRPr="00DD255C">
        <w:rPr>
          <w:rFonts w:ascii="Arial Narrow" w:hAnsi="Arial Narrow"/>
          <w:sz w:val="20"/>
          <w:szCs w:val="20"/>
        </w:rPr>
        <w:t xml:space="preserve"> on the date of order.  </w:t>
      </w:r>
      <w:r w:rsidR="00E70E1F" w:rsidRPr="00DD255C">
        <w:rPr>
          <w:rFonts w:ascii="Arial Narrow" w:hAnsi="Arial Narrow" w:cs="Arial"/>
          <w:sz w:val="20"/>
          <w:szCs w:val="20"/>
        </w:rPr>
        <w:t xml:space="preserve">  By placing an order for T-Mobile </w:t>
      </w:r>
      <w:r w:rsidRPr="00DD255C">
        <w:rPr>
          <w:rFonts w:ascii="Arial Narrow" w:hAnsi="Arial Narrow" w:cs="Arial"/>
          <w:sz w:val="20"/>
          <w:szCs w:val="20"/>
        </w:rPr>
        <w:t>H</w:t>
      </w:r>
      <w:r w:rsidR="00E70E1F" w:rsidRPr="00DD255C">
        <w:rPr>
          <w:rFonts w:ascii="Arial Narrow" w:hAnsi="Arial Narrow" w:cs="Arial"/>
          <w:sz w:val="20"/>
          <w:szCs w:val="20"/>
        </w:rPr>
        <w:t xml:space="preserve">andsets </w:t>
      </w:r>
      <w:r w:rsidR="00E70E1F" w:rsidRPr="00DD255C">
        <w:rPr>
          <w:rFonts w:ascii="Arial Narrow" w:hAnsi="Arial Narrow" w:cs="Arial"/>
          <w:sz w:val="20"/>
          <w:szCs w:val="20"/>
        </w:rPr>
        <w:lastRenderedPageBreak/>
        <w:t xml:space="preserve">and devices, Customer represents and warrants that such </w:t>
      </w:r>
      <w:r w:rsidRPr="00DD255C">
        <w:rPr>
          <w:rFonts w:ascii="Arial Narrow" w:hAnsi="Arial Narrow" w:cs="Arial"/>
          <w:sz w:val="20"/>
          <w:szCs w:val="20"/>
        </w:rPr>
        <w:t>Handsets and devices</w:t>
      </w:r>
      <w:r w:rsidR="00E70E1F" w:rsidRPr="00DD255C">
        <w:rPr>
          <w:rFonts w:ascii="Arial Narrow" w:hAnsi="Arial Narrow" w:cs="Arial"/>
          <w:sz w:val="20"/>
          <w:szCs w:val="20"/>
        </w:rPr>
        <w:t xml:space="preserve"> </w:t>
      </w:r>
      <w:r w:rsidRPr="00DD255C">
        <w:rPr>
          <w:rFonts w:ascii="Arial Narrow" w:hAnsi="Arial Narrow" w:cs="Arial"/>
          <w:sz w:val="20"/>
          <w:szCs w:val="20"/>
        </w:rPr>
        <w:t>are</w:t>
      </w:r>
      <w:r w:rsidR="00A317D0" w:rsidRPr="00DD255C">
        <w:rPr>
          <w:rFonts w:ascii="Arial Narrow" w:hAnsi="Arial Narrow" w:cs="Arial"/>
          <w:sz w:val="20"/>
          <w:szCs w:val="20"/>
        </w:rPr>
        <w:t xml:space="preserve"> intended to</w:t>
      </w:r>
      <w:r w:rsidR="00E70E1F" w:rsidRPr="00DD255C">
        <w:rPr>
          <w:rFonts w:ascii="Arial Narrow" w:hAnsi="Arial Narrow" w:cs="Arial"/>
          <w:sz w:val="20"/>
          <w:szCs w:val="20"/>
        </w:rPr>
        <w:t xml:space="preserve"> be used only by Customer</w:t>
      </w:r>
      <w:r w:rsidR="00A317D0" w:rsidRPr="00DD255C">
        <w:rPr>
          <w:rFonts w:ascii="Arial Narrow" w:hAnsi="Arial Narrow" w:cs="Arial"/>
          <w:sz w:val="20"/>
          <w:szCs w:val="20"/>
        </w:rPr>
        <w:t>,</w:t>
      </w:r>
      <w:r w:rsidR="00E70E1F" w:rsidRPr="00DD255C">
        <w:rPr>
          <w:rFonts w:ascii="Arial Narrow" w:hAnsi="Arial Narrow" w:cs="Arial"/>
          <w:sz w:val="20"/>
          <w:szCs w:val="20"/>
        </w:rPr>
        <w:t xml:space="preserve"> its employees</w:t>
      </w:r>
      <w:r w:rsidR="00A317D0" w:rsidRPr="00DD255C">
        <w:rPr>
          <w:rFonts w:ascii="Arial Narrow" w:hAnsi="Arial Narrow" w:cs="Arial"/>
          <w:sz w:val="20"/>
          <w:szCs w:val="20"/>
        </w:rPr>
        <w:t>, and its employees’ immediate family members</w:t>
      </w:r>
      <w:r w:rsidR="00E70E1F" w:rsidRPr="00DD255C">
        <w:rPr>
          <w:rFonts w:ascii="Arial Narrow" w:hAnsi="Arial Narrow" w:cs="Arial"/>
          <w:sz w:val="20"/>
          <w:szCs w:val="20"/>
        </w:rPr>
        <w:t xml:space="preserve">.  </w:t>
      </w:r>
      <w:r w:rsidRPr="00DD255C">
        <w:rPr>
          <w:rFonts w:ascii="Arial Narrow" w:hAnsi="Arial Narrow" w:cs="Arial"/>
          <w:sz w:val="20"/>
          <w:szCs w:val="20"/>
        </w:rPr>
        <w:t>Handsets and devices</w:t>
      </w:r>
      <w:r w:rsidR="00E70E1F" w:rsidRPr="00DD255C">
        <w:rPr>
          <w:rFonts w:ascii="Arial Narrow" w:hAnsi="Arial Narrow" w:cs="Arial"/>
          <w:sz w:val="20"/>
          <w:szCs w:val="20"/>
        </w:rPr>
        <w:t xml:space="preserve"> will be shipped F.O.B. via standard transportation to the address specified </w:t>
      </w:r>
      <w:r w:rsidR="00E7604C" w:rsidRPr="00DD255C">
        <w:rPr>
          <w:rFonts w:ascii="Arial Narrow" w:hAnsi="Arial Narrow"/>
          <w:sz w:val="20"/>
          <w:szCs w:val="20"/>
        </w:rPr>
        <w:t>in the applicable User’s</w:t>
      </w:r>
      <w:r w:rsidR="00E70E1F" w:rsidRPr="00DD255C">
        <w:rPr>
          <w:rFonts w:ascii="Arial Narrow" w:hAnsi="Arial Narrow" w:cs="Arial"/>
          <w:sz w:val="20"/>
          <w:szCs w:val="20"/>
        </w:rPr>
        <w:t xml:space="preserve"> order within five (5) business days of receipt of </w:t>
      </w:r>
      <w:r w:rsidR="00E7604C" w:rsidRPr="00DD255C">
        <w:rPr>
          <w:rFonts w:ascii="Arial Narrow" w:hAnsi="Arial Narrow" w:cs="Arial"/>
          <w:sz w:val="20"/>
          <w:szCs w:val="20"/>
        </w:rPr>
        <w:t xml:space="preserve">such </w:t>
      </w:r>
      <w:r w:rsidR="00E70E1F" w:rsidRPr="00DD255C">
        <w:rPr>
          <w:rFonts w:ascii="Arial Narrow" w:hAnsi="Arial Narrow" w:cs="Arial"/>
          <w:sz w:val="20"/>
          <w:szCs w:val="20"/>
        </w:rPr>
        <w:t xml:space="preserve">order.  </w:t>
      </w:r>
      <w:r w:rsidR="00E7604C" w:rsidRPr="00DD255C">
        <w:rPr>
          <w:rFonts w:ascii="Arial Narrow" w:hAnsi="Arial Narrow"/>
          <w:sz w:val="20"/>
          <w:szCs w:val="20"/>
        </w:rPr>
        <w:t xml:space="preserve">Delivery </w:t>
      </w:r>
      <w:r w:rsidR="00E70E1F" w:rsidRPr="00DD255C">
        <w:rPr>
          <w:rFonts w:ascii="Arial Narrow" w:hAnsi="Arial Narrow" w:cs="Arial"/>
          <w:sz w:val="20"/>
          <w:szCs w:val="20"/>
        </w:rPr>
        <w:t>address must fall within T-Mobile’s licensed Service area.</w:t>
      </w:r>
    </w:p>
    <w:p w:rsidR="00E70E1F" w:rsidRPr="001B4A99" w:rsidRDefault="00E70E1F" w:rsidP="006F3E89">
      <w:pPr>
        <w:jc w:val="both"/>
        <w:rPr>
          <w:rFonts w:ascii="Arial Narrow" w:hAnsi="Arial Narrow" w:cs="Arial"/>
          <w:sz w:val="20"/>
          <w:szCs w:val="20"/>
        </w:rPr>
      </w:pPr>
    </w:p>
    <w:p w:rsidR="00E70E1F" w:rsidRPr="001B4A99" w:rsidRDefault="00E70E1F" w:rsidP="006F3E89">
      <w:pPr>
        <w:tabs>
          <w:tab w:val="left" w:pos="1260"/>
        </w:tabs>
        <w:ind w:left="1260" w:hanging="540"/>
        <w:jc w:val="both"/>
        <w:rPr>
          <w:rFonts w:ascii="Arial Narrow" w:hAnsi="Arial Narrow" w:cs="Arial"/>
          <w:sz w:val="20"/>
          <w:szCs w:val="20"/>
        </w:rPr>
      </w:pPr>
      <w:r w:rsidRPr="001B4A99">
        <w:rPr>
          <w:rFonts w:ascii="Arial Narrow" w:hAnsi="Arial Narrow" w:cs="Arial"/>
          <w:b/>
          <w:color w:val="000000"/>
          <w:sz w:val="20"/>
          <w:szCs w:val="20"/>
        </w:rPr>
        <w:t>2.1</w:t>
      </w:r>
      <w:r w:rsidRPr="001B4A99">
        <w:rPr>
          <w:rFonts w:ascii="Arial Narrow" w:hAnsi="Arial Narrow" w:cs="Arial"/>
          <w:b/>
          <w:color w:val="000000"/>
          <w:sz w:val="20"/>
          <w:szCs w:val="20"/>
        </w:rPr>
        <w:tab/>
      </w:r>
      <w:r w:rsidR="00A34219" w:rsidRPr="001B4A99">
        <w:rPr>
          <w:rFonts w:ascii="Arial Narrow" w:hAnsi="Arial Narrow" w:cs="Arial"/>
          <w:b/>
          <w:color w:val="000000"/>
          <w:sz w:val="20"/>
          <w:szCs w:val="20"/>
          <w:u w:val="single"/>
        </w:rPr>
        <w:t>Handset</w:t>
      </w:r>
      <w:r w:rsidRPr="001B4A99">
        <w:rPr>
          <w:rFonts w:ascii="Arial Narrow" w:hAnsi="Arial Narrow" w:cs="Arial"/>
          <w:b/>
          <w:color w:val="000000"/>
          <w:sz w:val="20"/>
          <w:szCs w:val="20"/>
          <w:u w:val="single"/>
        </w:rPr>
        <w:t xml:space="preserve"> </w:t>
      </w:r>
      <w:r w:rsidR="00E7604C">
        <w:rPr>
          <w:rFonts w:ascii="Arial Narrow" w:hAnsi="Arial Narrow" w:cs="Arial"/>
          <w:b/>
          <w:color w:val="000000"/>
          <w:sz w:val="20"/>
          <w:szCs w:val="20"/>
          <w:u w:val="single"/>
        </w:rPr>
        <w:t xml:space="preserve">Promotions and </w:t>
      </w:r>
      <w:r w:rsidRPr="001B4A99">
        <w:rPr>
          <w:rFonts w:ascii="Arial Narrow" w:hAnsi="Arial Narrow" w:cs="Arial"/>
          <w:b/>
          <w:color w:val="000000"/>
          <w:sz w:val="20"/>
          <w:szCs w:val="20"/>
          <w:u w:val="single"/>
        </w:rPr>
        <w:t>Discount</w:t>
      </w:r>
      <w:r w:rsidR="00C032F3" w:rsidRPr="00DD255C">
        <w:rPr>
          <w:rFonts w:ascii="Arial Narrow" w:hAnsi="Arial Narrow" w:cs="Arial"/>
          <w:b/>
          <w:color w:val="000000"/>
          <w:sz w:val="20"/>
          <w:szCs w:val="20"/>
        </w:rPr>
        <w:t>.</w:t>
      </w:r>
      <w:r w:rsidRPr="00DD255C">
        <w:rPr>
          <w:rFonts w:ascii="Arial Narrow" w:hAnsi="Arial Narrow" w:cs="Arial"/>
          <w:color w:val="000000"/>
          <w:sz w:val="20"/>
          <w:szCs w:val="20"/>
        </w:rPr>
        <w:t xml:space="preserve">  </w:t>
      </w:r>
      <w:r w:rsidR="00E7604C" w:rsidRPr="00DD255C">
        <w:rPr>
          <w:rFonts w:ascii="Arial Narrow" w:hAnsi="Arial Narrow" w:cs="Arial"/>
          <w:color w:val="000000"/>
          <w:sz w:val="20"/>
          <w:szCs w:val="20"/>
        </w:rPr>
        <w:t>T-Mobile’s Business Sales division may offer monthly or quarterly promotional Handset discounts to Master Account and/or Employee Account Users, in its sole discretion. Master</w:t>
      </w:r>
      <w:r w:rsidR="00E7604C" w:rsidRPr="00DD255C">
        <w:rPr>
          <w:rFonts w:ascii="Arial Narrow" w:hAnsi="Arial Narrow"/>
          <w:color w:val="000000"/>
          <w:sz w:val="20"/>
          <w:szCs w:val="20"/>
        </w:rPr>
        <w:t xml:space="preserve"> Account </w:t>
      </w:r>
      <w:r w:rsidR="00E7604C" w:rsidRPr="00DD255C">
        <w:rPr>
          <w:rFonts w:ascii="Arial Narrow" w:hAnsi="Arial Narrow" w:cs="Arial"/>
          <w:color w:val="000000"/>
          <w:sz w:val="20"/>
          <w:szCs w:val="20"/>
        </w:rPr>
        <w:t xml:space="preserve">Users not participating in a promotional Handset offer are eligible for a $40 discount on Handsets ordered for new </w:t>
      </w:r>
      <w:r w:rsidR="00DD255C" w:rsidRPr="00DD255C">
        <w:rPr>
          <w:rFonts w:ascii="Arial Narrow" w:hAnsi="Arial Narrow" w:cs="Arial"/>
          <w:color w:val="000000"/>
          <w:sz w:val="20"/>
          <w:szCs w:val="20"/>
        </w:rPr>
        <w:t>l</w:t>
      </w:r>
      <w:r w:rsidR="00E7604C" w:rsidRPr="00DD255C">
        <w:rPr>
          <w:rFonts w:ascii="Arial Narrow" w:hAnsi="Arial Narrow" w:cs="Arial"/>
          <w:color w:val="000000"/>
          <w:sz w:val="20"/>
          <w:szCs w:val="20"/>
        </w:rPr>
        <w:t xml:space="preserve">ines of Service that have Fixed Terms of at least one (1) year. The $40 </w:t>
      </w:r>
      <w:r w:rsidR="00A34219" w:rsidRPr="00DD255C">
        <w:rPr>
          <w:rFonts w:ascii="Arial Narrow" w:hAnsi="Arial Narrow" w:cs="Arial"/>
          <w:color w:val="000000"/>
          <w:sz w:val="20"/>
          <w:szCs w:val="20"/>
        </w:rPr>
        <w:t xml:space="preserve">Handset </w:t>
      </w:r>
      <w:r w:rsidRPr="00DD255C">
        <w:rPr>
          <w:rFonts w:ascii="Arial Narrow" w:hAnsi="Arial Narrow" w:cs="Arial"/>
          <w:color w:val="000000"/>
          <w:sz w:val="20"/>
          <w:szCs w:val="20"/>
        </w:rPr>
        <w:t>discount shall be applied</w:t>
      </w:r>
      <w:r w:rsidRPr="001B4A99">
        <w:rPr>
          <w:rFonts w:ascii="Arial Narrow" w:hAnsi="Arial Narrow" w:cs="Arial"/>
          <w:color w:val="000000"/>
          <w:sz w:val="20"/>
          <w:szCs w:val="20"/>
        </w:rPr>
        <w:t xml:space="preserve"> upon activation of the Master Account </w:t>
      </w:r>
      <w:r w:rsidR="00A34219" w:rsidRPr="001B4A99">
        <w:rPr>
          <w:rFonts w:ascii="Arial Narrow" w:hAnsi="Arial Narrow" w:cs="Arial"/>
          <w:color w:val="000000"/>
          <w:sz w:val="20"/>
          <w:szCs w:val="20"/>
        </w:rPr>
        <w:t>line of Service</w:t>
      </w:r>
      <w:r w:rsidRPr="001B4A99">
        <w:rPr>
          <w:rFonts w:ascii="Arial Narrow" w:hAnsi="Arial Narrow" w:cs="Arial"/>
          <w:color w:val="000000"/>
          <w:sz w:val="20"/>
          <w:szCs w:val="20"/>
        </w:rPr>
        <w:t xml:space="preserve">.  </w:t>
      </w:r>
      <w:r w:rsidR="0097634C" w:rsidRPr="001B4A99">
        <w:rPr>
          <w:rFonts w:ascii="Arial Narrow" w:hAnsi="Arial Narrow" w:cs="Arial"/>
          <w:sz w:val="20"/>
          <w:szCs w:val="20"/>
        </w:rPr>
        <w:t xml:space="preserve">The $40 </w:t>
      </w:r>
      <w:r w:rsidR="00A34219" w:rsidRPr="001B4A99">
        <w:rPr>
          <w:rFonts w:ascii="Arial Narrow" w:hAnsi="Arial Narrow" w:cs="Arial"/>
          <w:sz w:val="20"/>
          <w:szCs w:val="20"/>
        </w:rPr>
        <w:t>Handset</w:t>
      </w:r>
      <w:r w:rsidR="0097634C" w:rsidRPr="001B4A99">
        <w:rPr>
          <w:rFonts w:ascii="Arial Narrow" w:hAnsi="Arial Narrow" w:cs="Arial"/>
          <w:sz w:val="20"/>
          <w:szCs w:val="20"/>
        </w:rPr>
        <w:t xml:space="preserve"> </w:t>
      </w:r>
      <w:r w:rsidR="00D83B42" w:rsidRPr="001B4A99">
        <w:rPr>
          <w:rFonts w:ascii="Arial Narrow" w:hAnsi="Arial Narrow" w:cs="Arial"/>
          <w:sz w:val="20"/>
          <w:szCs w:val="20"/>
        </w:rPr>
        <w:t>d</w:t>
      </w:r>
      <w:r w:rsidR="0097634C" w:rsidRPr="001B4A99">
        <w:rPr>
          <w:rFonts w:ascii="Arial Narrow" w:hAnsi="Arial Narrow" w:cs="Arial"/>
          <w:sz w:val="20"/>
          <w:szCs w:val="20"/>
        </w:rPr>
        <w:t xml:space="preserve">iscount shall not be combined with any rebate or promotional pricing that is currently available for </w:t>
      </w:r>
      <w:r w:rsidR="00A34219" w:rsidRPr="001B4A99">
        <w:rPr>
          <w:rFonts w:ascii="Arial Narrow" w:hAnsi="Arial Narrow" w:cs="Arial"/>
          <w:sz w:val="20"/>
          <w:szCs w:val="20"/>
        </w:rPr>
        <w:t>Handsets</w:t>
      </w:r>
      <w:r w:rsidR="0097634C" w:rsidRPr="001B4A99">
        <w:rPr>
          <w:rFonts w:ascii="Arial Narrow" w:hAnsi="Arial Narrow" w:cs="Arial"/>
          <w:sz w:val="20"/>
          <w:szCs w:val="20"/>
        </w:rPr>
        <w:t xml:space="preserve">, however, a </w:t>
      </w:r>
      <w:r w:rsidR="00CD4BA9" w:rsidRPr="001B4A99">
        <w:rPr>
          <w:rFonts w:ascii="Arial Narrow" w:hAnsi="Arial Narrow"/>
          <w:color w:val="000000"/>
          <w:sz w:val="20"/>
          <w:szCs w:val="20"/>
        </w:rPr>
        <w:t xml:space="preserve">Master Account </w:t>
      </w:r>
      <w:r w:rsidR="0097634C" w:rsidRPr="001B4A99">
        <w:rPr>
          <w:rFonts w:ascii="Arial Narrow" w:hAnsi="Arial Narrow" w:cs="Arial"/>
          <w:sz w:val="20"/>
          <w:szCs w:val="20"/>
        </w:rPr>
        <w:t xml:space="preserve">User may participate in any rebate program or promotional </w:t>
      </w:r>
      <w:r w:rsidR="00A34219" w:rsidRPr="001B4A99">
        <w:rPr>
          <w:rFonts w:ascii="Arial Narrow" w:hAnsi="Arial Narrow" w:cs="Arial"/>
          <w:sz w:val="20"/>
          <w:szCs w:val="20"/>
        </w:rPr>
        <w:t>Handset</w:t>
      </w:r>
      <w:r w:rsidR="0097634C" w:rsidRPr="001B4A99">
        <w:rPr>
          <w:rFonts w:ascii="Arial Narrow" w:hAnsi="Arial Narrow" w:cs="Arial"/>
          <w:sz w:val="20"/>
          <w:szCs w:val="20"/>
        </w:rPr>
        <w:t xml:space="preserve"> pricing in lieu of receiving </w:t>
      </w:r>
      <w:r w:rsidR="00E7604C">
        <w:rPr>
          <w:rFonts w:ascii="Arial Narrow" w:hAnsi="Arial Narrow" w:cs="Arial"/>
          <w:sz w:val="20"/>
          <w:szCs w:val="20"/>
        </w:rPr>
        <w:t>such</w:t>
      </w:r>
      <w:r w:rsidR="0097634C" w:rsidRPr="001B4A99">
        <w:rPr>
          <w:rFonts w:ascii="Arial Narrow" w:hAnsi="Arial Narrow" w:cs="Arial"/>
          <w:sz w:val="20"/>
          <w:szCs w:val="20"/>
        </w:rPr>
        <w:t xml:space="preserve"> fixed $40 </w:t>
      </w:r>
      <w:r w:rsidR="00A34219" w:rsidRPr="001B4A99">
        <w:rPr>
          <w:rFonts w:ascii="Arial Narrow" w:hAnsi="Arial Narrow" w:cs="Arial"/>
          <w:sz w:val="20"/>
          <w:szCs w:val="20"/>
        </w:rPr>
        <w:t>Handset</w:t>
      </w:r>
      <w:r w:rsidR="0097634C" w:rsidRPr="001B4A99">
        <w:rPr>
          <w:rFonts w:ascii="Arial Narrow" w:hAnsi="Arial Narrow" w:cs="Arial"/>
          <w:sz w:val="20"/>
          <w:szCs w:val="20"/>
        </w:rPr>
        <w:t xml:space="preserve"> </w:t>
      </w:r>
      <w:r w:rsidR="00D83B42" w:rsidRPr="001B4A99">
        <w:rPr>
          <w:rFonts w:ascii="Arial Narrow" w:hAnsi="Arial Narrow" w:cs="Arial"/>
          <w:sz w:val="20"/>
          <w:szCs w:val="20"/>
        </w:rPr>
        <w:t>d</w:t>
      </w:r>
      <w:r w:rsidR="0097634C" w:rsidRPr="001B4A99">
        <w:rPr>
          <w:rFonts w:ascii="Arial Narrow" w:hAnsi="Arial Narrow" w:cs="Arial"/>
          <w:sz w:val="20"/>
          <w:szCs w:val="20"/>
        </w:rPr>
        <w:t xml:space="preserve">iscount.  </w:t>
      </w:r>
      <w:r w:rsidR="00E7604C">
        <w:rPr>
          <w:rFonts w:ascii="Arial Narrow" w:hAnsi="Arial Narrow" w:cs="Arial"/>
          <w:sz w:val="20"/>
          <w:szCs w:val="20"/>
        </w:rPr>
        <w:t>F</w:t>
      </w:r>
      <w:r w:rsidRPr="001B4A99">
        <w:rPr>
          <w:rFonts w:ascii="Arial Narrow" w:hAnsi="Arial Narrow" w:cs="Arial"/>
          <w:sz w:val="20"/>
          <w:szCs w:val="20"/>
        </w:rPr>
        <w:t xml:space="preserve">uture </w:t>
      </w:r>
      <w:r w:rsidR="00A34219" w:rsidRPr="001B4A99">
        <w:rPr>
          <w:rFonts w:ascii="Arial Narrow" w:hAnsi="Arial Narrow" w:cs="Arial"/>
          <w:sz w:val="20"/>
          <w:szCs w:val="20"/>
        </w:rPr>
        <w:t>Handsets</w:t>
      </w:r>
      <w:r w:rsidRPr="001B4A99">
        <w:rPr>
          <w:rFonts w:ascii="Arial Narrow" w:hAnsi="Arial Narrow" w:cs="Arial"/>
          <w:sz w:val="20"/>
          <w:szCs w:val="20"/>
        </w:rPr>
        <w:t xml:space="preserve"> offered by T-Mobile to </w:t>
      </w:r>
      <w:r w:rsidR="00CD4BA9" w:rsidRPr="001B4A99">
        <w:rPr>
          <w:rFonts w:ascii="Arial Narrow" w:hAnsi="Arial Narrow"/>
          <w:color w:val="000000"/>
          <w:sz w:val="20"/>
          <w:szCs w:val="20"/>
        </w:rPr>
        <w:t xml:space="preserve">Master Account </w:t>
      </w:r>
      <w:r w:rsidRPr="001B4A99">
        <w:rPr>
          <w:rFonts w:ascii="Arial Narrow" w:hAnsi="Arial Narrow" w:cs="Arial"/>
          <w:sz w:val="20"/>
          <w:szCs w:val="20"/>
        </w:rPr>
        <w:t xml:space="preserve">Users may be included in the </w:t>
      </w:r>
      <w:r w:rsidR="00E7604C">
        <w:rPr>
          <w:rFonts w:ascii="Arial Narrow" w:hAnsi="Arial Narrow" w:cs="Arial"/>
          <w:sz w:val="20"/>
          <w:szCs w:val="20"/>
        </w:rPr>
        <w:t xml:space="preserve">$40 </w:t>
      </w:r>
      <w:r w:rsidR="00A34219" w:rsidRPr="001B4A99">
        <w:rPr>
          <w:rFonts w:ascii="Arial Narrow" w:hAnsi="Arial Narrow" w:cs="Arial"/>
          <w:sz w:val="20"/>
          <w:szCs w:val="20"/>
        </w:rPr>
        <w:t>Handset</w:t>
      </w:r>
      <w:r w:rsidRPr="001B4A99">
        <w:rPr>
          <w:rFonts w:ascii="Arial Narrow" w:hAnsi="Arial Narrow" w:cs="Arial"/>
          <w:sz w:val="20"/>
          <w:szCs w:val="20"/>
        </w:rPr>
        <w:t xml:space="preserve"> </w:t>
      </w:r>
      <w:r w:rsidR="00D83B42" w:rsidRPr="001B4A99">
        <w:rPr>
          <w:rFonts w:ascii="Arial Narrow" w:hAnsi="Arial Narrow" w:cs="Arial"/>
          <w:sz w:val="20"/>
          <w:szCs w:val="20"/>
        </w:rPr>
        <w:t>d</w:t>
      </w:r>
      <w:r w:rsidRPr="001B4A99">
        <w:rPr>
          <w:rFonts w:ascii="Arial Narrow" w:hAnsi="Arial Narrow" w:cs="Arial"/>
          <w:sz w:val="20"/>
          <w:szCs w:val="20"/>
        </w:rPr>
        <w:t>iscount, in T-Mobile’s sole discretion, upon notice to Customer.</w:t>
      </w:r>
    </w:p>
    <w:p w:rsidR="00E70E1F" w:rsidRPr="001B4A99" w:rsidRDefault="00E70E1F" w:rsidP="006F3E89">
      <w:pPr>
        <w:ind w:left="1440"/>
        <w:rPr>
          <w:rFonts w:ascii="Arial Narrow" w:hAnsi="Arial Narrow" w:cs="Arial"/>
          <w:sz w:val="20"/>
          <w:szCs w:val="20"/>
        </w:rPr>
      </w:pPr>
    </w:p>
    <w:p w:rsidR="00E70E1F" w:rsidRPr="001B4A99" w:rsidRDefault="00E70E1F" w:rsidP="006F3E89">
      <w:pPr>
        <w:ind w:left="1440"/>
        <w:rPr>
          <w:rFonts w:ascii="Arial Narrow" w:hAnsi="Arial Narrow" w:cs="Arial"/>
          <w:sz w:val="20"/>
          <w:szCs w:val="20"/>
        </w:rPr>
        <w:sectPr w:rsidR="00E70E1F" w:rsidRPr="001B4A99" w:rsidSect="00BB54DC">
          <w:pgSz w:w="12240" w:h="15840" w:code="1"/>
          <w:pgMar w:top="1008" w:right="1008" w:bottom="1260" w:left="1008" w:header="720" w:footer="720" w:gutter="0"/>
          <w:cols w:space="720"/>
          <w:docGrid w:linePitch="360"/>
        </w:sectPr>
      </w:pPr>
    </w:p>
    <w:p w:rsidR="00E70E1F" w:rsidRPr="001B4A99" w:rsidRDefault="00E70E1F"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jc w:val="center"/>
        <w:rPr>
          <w:rFonts w:ascii="Arial Narrow" w:hAnsi="Arial Narrow" w:cs="Arial"/>
          <w:b/>
          <w:bCs/>
          <w:color w:val="000000"/>
          <w:sz w:val="20"/>
          <w:szCs w:val="20"/>
          <w:u w:val="single"/>
        </w:rPr>
      </w:pPr>
      <w:r w:rsidRPr="001B4A99">
        <w:rPr>
          <w:rFonts w:ascii="Arial Narrow" w:hAnsi="Arial Narrow" w:cs="Arial"/>
          <w:b/>
          <w:bCs/>
          <w:color w:val="000000"/>
          <w:sz w:val="20"/>
          <w:szCs w:val="20"/>
          <w:u w:val="single"/>
        </w:rPr>
        <w:lastRenderedPageBreak/>
        <w:t>EXHIBIT B</w:t>
      </w:r>
    </w:p>
    <w:p w:rsidR="00E70E1F" w:rsidRPr="001B4A99" w:rsidRDefault="00E70E1F"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jc w:val="center"/>
        <w:rPr>
          <w:rFonts w:ascii="Arial Narrow" w:hAnsi="Arial Narrow" w:cs="Arial"/>
          <w:color w:val="000000"/>
          <w:sz w:val="20"/>
          <w:szCs w:val="20"/>
        </w:rPr>
      </w:pPr>
    </w:p>
    <w:p w:rsidR="00E70E1F" w:rsidRPr="001B4A99" w:rsidRDefault="00E70E1F"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jc w:val="center"/>
        <w:rPr>
          <w:rFonts w:ascii="Arial Narrow" w:hAnsi="Arial Narrow" w:cs="Arial"/>
          <w:b/>
          <w:bCs/>
          <w:color w:val="000000"/>
          <w:sz w:val="20"/>
          <w:szCs w:val="20"/>
        </w:rPr>
      </w:pPr>
      <w:r w:rsidRPr="001B4A99">
        <w:rPr>
          <w:rFonts w:ascii="Arial Narrow" w:hAnsi="Arial Narrow" w:cs="Arial"/>
          <w:b/>
          <w:bCs/>
          <w:color w:val="000000"/>
          <w:sz w:val="20"/>
          <w:szCs w:val="20"/>
        </w:rPr>
        <w:t>Affiliate Participation Agreement</w:t>
      </w:r>
    </w:p>
    <w:p w:rsidR="00E70E1F" w:rsidRPr="001B4A99" w:rsidRDefault="00E70E1F"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jc w:val="center"/>
        <w:rPr>
          <w:rFonts w:ascii="Arial Narrow" w:hAnsi="Arial Narrow" w:cs="Arial"/>
          <w:b/>
          <w:bCs/>
          <w:color w:val="000000"/>
          <w:sz w:val="20"/>
          <w:szCs w:val="20"/>
        </w:rPr>
      </w:pPr>
    </w:p>
    <w:p w:rsidR="00E70E1F" w:rsidRPr="001B4A99" w:rsidRDefault="00E70E1F"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jc w:val="both"/>
        <w:rPr>
          <w:rFonts w:ascii="Arial Narrow" w:hAnsi="Arial Narrow" w:cs="Arial"/>
          <w:color w:val="000000"/>
          <w:sz w:val="20"/>
          <w:szCs w:val="20"/>
        </w:rPr>
      </w:pPr>
      <w:r w:rsidRPr="001B4A99">
        <w:rPr>
          <w:rFonts w:ascii="Arial Narrow" w:hAnsi="Arial Narrow" w:cs="Arial"/>
          <w:color w:val="000000"/>
          <w:sz w:val="20"/>
          <w:szCs w:val="20"/>
        </w:rPr>
        <w:t xml:space="preserve">This Affiliate Participation Agreement, dated ______________, is by and between </w:t>
      </w:r>
      <w:r w:rsidRPr="001B4A99">
        <w:rPr>
          <w:rFonts w:ascii="Arial Narrow" w:hAnsi="Arial Narrow" w:cs="Arial"/>
          <w:sz w:val="20"/>
          <w:szCs w:val="20"/>
        </w:rPr>
        <w:t>T-Mobile USA, Inc., a Delaware corporation and its affiliates (“T-Mobile”) and ________________________________, a ___________________ corporation (“Affiliate”)</w:t>
      </w:r>
      <w:r w:rsidRPr="001B4A99">
        <w:rPr>
          <w:rFonts w:ascii="Arial Narrow" w:hAnsi="Arial Narrow" w:cs="Arial"/>
          <w:color w:val="000000"/>
          <w:sz w:val="20"/>
          <w:szCs w:val="20"/>
        </w:rPr>
        <w:t>.</w:t>
      </w:r>
    </w:p>
    <w:p w:rsidR="00E70E1F" w:rsidRPr="001B4A99" w:rsidRDefault="00E70E1F"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jc w:val="both"/>
        <w:rPr>
          <w:rFonts w:ascii="Arial Narrow" w:hAnsi="Arial Narrow" w:cs="Arial"/>
          <w:color w:val="000000"/>
          <w:sz w:val="20"/>
          <w:szCs w:val="20"/>
        </w:rPr>
      </w:pPr>
    </w:p>
    <w:p w:rsidR="00E70E1F" w:rsidRPr="001B4A99" w:rsidRDefault="00E70E1F"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jc w:val="both"/>
        <w:rPr>
          <w:rFonts w:ascii="Arial Narrow" w:hAnsi="Arial Narrow" w:cs="Arial"/>
          <w:color w:val="000000"/>
          <w:sz w:val="20"/>
          <w:szCs w:val="20"/>
        </w:rPr>
      </w:pPr>
      <w:r w:rsidRPr="001B4A99">
        <w:rPr>
          <w:rFonts w:ascii="Arial Narrow" w:hAnsi="Arial Narrow" w:cs="Arial"/>
          <w:color w:val="000000"/>
          <w:sz w:val="20"/>
          <w:szCs w:val="20"/>
        </w:rPr>
        <w:t xml:space="preserve">Reference is made to that certain Master Corporate Services Agreement between ________________ (“Customer”) and T-Mobile, dated ________________ (“Agreement”).  </w:t>
      </w:r>
      <w:r w:rsidR="00E651EC" w:rsidRPr="001B4A99">
        <w:rPr>
          <w:rFonts w:ascii="Arial Narrow" w:hAnsi="Arial Narrow" w:cs="Arial"/>
          <w:color w:val="000000"/>
          <w:sz w:val="20"/>
          <w:szCs w:val="20"/>
        </w:rPr>
        <w:t xml:space="preserve">Pursuant to the Agreement, </w:t>
      </w:r>
      <w:r w:rsidRPr="001B4A99">
        <w:rPr>
          <w:rFonts w:ascii="Arial Narrow" w:hAnsi="Arial Narrow" w:cs="Arial"/>
          <w:color w:val="000000"/>
          <w:sz w:val="20"/>
          <w:szCs w:val="20"/>
        </w:rPr>
        <w:t xml:space="preserve">T-Mobile and Customer agree to extend the </w:t>
      </w:r>
      <w:r w:rsidR="00E651EC" w:rsidRPr="001B4A99">
        <w:rPr>
          <w:rFonts w:ascii="Arial Narrow" w:hAnsi="Arial Narrow" w:cs="Arial"/>
          <w:color w:val="000000"/>
          <w:sz w:val="20"/>
          <w:szCs w:val="20"/>
        </w:rPr>
        <w:t xml:space="preserve">rights and obligations under the </w:t>
      </w:r>
      <w:r w:rsidRPr="001B4A99">
        <w:rPr>
          <w:rFonts w:ascii="Arial Narrow" w:hAnsi="Arial Narrow" w:cs="Arial"/>
          <w:color w:val="000000"/>
          <w:sz w:val="20"/>
          <w:szCs w:val="20"/>
        </w:rPr>
        <w:t>Agreement, including all Unit and Service pricing, to Affiliate in consideration of Affiliate</w:t>
      </w:r>
      <w:r w:rsidR="00E651EC" w:rsidRPr="001B4A99">
        <w:rPr>
          <w:rFonts w:ascii="Arial Narrow" w:hAnsi="Arial Narrow" w:cs="Arial"/>
          <w:color w:val="000000"/>
          <w:sz w:val="20"/>
          <w:szCs w:val="20"/>
        </w:rPr>
        <w:t>’s</w:t>
      </w:r>
      <w:r w:rsidRPr="001B4A99">
        <w:rPr>
          <w:rFonts w:ascii="Arial Narrow" w:hAnsi="Arial Narrow" w:cs="Arial"/>
          <w:color w:val="000000"/>
          <w:sz w:val="20"/>
          <w:szCs w:val="20"/>
        </w:rPr>
        <w:t xml:space="preserve"> </w:t>
      </w:r>
      <w:r w:rsidR="00E651EC" w:rsidRPr="001B4A99">
        <w:rPr>
          <w:rFonts w:ascii="Arial Narrow" w:hAnsi="Arial Narrow" w:cs="Arial"/>
          <w:color w:val="000000"/>
          <w:sz w:val="20"/>
          <w:szCs w:val="20"/>
        </w:rPr>
        <w:t>agreement herein</w:t>
      </w:r>
      <w:r w:rsidRPr="001B4A99">
        <w:rPr>
          <w:rFonts w:ascii="Arial Narrow" w:hAnsi="Arial Narrow" w:cs="Arial"/>
          <w:color w:val="000000"/>
          <w:sz w:val="20"/>
          <w:szCs w:val="20"/>
        </w:rPr>
        <w:t xml:space="preserve"> to be bound to </w:t>
      </w:r>
      <w:r w:rsidR="0025590D" w:rsidRPr="001B4A99">
        <w:rPr>
          <w:rFonts w:ascii="Arial Narrow" w:hAnsi="Arial Narrow" w:cs="Arial"/>
          <w:color w:val="000000"/>
          <w:sz w:val="20"/>
          <w:szCs w:val="20"/>
        </w:rPr>
        <w:t xml:space="preserve">all of </w:t>
      </w:r>
      <w:r w:rsidRPr="001B4A99">
        <w:rPr>
          <w:rFonts w:ascii="Arial Narrow" w:hAnsi="Arial Narrow" w:cs="Arial"/>
          <w:color w:val="000000"/>
          <w:sz w:val="20"/>
          <w:szCs w:val="20"/>
        </w:rPr>
        <w:t>the terms and conditions of the Agreement.  Customer and Affiliate are jointly and severally liable for all obligations incurred by Affiliate pursuant to the Agreement.</w:t>
      </w:r>
    </w:p>
    <w:p w:rsidR="00E70E1F" w:rsidRPr="001B4A99" w:rsidRDefault="00E70E1F"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jc w:val="both"/>
        <w:rPr>
          <w:rFonts w:ascii="Arial Narrow" w:hAnsi="Arial Narrow" w:cs="Arial"/>
          <w:color w:val="000000"/>
          <w:sz w:val="20"/>
          <w:szCs w:val="20"/>
        </w:rPr>
      </w:pPr>
    </w:p>
    <w:p w:rsidR="00A317D0" w:rsidRPr="001B4A99" w:rsidRDefault="00A317D0" w:rsidP="006F3E89">
      <w:pPr>
        <w:numPr>
          <w:ilvl w:val="0"/>
          <w:numId w:val="17"/>
        </w:numPr>
        <w:tabs>
          <w:tab w:val="clear" w:pos="720"/>
          <w:tab w:val="num" w:pos="540"/>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ind w:left="540" w:hanging="540"/>
        <w:jc w:val="both"/>
        <w:rPr>
          <w:rFonts w:ascii="Arial Narrow" w:hAnsi="Arial Narrow" w:cs="Arial"/>
          <w:sz w:val="20"/>
          <w:szCs w:val="20"/>
        </w:rPr>
      </w:pPr>
      <w:r w:rsidRPr="001B4A99">
        <w:rPr>
          <w:rFonts w:ascii="Arial Narrow" w:hAnsi="Arial Narrow" w:cs="Arial"/>
          <w:b/>
          <w:sz w:val="20"/>
          <w:szCs w:val="20"/>
          <w:u w:val="single"/>
        </w:rPr>
        <w:t>Definition of Affiliate</w:t>
      </w:r>
      <w:r w:rsidRPr="001B4A99">
        <w:rPr>
          <w:rFonts w:ascii="Arial Narrow" w:hAnsi="Arial Narrow" w:cs="Arial"/>
          <w:b/>
          <w:sz w:val="20"/>
          <w:szCs w:val="20"/>
        </w:rPr>
        <w:t xml:space="preserve">.  </w:t>
      </w:r>
      <w:r w:rsidR="00625FDA" w:rsidRPr="001B4A99">
        <w:rPr>
          <w:rFonts w:ascii="Arial Narrow" w:hAnsi="Arial Narrow" w:cs="Arial"/>
          <w:sz w:val="20"/>
          <w:szCs w:val="20"/>
        </w:rPr>
        <w:t>For purposes of this Affiliate Participation Agreement</w:t>
      </w:r>
      <w:r w:rsidRPr="001B4A99">
        <w:rPr>
          <w:rFonts w:ascii="Arial Narrow" w:hAnsi="Arial Narrow" w:cs="Arial"/>
          <w:sz w:val="20"/>
          <w:szCs w:val="20"/>
        </w:rPr>
        <w:t>, "Affiliate" means any subsidiary, division, or related business entity that Customer has the authority to control or is controlled by Customer or is under common control by Customer and another business entity, as of the date hereof and from time to time. For the purposes of this definition, "control" shall mean the possession, directly or indirectly, of more than 50% of the equity securities or equity interests in such entity or the power to direct or cause the direction of the management and policies of such entity (whether through ownership of securities, partnership interests or other ownership interests, by contract, or otherwise).</w:t>
      </w:r>
      <w:r w:rsidR="00625FDA" w:rsidRPr="001B4A99">
        <w:rPr>
          <w:rFonts w:ascii="Arial Narrow" w:hAnsi="Arial Narrow" w:cs="Arial"/>
          <w:sz w:val="20"/>
          <w:szCs w:val="20"/>
        </w:rPr>
        <w:t xml:space="preserve"> </w:t>
      </w:r>
    </w:p>
    <w:p w:rsidR="00E651EC" w:rsidRPr="001B4A99" w:rsidRDefault="00E651EC"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jc w:val="both"/>
        <w:rPr>
          <w:rFonts w:ascii="Arial Narrow" w:hAnsi="Arial Narrow" w:cs="Arial"/>
          <w:sz w:val="20"/>
          <w:szCs w:val="20"/>
        </w:rPr>
      </w:pPr>
    </w:p>
    <w:p w:rsidR="00A559B5" w:rsidRPr="001B4A99" w:rsidRDefault="0025590D" w:rsidP="006F3E89">
      <w:pPr>
        <w:numPr>
          <w:ilvl w:val="0"/>
          <w:numId w:val="17"/>
        </w:numPr>
        <w:tabs>
          <w:tab w:val="clear" w:pos="720"/>
          <w:tab w:val="num" w:pos="540"/>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ind w:left="540" w:hanging="540"/>
        <w:jc w:val="both"/>
        <w:rPr>
          <w:rFonts w:ascii="Arial Narrow" w:hAnsi="Arial Narrow" w:cs="Arial"/>
          <w:b/>
          <w:sz w:val="20"/>
          <w:szCs w:val="20"/>
          <w:u w:val="single"/>
        </w:rPr>
      </w:pPr>
      <w:r w:rsidRPr="001B4A99">
        <w:rPr>
          <w:rFonts w:ascii="Arial Narrow" w:hAnsi="Arial Narrow" w:cs="Arial"/>
          <w:b/>
          <w:color w:val="000000"/>
          <w:sz w:val="20"/>
          <w:szCs w:val="20"/>
          <w:u w:val="single"/>
        </w:rPr>
        <w:t>Affiliate Account</w:t>
      </w:r>
      <w:r w:rsidR="00E651EC" w:rsidRPr="001B4A99">
        <w:rPr>
          <w:rFonts w:ascii="Arial Narrow" w:hAnsi="Arial Narrow" w:cs="Arial"/>
          <w:b/>
          <w:color w:val="000000"/>
          <w:sz w:val="20"/>
          <w:szCs w:val="20"/>
        </w:rPr>
        <w:t>.</w:t>
      </w:r>
      <w:r w:rsidR="00B76F01" w:rsidRPr="001B4A99">
        <w:rPr>
          <w:rFonts w:ascii="Arial Narrow" w:hAnsi="Arial Narrow" w:cs="Arial"/>
          <w:b/>
          <w:color w:val="000000"/>
          <w:sz w:val="20"/>
          <w:szCs w:val="20"/>
        </w:rPr>
        <w:t xml:space="preserve"> </w:t>
      </w:r>
      <w:r w:rsidRPr="001B4A99">
        <w:rPr>
          <w:rFonts w:ascii="Arial Narrow" w:hAnsi="Arial Narrow" w:cs="Arial"/>
          <w:sz w:val="20"/>
          <w:szCs w:val="20"/>
        </w:rPr>
        <w:t>Affiliate</w:t>
      </w:r>
      <w:r w:rsidR="00B76F01" w:rsidRPr="001B4A99">
        <w:rPr>
          <w:rFonts w:ascii="Arial Narrow" w:hAnsi="Arial Narrow" w:cs="Arial"/>
          <w:sz w:val="20"/>
          <w:szCs w:val="20"/>
        </w:rPr>
        <w:t xml:space="preserve"> </w:t>
      </w:r>
      <w:r w:rsidRPr="001B4A99">
        <w:rPr>
          <w:rFonts w:ascii="Arial Narrow" w:hAnsi="Arial Narrow" w:cs="Arial"/>
          <w:sz w:val="20"/>
          <w:szCs w:val="20"/>
        </w:rPr>
        <w:t xml:space="preserve">shall be billed </w:t>
      </w:r>
      <w:r w:rsidR="00B76F01" w:rsidRPr="001B4A99">
        <w:rPr>
          <w:rFonts w:ascii="Arial Narrow" w:hAnsi="Arial Narrow" w:cs="Arial"/>
          <w:sz w:val="20"/>
          <w:szCs w:val="20"/>
        </w:rPr>
        <w:t xml:space="preserve">for its own fees and charges, in accordance with the terms and conditions of the Agreement, and shall be billed </w:t>
      </w:r>
      <w:r w:rsidRPr="001B4A99">
        <w:rPr>
          <w:rFonts w:ascii="Arial Narrow" w:hAnsi="Arial Narrow" w:cs="Arial"/>
          <w:sz w:val="20"/>
          <w:szCs w:val="20"/>
        </w:rPr>
        <w:t>separately from Customer</w:t>
      </w:r>
      <w:r w:rsidR="00B76F01" w:rsidRPr="001B4A99">
        <w:rPr>
          <w:rFonts w:ascii="Arial Narrow" w:hAnsi="Arial Narrow" w:cs="Arial"/>
          <w:sz w:val="20"/>
          <w:szCs w:val="20"/>
        </w:rPr>
        <w:t xml:space="preserve"> and other Customer Affiliates, if any.</w:t>
      </w:r>
      <w:r w:rsidR="001F64B2" w:rsidRPr="001B4A99">
        <w:rPr>
          <w:rFonts w:ascii="Arial Narrow" w:hAnsi="Arial Narrow" w:cs="Arial"/>
          <w:color w:val="000000"/>
          <w:sz w:val="20"/>
          <w:szCs w:val="20"/>
        </w:rPr>
        <w:t xml:space="preserve"> </w:t>
      </w:r>
    </w:p>
    <w:p w:rsidR="00A559B5" w:rsidRPr="001B4A99" w:rsidRDefault="00A559B5"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jc w:val="both"/>
        <w:rPr>
          <w:rFonts w:ascii="Arial Narrow" w:hAnsi="Arial Narrow" w:cs="Arial"/>
          <w:color w:val="000000"/>
          <w:sz w:val="20"/>
          <w:szCs w:val="20"/>
        </w:rPr>
      </w:pPr>
    </w:p>
    <w:p w:rsidR="001F64B2" w:rsidRPr="001B4A99" w:rsidRDefault="00A559B5" w:rsidP="006F3E89">
      <w:pPr>
        <w:numPr>
          <w:ilvl w:val="0"/>
          <w:numId w:val="17"/>
        </w:numPr>
        <w:tabs>
          <w:tab w:val="clear" w:pos="720"/>
          <w:tab w:val="num" w:pos="540"/>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ind w:left="540" w:hanging="540"/>
        <w:jc w:val="both"/>
        <w:rPr>
          <w:rFonts w:ascii="Arial Narrow" w:hAnsi="Arial Narrow" w:cs="Arial"/>
          <w:b/>
          <w:sz w:val="20"/>
          <w:szCs w:val="20"/>
          <w:u w:val="single"/>
        </w:rPr>
      </w:pPr>
      <w:r w:rsidRPr="001B4A99">
        <w:rPr>
          <w:rFonts w:ascii="Arial Narrow" w:hAnsi="Arial Narrow" w:cs="Arial"/>
          <w:b/>
          <w:color w:val="000000"/>
          <w:sz w:val="20"/>
          <w:szCs w:val="20"/>
          <w:u w:val="single"/>
        </w:rPr>
        <w:t>Agreement Terms Applied to Affiliate</w:t>
      </w:r>
      <w:r w:rsidRPr="001B4A99">
        <w:rPr>
          <w:rFonts w:ascii="Arial Narrow" w:hAnsi="Arial Narrow" w:cs="Arial"/>
          <w:b/>
          <w:color w:val="000000"/>
          <w:sz w:val="20"/>
          <w:szCs w:val="20"/>
        </w:rPr>
        <w:t xml:space="preserve">. </w:t>
      </w:r>
      <w:r w:rsidRPr="001B4A99">
        <w:rPr>
          <w:rFonts w:ascii="Arial Narrow" w:hAnsi="Arial Narrow" w:cs="Arial"/>
          <w:color w:val="000000"/>
          <w:sz w:val="20"/>
          <w:szCs w:val="20"/>
        </w:rPr>
        <w:t xml:space="preserve">For purposes of </w:t>
      </w:r>
      <w:r w:rsidR="00652C2E" w:rsidRPr="001B4A99">
        <w:rPr>
          <w:rFonts w:ascii="Arial Narrow" w:hAnsi="Arial Narrow" w:cs="Arial"/>
          <w:color w:val="000000"/>
          <w:sz w:val="20"/>
          <w:szCs w:val="20"/>
        </w:rPr>
        <w:t xml:space="preserve">its </w:t>
      </w:r>
      <w:r w:rsidRPr="001B4A99">
        <w:rPr>
          <w:rFonts w:ascii="Arial Narrow" w:hAnsi="Arial Narrow" w:cs="Arial"/>
          <w:color w:val="000000"/>
          <w:sz w:val="20"/>
          <w:szCs w:val="20"/>
        </w:rPr>
        <w:t>own participation in accordance with this Affiliate Participation Agreement, the following defined terms in the Agreement shall apply to Affiliate and Affiliate’s employees as follows</w:t>
      </w:r>
      <w:r w:rsidR="001F64B2" w:rsidRPr="001B4A99">
        <w:rPr>
          <w:rFonts w:ascii="Arial Narrow" w:hAnsi="Arial Narrow" w:cs="Arial"/>
          <w:color w:val="000000"/>
          <w:sz w:val="20"/>
          <w:szCs w:val="20"/>
        </w:rPr>
        <w:t>:</w:t>
      </w:r>
    </w:p>
    <w:p w:rsidR="001F64B2" w:rsidRPr="001B4A99" w:rsidRDefault="001F64B2"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jc w:val="both"/>
        <w:rPr>
          <w:rFonts w:ascii="Arial Narrow" w:hAnsi="Arial Narrow" w:cs="Arial"/>
          <w:color w:val="000000"/>
          <w:sz w:val="20"/>
          <w:szCs w:val="20"/>
        </w:rPr>
      </w:pPr>
    </w:p>
    <w:p w:rsidR="00E651EC" w:rsidRPr="001B4A99" w:rsidRDefault="001F64B2"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ind w:left="900"/>
        <w:jc w:val="both"/>
        <w:rPr>
          <w:rFonts w:ascii="Arial Narrow" w:hAnsi="Arial Narrow" w:cs="Arial"/>
          <w:sz w:val="20"/>
          <w:szCs w:val="20"/>
        </w:rPr>
      </w:pPr>
      <w:r w:rsidRPr="001B4A99">
        <w:rPr>
          <w:rFonts w:ascii="Arial Narrow" w:hAnsi="Arial Narrow" w:cs="Arial"/>
          <w:b/>
          <w:color w:val="000000"/>
          <w:sz w:val="20"/>
          <w:szCs w:val="20"/>
        </w:rPr>
        <w:t>“Customer”</w:t>
      </w:r>
      <w:r w:rsidR="00A559B5" w:rsidRPr="001B4A99">
        <w:rPr>
          <w:rFonts w:ascii="Arial Narrow" w:hAnsi="Arial Narrow" w:cs="Arial"/>
          <w:b/>
          <w:color w:val="000000"/>
          <w:sz w:val="20"/>
          <w:szCs w:val="20"/>
        </w:rPr>
        <w:t xml:space="preserve"> </w:t>
      </w:r>
      <w:r w:rsidR="00A559B5" w:rsidRPr="001B4A99">
        <w:rPr>
          <w:rFonts w:ascii="Arial Narrow" w:hAnsi="Arial Narrow" w:cs="Arial"/>
          <w:color w:val="000000"/>
          <w:sz w:val="20"/>
          <w:szCs w:val="20"/>
        </w:rPr>
        <w:t>shall mean</w:t>
      </w:r>
      <w:r w:rsidR="00A559B5" w:rsidRPr="001B4A99">
        <w:rPr>
          <w:rFonts w:ascii="Arial Narrow" w:hAnsi="Arial Narrow" w:cs="Arial"/>
          <w:b/>
          <w:color w:val="000000"/>
          <w:sz w:val="20"/>
          <w:szCs w:val="20"/>
        </w:rPr>
        <w:t xml:space="preserve"> </w:t>
      </w:r>
      <w:r w:rsidR="00B76F01" w:rsidRPr="001B4A99">
        <w:rPr>
          <w:rFonts w:ascii="Arial Narrow" w:hAnsi="Arial Narrow" w:cs="Arial"/>
          <w:sz w:val="20"/>
          <w:szCs w:val="20"/>
        </w:rPr>
        <w:t>Affiliate</w:t>
      </w:r>
      <w:r w:rsidRPr="001B4A99">
        <w:rPr>
          <w:rFonts w:ascii="Arial Narrow" w:hAnsi="Arial Narrow" w:cs="Arial"/>
          <w:sz w:val="20"/>
          <w:szCs w:val="20"/>
        </w:rPr>
        <w:t xml:space="preserve"> </w:t>
      </w:r>
      <w:r w:rsidR="004D0EE2" w:rsidRPr="001B4A99">
        <w:rPr>
          <w:rFonts w:ascii="Arial Narrow" w:hAnsi="Arial Narrow" w:cs="Arial"/>
          <w:sz w:val="20"/>
          <w:szCs w:val="20"/>
        </w:rPr>
        <w:t xml:space="preserve">and Affiliate’s </w:t>
      </w:r>
      <w:r w:rsidR="00A559B5" w:rsidRPr="001B4A99">
        <w:rPr>
          <w:rFonts w:ascii="Arial Narrow" w:hAnsi="Arial Narrow" w:cs="Arial"/>
          <w:sz w:val="20"/>
          <w:szCs w:val="20"/>
        </w:rPr>
        <w:t>Master Account Users;</w:t>
      </w:r>
    </w:p>
    <w:p w:rsidR="00A559B5" w:rsidRPr="001B4A99" w:rsidRDefault="00A559B5"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ind w:left="900"/>
        <w:jc w:val="both"/>
        <w:rPr>
          <w:rFonts w:ascii="Arial Narrow" w:hAnsi="Arial Narrow" w:cs="Arial"/>
          <w:sz w:val="20"/>
          <w:szCs w:val="20"/>
        </w:rPr>
      </w:pPr>
    </w:p>
    <w:p w:rsidR="004D0EE2" w:rsidRPr="001B4A99" w:rsidRDefault="00A559B5"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ind w:left="900"/>
        <w:jc w:val="both"/>
        <w:rPr>
          <w:rFonts w:ascii="Arial Narrow" w:hAnsi="Arial Narrow" w:cs="Arial"/>
          <w:sz w:val="20"/>
          <w:szCs w:val="20"/>
        </w:rPr>
      </w:pPr>
      <w:r w:rsidRPr="001B4A99">
        <w:rPr>
          <w:rFonts w:ascii="Arial Narrow" w:hAnsi="Arial Narrow" w:cs="Arial"/>
          <w:b/>
          <w:sz w:val="20"/>
          <w:szCs w:val="20"/>
        </w:rPr>
        <w:t>“Employee Accounts”</w:t>
      </w:r>
      <w:r w:rsidRPr="001B4A99">
        <w:rPr>
          <w:rFonts w:ascii="Arial Narrow" w:hAnsi="Arial Narrow" w:cs="Arial"/>
          <w:sz w:val="20"/>
          <w:szCs w:val="20"/>
        </w:rPr>
        <w:t xml:space="preserve"> shall mean Affiliate’s employees who receive separate Service in their own name under the individual liable Employee </w:t>
      </w:r>
      <w:r w:rsidR="00A24202">
        <w:rPr>
          <w:rFonts w:ascii="Arial Narrow" w:hAnsi="Arial Narrow" w:cs="Arial"/>
          <w:sz w:val="20"/>
          <w:szCs w:val="20"/>
        </w:rPr>
        <w:t>Advantage</w:t>
      </w:r>
      <w:r w:rsidRPr="001B4A99">
        <w:rPr>
          <w:rFonts w:ascii="Arial Narrow" w:hAnsi="Arial Narrow" w:cs="Arial"/>
          <w:sz w:val="20"/>
          <w:szCs w:val="20"/>
        </w:rPr>
        <w:t xml:space="preserve"> Program</w:t>
      </w:r>
      <w:r w:rsidR="004D0EE2" w:rsidRPr="001B4A99">
        <w:rPr>
          <w:rFonts w:ascii="Arial Narrow" w:hAnsi="Arial Narrow" w:cs="Arial"/>
          <w:sz w:val="20"/>
          <w:szCs w:val="20"/>
        </w:rPr>
        <w:t>;</w:t>
      </w:r>
    </w:p>
    <w:p w:rsidR="004D0EE2" w:rsidRPr="001B4A99" w:rsidRDefault="004D0EE2"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ind w:left="900"/>
        <w:jc w:val="both"/>
        <w:rPr>
          <w:rFonts w:ascii="Arial Narrow" w:hAnsi="Arial Narrow" w:cs="Arial"/>
          <w:sz w:val="20"/>
          <w:szCs w:val="20"/>
        </w:rPr>
      </w:pPr>
    </w:p>
    <w:p w:rsidR="004D0EE2" w:rsidRPr="001B4A99" w:rsidRDefault="004D0EE2"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ind w:left="900"/>
        <w:jc w:val="both"/>
        <w:rPr>
          <w:rFonts w:ascii="Arial Narrow" w:hAnsi="Arial Narrow" w:cs="Arial"/>
          <w:sz w:val="20"/>
          <w:szCs w:val="20"/>
        </w:rPr>
      </w:pPr>
      <w:r w:rsidRPr="001B4A99">
        <w:rPr>
          <w:rFonts w:ascii="Arial Narrow" w:hAnsi="Arial Narrow" w:cs="Arial"/>
          <w:b/>
          <w:sz w:val="20"/>
          <w:szCs w:val="20"/>
        </w:rPr>
        <w:t>“Master Accounts”</w:t>
      </w:r>
      <w:r w:rsidRPr="001B4A99">
        <w:rPr>
          <w:rFonts w:ascii="Arial Narrow" w:hAnsi="Arial Narrow" w:cs="Arial"/>
          <w:sz w:val="20"/>
          <w:szCs w:val="20"/>
        </w:rPr>
        <w:t xml:space="preserve"> shall mean employees who receive Service under Affiliate’s corporate liable master account;</w:t>
      </w:r>
    </w:p>
    <w:p w:rsidR="004D0EE2" w:rsidRPr="001B4A99" w:rsidRDefault="004D0EE2"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ind w:left="900"/>
        <w:jc w:val="both"/>
        <w:rPr>
          <w:rFonts w:ascii="Arial Narrow" w:hAnsi="Arial Narrow" w:cs="Arial"/>
          <w:sz w:val="20"/>
          <w:szCs w:val="20"/>
        </w:rPr>
      </w:pPr>
    </w:p>
    <w:p w:rsidR="004D0EE2" w:rsidRPr="001B4A99" w:rsidRDefault="004D0EE2"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ind w:left="900"/>
        <w:jc w:val="both"/>
        <w:rPr>
          <w:rFonts w:ascii="Arial Narrow" w:hAnsi="Arial Narrow" w:cs="Arial"/>
          <w:sz w:val="20"/>
          <w:szCs w:val="20"/>
        </w:rPr>
      </w:pPr>
      <w:r w:rsidRPr="001B4A99">
        <w:rPr>
          <w:rFonts w:ascii="Arial Narrow" w:hAnsi="Arial Narrow" w:cs="Arial"/>
          <w:b/>
          <w:sz w:val="20"/>
          <w:szCs w:val="20"/>
        </w:rPr>
        <w:t>“User(s)”</w:t>
      </w:r>
      <w:r w:rsidRPr="001B4A99">
        <w:rPr>
          <w:rFonts w:ascii="Arial Narrow" w:hAnsi="Arial Narrow" w:cs="Arial"/>
          <w:sz w:val="20"/>
          <w:szCs w:val="20"/>
        </w:rPr>
        <w:t xml:space="preserve"> shall mean Affiliate’s Master and Employee Accounts (each a “User”).</w:t>
      </w:r>
    </w:p>
    <w:p w:rsidR="004D0EE2" w:rsidRPr="001B4A99" w:rsidRDefault="004D0EE2"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ind w:left="360"/>
        <w:jc w:val="both"/>
        <w:rPr>
          <w:rFonts w:ascii="Arial Narrow" w:hAnsi="Arial Narrow" w:cs="Arial"/>
          <w:sz w:val="20"/>
          <w:szCs w:val="20"/>
        </w:rPr>
      </w:pPr>
    </w:p>
    <w:p w:rsidR="00A559B5" w:rsidRPr="001B4A99" w:rsidRDefault="004D0EE2"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ind w:left="540"/>
        <w:jc w:val="both"/>
        <w:rPr>
          <w:rFonts w:ascii="Arial Narrow" w:hAnsi="Arial Narrow" w:cs="Arial"/>
          <w:sz w:val="20"/>
          <w:szCs w:val="20"/>
        </w:rPr>
      </w:pPr>
      <w:r w:rsidRPr="001B4A99">
        <w:rPr>
          <w:rFonts w:ascii="Arial Narrow" w:hAnsi="Arial Narrow" w:cs="Arial"/>
          <w:sz w:val="20"/>
          <w:szCs w:val="20"/>
        </w:rPr>
        <w:t>All other defined terms in the Agreement shall have the same meaning as ascribed to such terms in the Agreement.</w:t>
      </w:r>
      <w:r w:rsidR="00A559B5" w:rsidRPr="001B4A99">
        <w:rPr>
          <w:rFonts w:ascii="Arial Narrow" w:hAnsi="Arial Narrow" w:cs="Arial"/>
          <w:sz w:val="20"/>
          <w:szCs w:val="20"/>
        </w:rPr>
        <w:t xml:space="preserve"> </w:t>
      </w:r>
    </w:p>
    <w:p w:rsidR="00A317D0" w:rsidRPr="001B4A99" w:rsidRDefault="00A317D0" w:rsidP="006F3E89">
      <w:pPr>
        <w:tabs>
          <w:tab w:val="left" w:pos="4483"/>
          <w:tab w:val="left" w:pos="5278"/>
          <w:tab w:val="left" w:pos="5981"/>
          <w:tab w:val="left" w:pos="6724"/>
          <w:tab w:val="left" w:pos="7427"/>
          <w:tab w:val="left" w:pos="8108"/>
          <w:tab w:val="left" w:pos="8811"/>
          <w:tab w:val="left" w:pos="9345"/>
          <w:tab w:val="left" w:pos="10048"/>
          <w:tab w:val="left" w:pos="10834"/>
          <w:tab w:val="left" w:pos="11537"/>
          <w:tab w:val="left" w:pos="12286"/>
          <w:tab w:val="left" w:pos="12989"/>
          <w:tab w:val="left" w:pos="13737"/>
          <w:tab w:val="left" w:pos="14440"/>
        </w:tabs>
        <w:jc w:val="both"/>
        <w:rPr>
          <w:rFonts w:ascii="Arial Narrow" w:hAnsi="Arial Narrow" w:cs="Arial"/>
          <w:color w:val="000000"/>
          <w:sz w:val="20"/>
          <w:szCs w:val="20"/>
        </w:rPr>
      </w:pPr>
    </w:p>
    <w:p w:rsidR="00E70E1F" w:rsidRPr="001B4A99" w:rsidRDefault="00E70E1F" w:rsidP="006F3E89">
      <w:pPr>
        <w:pStyle w:val="BodyText"/>
        <w:rPr>
          <w:rFonts w:ascii="Arial Narrow" w:hAnsi="Arial Narrow" w:cs="Arial"/>
          <w:b/>
          <w:sz w:val="20"/>
          <w:szCs w:val="20"/>
        </w:rPr>
      </w:pPr>
      <w:r w:rsidRPr="001B4A99">
        <w:rPr>
          <w:rFonts w:ascii="Arial Narrow" w:hAnsi="Arial Narrow" w:cs="Arial"/>
          <w:b/>
          <w:sz w:val="20"/>
          <w:szCs w:val="20"/>
        </w:rPr>
        <w:t>EXECUTED as of the day and year first above written.</w:t>
      </w:r>
    </w:p>
    <w:tbl>
      <w:tblPr>
        <w:tblW w:w="0" w:type="auto"/>
        <w:tblInd w:w="198" w:type="dxa"/>
        <w:tblBorders>
          <w:bottom w:val="single" w:sz="4" w:space="0" w:color="auto"/>
        </w:tblBorders>
        <w:tblLayout w:type="fixed"/>
        <w:tblLook w:val="0000"/>
      </w:tblPr>
      <w:tblGrid>
        <w:gridCol w:w="3168"/>
        <w:gridCol w:w="4410"/>
      </w:tblGrid>
      <w:tr w:rsidR="00E70E1F" w:rsidRPr="001B4A99">
        <w:tc>
          <w:tcPr>
            <w:tcW w:w="3168" w:type="dxa"/>
          </w:tcPr>
          <w:p w:rsidR="00E70E1F" w:rsidRPr="001B4A99" w:rsidRDefault="00E70E1F" w:rsidP="006F3E89">
            <w:pPr>
              <w:spacing w:before="60" w:after="60"/>
              <w:ind w:left="-18"/>
              <w:rPr>
                <w:rFonts w:ascii="Arial Narrow" w:hAnsi="Arial Narrow" w:cs="Arial"/>
                <w:sz w:val="20"/>
                <w:szCs w:val="20"/>
              </w:rPr>
            </w:pPr>
            <w:r w:rsidRPr="001B4A99">
              <w:rPr>
                <w:rFonts w:ascii="Arial Narrow" w:hAnsi="Arial Narrow" w:cs="Arial"/>
                <w:sz w:val="20"/>
                <w:szCs w:val="20"/>
              </w:rPr>
              <w:t>AFFILIATE NAME:</w:t>
            </w:r>
          </w:p>
        </w:tc>
        <w:tc>
          <w:tcPr>
            <w:tcW w:w="4410" w:type="dxa"/>
            <w:tcBorders>
              <w:bottom w:val="nil"/>
            </w:tcBorders>
          </w:tcPr>
          <w:p w:rsidR="00E70E1F" w:rsidRPr="001B4A99" w:rsidRDefault="00E70E1F" w:rsidP="006F3E89">
            <w:pPr>
              <w:spacing w:before="60" w:after="60"/>
              <w:rPr>
                <w:rFonts w:ascii="Arial Narrow" w:hAnsi="Arial Narrow" w:cs="Arial"/>
                <w:sz w:val="20"/>
                <w:szCs w:val="20"/>
              </w:rPr>
            </w:pPr>
          </w:p>
        </w:tc>
      </w:tr>
      <w:tr w:rsidR="00E70E1F" w:rsidRPr="001B4A99">
        <w:tc>
          <w:tcPr>
            <w:tcW w:w="3168" w:type="dxa"/>
          </w:tcPr>
          <w:p w:rsidR="00E70E1F" w:rsidRPr="001B4A99" w:rsidRDefault="00E70E1F" w:rsidP="006F3E89">
            <w:pPr>
              <w:spacing w:before="60" w:after="60"/>
              <w:ind w:left="-18"/>
              <w:rPr>
                <w:rFonts w:ascii="Arial Narrow" w:hAnsi="Arial Narrow" w:cs="Arial"/>
                <w:sz w:val="20"/>
                <w:szCs w:val="20"/>
              </w:rPr>
            </w:pPr>
            <w:r w:rsidRPr="001B4A99">
              <w:rPr>
                <w:rFonts w:ascii="Arial Narrow" w:hAnsi="Arial Narrow" w:cs="Arial"/>
                <w:sz w:val="20"/>
                <w:szCs w:val="20"/>
              </w:rPr>
              <w:t>SIGNING PARTY (printed):</w:t>
            </w:r>
          </w:p>
        </w:tc>
        <w:tc>
          <w:tcPr>
            <w:tcW w:w="4410" w:type="dxa"/>
            <w:tcBorders>
              <w:top w:val="single" w:sz="4" w:space="0" w:color="auto"/>
              <w:bottom w:val="nil"/>
            </w:tcBorders>
          </w:tcPr>
          <w:p w:rsidR="00E70E1F" w:rsidRPr="001B4A99" w:rsidRDefault="00E70E1F" w:rsidP="006F3E89">
            <w:pPr>
              <w:spacing w:before="60" w:after="60"/>
              <w:rPr>
                <w:rFonts w:ascii="Arial Narrow" w:hAnsi="Arial Narrow" w:cs="Arial"/>
                <w:sz w:val="20"/>
                <w:szCs w:val="20"/>
              </w:rPr>
            </w:pPr>
          </w:p>
        </w:tc>
      </w:tr>
      <w:tr w:rsidR="00E70E1F" w:rsidRPr="001B4A99">
        <w:tc>
          <w:tcPr>
            <w:tcW w:w="3168" w:type="dxa"/>
          </w:tcPr>
          <w:p w:rsidR="00E70E1F" w:rsidRPr="001B4A99" w:rsidRDefault="00557AE1" w:rsidP="006F3E89">
            <w:pPr>
              <w:spacing w:before="60" w:after="60"/>
              <w:ind w:left="-18"/>
              <w:rPr>
                <w:rFonts w:ascii="Arial Narrow" w:hAnsi="Arial Narrow" w:cs="Arial"/>
                <w:sz w:val="20"/>
                <w:szCs w:val="20"/>
              </w:rPr>
            </w:pPr>
            <w:r>
              <w:rPr>
                <w:rFonts w:ascii="Arial Narrow" w:hAnsi="Arial Narrow" w:cs="Arial"/>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2.5pt;margin-top:1pt;width:315.75pt;height:100.5pt;rotation:-2041671fd;z-index:-251658752;mso-wrap-edited:f;mso-position-horizontal-relative:text;mso-position-vertical-relative:text">
                  <v:fill opacity=".5"/>
                  <v:shadow on="t"/>
                  <v:textpath style="font-family:&quot;Arial Black&quot;;font-style:italic;v-text-kern:t" trim="t" fitpath="t" string="EXAMPLE ONLY&#10;"/>
                </v:shape>
              </w:pict>
            </w:r>
            <w:r w:rsidR="00E70E1F" w:rsidRPr="001B4A99">
              <w:rPr>
                <w:rFonts w:ascii="Arial Narrow" w:hAnsi="Arial Narrow" w:cs="Arial"/>
                <w:sz w:val="20"/>
                <w:szCs w:val="20"/>
              </w:rPr>
              <w:t>SIGNATURE:</w:t>
            </w:r>
          </w:p>
        </w:tc>
        <w:tc>
          <w:tcPr>
            <w:tcW w:w="4410" w:type="dxa"/>
            <w:tcBorders>
              <w:top w:val="single" w:sz="4" w:space="0" w:color="auto"/>
              <w:bottom w:val="single" w:sz="4" w:space="0" w:color="auto"/>
            </w:tcBorders>
          </w:tcPr>
          <w:p w:rsidR="00E70E1F" w:rsidRPr="001B4A99" w:rsidRDefault="00E70E1F" w:rsidP="006F3E89">
            <w:pPr>
              <w:spacing w:before="60" w:after="60"/>
              <w:rPr>
                <w:rFonts w:ascii="Arial Narrow" w:hAnsi="Arial Narrow" w:cs="Arial"/>
                <w:sz w:val="20"/>
                <w:szCs w:val="20"/>
              </w:rPr>
            </w:pPr>
          </w:p>
        </w:tc>
      </w:tr>
      <w:tr w:rsidR="00E70E1F" w:rsidRPr="001B4A99">
        <w:tc>
          <w:tcPr>
            <w:tcW w:w="3168" w:type="dxa"/>
            <w:tcBorders>
              <w:bottom w:val="nil"/>
            </w:tcBorders>
          </w:tcPr>
          <w:p w:rsidR="00E70E1F" w:rsidRPr="001B4A99" w:rsidRDefault="00E70E1F" w:rsidP="006F3E89">
            <w:pPr>
              <w:spacing w:before="60" w:after="60"/>
              <w:ind w:left="-18"/>
              <w:rPr>
                <w:rFonts w:ascii="Arial Narrow" w:hAnsi="Arial Narrow" w:cs="Arial"/>
                <w:sz w:val="20"/>
                <w:szCs w:val="20"/>
              </w:rPr>
            </w:pPr>
            <w:r w:rsidRPr="001B4A99">
              <w:rPr>
                <w:rFonts w:ascii="Arial Narrow" w:hAnsi="Arial Narrow" w:cs="Arial"/>
                <w:sz w:val="20"/>
                <w:szCs w:val="20"/>
              </w:rPr>
              <w:t>TITLE:</w:t>
            </w:r>
          </w:p>
        </w:tc>
        <w:tc>
          <w:tcPr>
            <w:tcW w:w="4410" w:type="dxa"/>
            <w:tcBorders>
              <w:bottom w:val="single" w:sz="4" w:space="0" w:color="auto"/>
            </w:tcBorders>
          </w:tcPr>
          <w:p w:rsidR="00E70E1F" w:rsidRPr="001B4A99" w:rsidRDefault="00E70E1F" w:rsidP="006F3E89">
            <w:pPr>
              <w:spacing w:before="60" w:after="60"/>
              <w:rPr>
                <w:rFonts w:ascii="Arial Narrow" w:hAnsi="Arial Narrow" w:cs="Arial"/>
                <w:sz w:val="20"/>
                <w:szCs w:val="20"/>
              </w:rPr>
            </w:pPr>
          </w:p>
        </w:tc>
      </w:tr>
    </w:tbl>
    <w:p w:rsidR="00E70E1F" w:rsidRPr="001B4A99" w:rsidRDefault="00E70E1F" w:rsidP="006F3E89">
      <w:pPr>
        <w:tabs>
          <w:tab w:val="left" w:pos="-1440"/>
          <w:tab w:val="left" w:pos="-720"/>
          <w:tab w:val="left" w:pos="0"/>
          <w:tab w:val="left" w:pos="720"/>
          <w:tab w:val="left" w:pos="12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w:sz w:val="20"/>
          <w:szCs w:val="20"/>
        </w:rPr>
      </w:pPr>
    </w:p>
    <w:tbl>
      <w:tblPr>
        <w:tblW w:w="0" w:type="auto"/>
        <w:tblInd w:w="198" w:type="dxa"/>
        <w:tblBorders>
          <w:bottom w:val="single" w:sz="4" w:space="0" w:color="auto"/>
        </w:tblBorders>
        <w:tblLayout w:type="fixed"/>
        <w:tblLook w:val="0000"/>
      </w:tblPr>
      <w:tblGrid>
        <w:gridCol w:w="3168"/>
        <w:gridCol w:w="4410"/>
      </w:tblGrid>
      <w:tr w:rsidR="00E70E1F" w:rsidRPr="001B4A99">
        <w:tc>
          <w:tcPr>
            <w:tcW w:w="3168" w:type="dxa"/>
          </w:tcPr>
          <w:p w:rsidR="00E70E1F" w:rsidRPr="001B4A99" w:rsidRDefault="00E70E1F" w:rsidP="006F3E89">
            <w:pPr>
              <w:spacing w:before="60" w:after="60"/>
              <w:ind w:left="-18"/>
              <w:rPr>
                <w:rFonts w:ascii="Arial Narrow" w:hAnsi="Arial Narrow" w:cs="Arial"/>
                <w:sz w:val="20"/>
                <w:szCs w:val="20"/>
              </w:rPr>
            </w:pPr>
            <w:r w:rsidRPr="001B4A99">
              <w:rPr>
                <w:rFonts w:ascii="Arial Narrow" w:hAnsi="Arial Narrow" w:cs="Arial"/>
                <w:sz w:val="20"/>
                <w:szCs w:val="20"/>
              </w:rPr>
              <w:t>CUSTOMER NAME:</w:t>
            </w:r>
          </w:p>
        </w:tc>
        <w:tc>
          <w:tcPr>
            <w:tcW w:w="4410" w:type="dxa"/>
            <w:tcBorders>
              <w:bottom w:val="nil"/>
            </w:tcBorders>
          </w:tcPr>
          <w:p w:rsidR="00E70E1F" w:rsidRPr="001B4A99" w:rsidRDefault="00E70E1F" w:rsidP="006F3E89">
            <w:pPr>
              <w:spacing w:before="60" w:after="60"/>
              <w:rPr>
                <w:rFonts w:ascii="Arial Narrow" w:hAnsi="Arial Narrow" w:cs="Arial"/>
                <w:sz w:val="20"/>
                <w:szCs w:val="20"/>
              </w:rPr>
            </w:pPr>
          </w:p>
        </w:tc>
      </w:tr>
      <w:tr w:rsidR="00E70E1F" w:rsidRPr="001B4A99">
        <w:tc>
          <w:tcPr>
            <w:tcW w:w="3168" w:type="dxa"/>
          </w:tcPr>
          <w:p w:rsidR="00E70E1F" w:rsidRPr="001B4A99" w:rsidRDefault="00E70E1F" w:rsidP="006F3E89">
            <w:pPr>
              <w:spacing w:before="60" w:after="60"/>
              <w:ind w:left="-18"/>
              <w:rPr>
                <w:rFonts w:ascii="Arial Narrow" w:hAnsi="Arial Narrow" w:cs="Arial"/>
                <w:sz w:val="20"/>
                <w:szCs w:val="20"/>
              </w:rPr>
            </w:pPr>
            <w:r w:rsidRPr="001B4A99">
              <w:rPr>
                <w:rFonts w:ascii="Arial Narrow" w:hAnsi="Arial Narrow" w:cs="Arial"/>
                <w:sz w:val="20"/>
                <w:szCs w:val="20"/>
              </w:rPr>
              <w:t>SIGNING PARTY (printed):</w:t>
            </w:r>
          </w:p>
        </w:tc>
        <w:tc>
          <w:tcPr>
            <w:tcW w:w="4410" w:type="dxa"/>
            <w:tcBorders>
              <w:top w:val="single" w:sz="4" w:space="0" w:color="auto"/>
              <w:bottom w:val="nil"/>
            </w:tcBorders>
          </w:tcPr>
          <w:p w:rsidR="00E70E1F" w:rsidRPr="001B4A99" w:rsidRDefault="00E70E1F" w:rsidP="006F3E89">
            <w:pPr>
              <w:spacing w:before="60" w:after="60"/>
              <w:rPr>
                <w:rFonts w:ascii="Arial Narrow" w:hAnsi="Arial Narrow" w:cs="Arial"/>
                <w:sz w:val="20"/>
                <w:szCs w:val="20"/>
              </w:rPr>
            </w:pPr>
          </w:p>
        </w:tc>
      </w:tr>
      <w:tr w:rsidR="00E70E1F" w:rsidRPr="001B4A99">
        <w:tc>
          <w:tcPr>
            <w:tcW w:w="3168" w:type="dxa"/>
          </w:tcPr>
          <w:p w:rsidR="00E70E1F" w:rsidRPr="001B4A99" w:rsidRDefault="00E70E1F" w:rsidP="006F3E89">
            <w:pPr>
              <w:spacing w:before="60" w:after="60"/>
              <w:ind w:left="-18"/>
              <w:rPr>
                <w:rFonts w:ascii="Arial Narrow" w:hAnsi="Arial Narrow" w:cs="Arial"/>
                <w:sz w:val="20"/>
                <w:szCs w:val="20"/>
              </w:rPr>
            </w:pPr>
            <w:r w:rsidRPr="001B4A99">
              <w:rPr>
                <w:rFonts w:ascii="Arial Narrow" w:hAnsi="Arial Narrow" w:cs="Arial"/>
                <w:sz w:val="20"/>
                <w:szCs w:val="20"/>
              </w:rPr>
              <w:t>SIGNATURE:</w:t>
            </w:r>
          </w:p>
        </w:tc>
        <w:tc>
          <w:tcPr>
            <w:tcW w:w="4410" w:type="dxa"/>
            <w:tcBorders>
              <w:top w:val="single" w:sz="4" w:space="0" w:color="auto"/>
              <w:bottom w:val="single" w:sz="4" w:space="0" w:color="auto"/>
            </w:tcBorders>
          </w:tcPr>
          <w:p w:rsidR="00E70E1F" w:rsidRPr="001B4A99" w:rsidRDefault="00E70E1F" w:rsidP="006F3E89">
            <w:pPr>
              <w:spacing w:before="60" w:after="60"/>
              <w:rPr>
                <w:rFonts w:ascii="Arial Narrow" w:hAnsi="Arial Narrow" w:cs="Arial"/>
                <w:sz w:val="20"/>
                <w:szCs w:val="20"/>
              </w:rPr>
            </w:pPr>
          </w:p>
        </w:tc>
      </w:tr>
      <w:tr w:rsidR="00E70E1F" w:rsidRPr="001B4A99">
        <w:tc>
          <w:tcPr>
            <w:tcW w:w="3168" w:type="dxa"/>
            <w:tcBorders>
              <w:bottom w:val="nil"/>
            </w:tcBorders>
          </w:tcPr>
          <w:p w:rsidR="00E70E1F" w:rsidRPr="001B4A99" w:rsidRDefault="00E70E1F" w:rsidP="006F3E89">
            <w:pPr>
              <w:spacing w:before="60" w:after="60"/>
              <w:ind w:left="-18"/>
              <w:rPr>
                <w:rFonts w:ascii="Arial Narrow" w:hAnsi="Arial Narrow" w:cs="Arial"/>
                <w:sz w:val="20"/>
                <w:szCs w:val="20"/>
              </w:rPr>
            </w:pPr>
            <w:r w:rsidRPr="001B4A99">
              <w:rPr>
                <w:rFonts w:ascii="Arial Narrow" w:hAnsi="Arial Narrow" w:cs="Arial"/>
                <w:sz w:val="20"/>
                <w:szCs w:val="20"/>
              </w:rPr>
              <w:t>TITLE:</w:t>
            </w:r>
          </w:p>
        </w:tc>
        <w:tc>
          <w:tcPr>
            <w:tcW w:w="4410" w:type="dxa"/>
            <w:tcBorders>
              <w:bottom w:val="single" w:sz="4" w:space="0" w:color="auto"/>
            </w:tcBorders>
          </w:tcPr>
          <w:p w:rsidR="00E70E1F" w:rsidRPr="001B4A99" w:rsidRDefault="00E70E1F" w:rsidP="006F3E89">
            <w:pPr>
              <w:spacing w:before="60" w:after="60"/>
              <w:rPr>
                <w:rFonts w:ascii="Arial Narrow" w:hAnsi="Arial Narrow" w:cs="Arial"/>
                <w:sz w:val="20"/>
                <w:szCs w:val="20"/>
              </w:rPr>
            </w:pPr>
          </w:p>
        </w:tc>
      </w:tr>
    </w:tbl>
    <w:p w:rsidR="00E70E1F" w:rsidRPr="001B4A99" w:rsidRDefault="00E70E1F" w:rsidP="006F3E89">
      <w:pPr>
        <w:tabs>
          <w:tab w:val="left" w:pos="-1440"/>
          <w:tab w:val="left" w:pos="-720"/>
          <w:tab w:val="left" w:pos="0"/>
          <w:tab w:val="left" w:pos="720"/>
          <w:tab w:val="left" w:pos="12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w:sz w:val="20"/>
          <w:szCs w:val="20"/>
        </w:rPr>
      </w:pPr>
    </w:p>
    <w:p w:rsidR="00E70E1F" w:rsidRPr="001B4A99" w:rsidRDefault="00E70E1F" w:rsidP="006F3E89">
      <w:pPr>
        <w:tabs>
          <w:tab w:val="left" w:pos="-1440"/>
          <w:tab w:val="left" w:pos="-720"/>
          <w:tab w:val="left" w:pos="0"/>
          <w:tab w:val="left" w:pos="720"/>
          <w:tab w:val="left" w:pos="12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w:sz w:val="20"/>
          <w:szCs w:val="20"/>
        </w:rPr>
      </w:pPr>
      <w:r w:rsidRPr="001B4A99">
        <w:rPr>
          <w:rFonts w:ascii="Arial Narrow" w:hAnsi="Arial Narrow" w:cs="Arial"/>
          <w:sz w:val="20"/>
          <w:szCs w:val="20"/>
        </w:rPr>
        <w:t>T-MOBILE USA, INC.</w:t>
      </w:r>
    </w:p>
    <w:p w:rsidR="0097634C" w:rsidRPr="001B4A99" w:rsidRDefault="0097634C" w:rsidP="006F3E89">
      <w:pPr>
        <w:tabs>
          <w:tab w:val="left" w:leader="underscore" w:pos="7560"/>
        </w:tabs>
        <w:jc w:val="both"/>
        <w:rPr>
          <w:rFonts w:ascii="Arial Narrow" w:hAnsi="Arial Narrow" w:cs="Arial"/>
          <w:sz w:val="20"/>
          <w:szCs w:val="20"/>
        </w:rPr>
      </w:pPr>
    </w:p>
    <w:p w:rsidR="006C25DA" w:rsidRPr="001B4A99" w:rsidRDefault="0097634C" w:rsidP="006F3E89">
      <w:pPr>
        <w:tabs>
          <w:tab w:val="left" w:pos="-1440"/>
          <w:tab w:val="left" w:pos="-720"/>
        </w:tabs>
        <w:spacing w:after="120"/>
        <w:jc w:val="both"/>
        <w:rPr>
          <w:rFonts w:ascii="Arial Narrow" w:hAnsi="Arial Narrow" w:cs="Arial"/>
          <w:sz w:val="20"/>
          <w:szCs w:val="20"/>
        </w:rPr>
      </w:pPr>
      <w:r w:rsidRPr="001B4A99">
        <w:rPr>
          <w:rFonts w:ascii="Arial Narrow" w:hAnsi="Arial Narrow" w:cs="Arial"/>
          <w:sz w:val="20"/>
          <w:szCs w:val="20"/>
        </w:rPr>
        <w:t xml:space="preserve">By:  </w:t>
      </w:r>
    </w:p>
    <w:p w:rsidR="00E70E1F" w:rsidRPr="001B4A99" w:rsidRDefault="0097634C" w:rsidP="006F3E89">
      <w:pPr>
        <w:tabs>
          <w:tab w:val="left" w:pos="-1440"/>
          <w:tab w:val="left" w:pos="-720"/>
        </w:tabs>
        <w:spacing w:after="120"/>
        <w:jc w:val="both"/>
        <w:rPr>
          <w:rFonts w:ascii="Arial Narrow" w:hAnsi="Arial Narrow" w:cs="Arial"/>
          <w:sz w:val="20"/>
          <w:szCs w:val="20"/>
        </w:rPr>
      </w:pPr>
      <w:r w:rsidRPr="001B4A99">
        <w:rPr>
          <w:rFonts w:ascii="Arial Narrow" w:hAnsi="Arial Narrow" w:cs="Arial"/>
          <w:sz w:val="20"/>
          <w:szCs w:val="20"/>
        </w:rPr>
        <w:t xml:space="preserve">Its:  </w:t>
      </w:r>
    </w:p>
    <w:p w:rsidR="00E70E1F" w:rsidRPr="001B4A99" w:rsidRDefault="00E70E1F" w:rsidP="006F3E89">
      <w:pPr>
        <w:jc w:val="center"/>
        <w:rPr>
          <w:rFonts w:ascii="Arial Narrow" w:hAnsi="Arial Narrow" w:cs="Arial"/>
          <w:b/>
          <w:sz w:val="20"/>
          <w:szCs w:val="20"/>
        </w:rPr>
        <w:sectPr w:rsidR="00E70E1F" w:rsidRPr="001B4A99" w:rsidSect="006C25DA">
          <w:pgSz w:w="12240" w:h="15840" w:code="1"/>
          <w:pgMar w:top="720" w:right="720" w:bottom="1260" w:left="1440" w:header="720" w:footer="720" w:gutter="0"/>
          <w:cols w:space="720"/>
          <w:docGrid w:linePitch="360"/>
        </w:sectPr>
      </w:pPr>
    </w:p>
    <w:p w:rsidR="00E70E1F" w:rsidRPr="001B4A99" w:rsidRDefault="00E70E1F" w:rsidP="006F3E89">
      <w:pPr>
        <w:pStyle w:val="Title"/>
        <w:tabs>
          <w:tab w:val="left" w:pos="2520"/>
        </w:tabs>
        <w:rPr>
          <w:rFonts w:ascii="Arial Narrow" w:hAnsi="Arial Narrow" w:cs="Arial"/>
          <w:sz w:val="20"/>
          <w:u w:val="single"/>
        </w:rPr>
      </w:pPr>
      <w:r w:rsidRPr="001B4A99">
        <w:rPr>
          <w:rFonts w:ascii="Arial Narrow" w:hAnsi="Arial Narrow" w:cs="Arial"/>
          <w:sz w:val="20"/>
          <w:u w:val="single"/>
        </w:rPr>
        <w:lastRenderedPageBreak/>
        <w:t>EXHIBIT C</w:t>
      </w:r>
    </w:p>
    <w:p w:rsidR="00E70E1F" w:rsidRPr="001B4A99" w:rsidRDefault="00E70E1F" w:rsidP="006F3E89">
      <w:pPr>
        <w:pStyle w:val="Title"/>
        <w:tabs>
          <w:tab w:val="left" w:pos="2520"/>
        </w:tabs>
        <w:rPr>
          <w:rFonts w:ascii="Arial Narrow" w:hAnsi="Arial Narrow" w:cs="Arial"/>
          <w:sz w:val="20"/>
        </w:rPr>
      </w:pPr>
    </w:p>
    <w:p w:rsidR="00E70E1F" w:rsidRPr="001B4A99" w:rsidRDefault="00E70E1F" w:rsidP="006F3E89">
      <w:pPr>
        <w:pStyle w:val="Title"/>
        <w:tabs>
          <w:tab w:val="left" w:pos="2520"/>
        </w:tabs>
        <w:rPr>
          <w:rFonts w:ascii="Arial Narrow" w:hAnsi="Arial Narrow" w:cs="Arial"/>
          <w:sz w:val="20"/>
        </w:rPr>
      </w:pPr>
      <w:r w:rsidRPr="001B4A99">
        <w:rPr>
          <w:rFonts w:ascii="Arial Narrow" w:hAnsi="Arial Narrow" w:cs="Arial"/>
          <w:sz w:val="20"/>
        </w:rPr>
        <w:t>T-MOBILE HOTSPOT</w:t>
      </w:r>
      <w:r w:rsidR="009E0B5E" w:rsidRPr="001B4A99">
        <w:rPr>
          <w:rFonts w:ascii="Arial Narrow" w:hAnsi="Arial Narrow" w:cs="Arial"/>
          <w:sz w:val="20"/>
        </w:rPr>
        <w:t xml:space="preserve"> SERVICE</w:t>
      </w:r>
      <w:r w:rsidRPr="001B4A99">
        <w:rPr>
          <w:rFonts w:ascii="Arial Narrow" w:hAnsi="Arial Narrow" w:cs="Arial"/>
          <w:sz w:val="20"/>
        </w:rPr>
        <w:t xml:space="preserve"> TERMS AND CONDITIONS</w:t>
      </w:r>
    </w:p>
    <w:p w:rsidR="00FD2851" w:rsidRPr="001B4A99" w:rsidRDefault="00FD2851" w:rsidP="006F3E89">
      <w:pPr>
        <w:pStyle w:val="Title"/>
        <w:tabs>
          <w:tab w:val="left" w:pos="2520"/>
        </w:tabs>
        <w:rPr>
          <w:rFonts w:ascii="Arial Narrow" w:hAnsi="Arial Narrow" w:cs="Arial"/>
          <w:sz w:val="20"/>
        </w:rPr>
      </w:pPr>
    </w:p>
    <w:p w:rsidR="00FD2851" w:rsidRPr="001B4A99" w:rsidRDefault="00FD2851" w:rsidP="006F3E89">
      <w:pPr>
        <w:pStyle w:val="BodyTextIndent3"/>
        <w:ind w:left="0"/>
        <w:jc w:val="both"/>
        <w:rPr>
          <w:rFonts w:ascii="Arial Narrow" w:hAnsi="Arial Narrow" w:cs="Arial"/>
          <w:sz w:val="20"/>
          <w:szCs w:val="20"/>
        </w:rPr>
      </w:pPr>
      <w:r w:rsidRPr="001B4A99">
        <w:rPr>
          <w:rFonts w:ascii="Arial Narrow" w:hAnsi="Arial Narrow" w:cs="Arial"/>
          <w:sz w:val="20"/>
          <w:szCs w:val="20"/>
        </w:rPr>
        <w:t>T-Mobile provides wireless local area network communications services and related services and features (including use of a non –T-Mobile network, e.g. roaming) (collectively referred to as the “HotSpot Service”) for use with wireless local area network compatible devices (a “</w:t>
      </w:r>
      <w:r w:rsidR="001F767E" w:rsidRPr="001B4A99">
        <w:rPr>
          <w:rFonts w:ascii="Arial Narrow" w:hAnsi="Arial Narrow" w:cs="Arial"/>
          <w:sz w:val="20"/>
          <w:szCs w:val="20"/>
        </w:rPr>
        <w:t>Unit</w:t>
      </w:r>
      <w:r w:rsidRPr="001B4A99">
        <w:rPr>
          <w:rFonts w:ascii="Arial Narrow" w:hAnsi="Arial Narrow" w:cs="Arial"/>
          <w:sz w:val="20"/>
          <w:szCs w:val="20"/>
        </w:rPr>
        <w:t xml:space="preserve">” or “Device”).  The HotSpot Service enables Users to access the Internet at certain designated locations.  Each User must have a </w:t>
      </w:r>
      <w:r w:rsidR="001F767E" w:rsidRPr="001B4A99">
        <w:rPr>
          <w:rFonts w:ascii="Arial Narrow" w:hAnsi="Arial Narrow" w:cs="Arial"/>
          <w:sz w:val="20"/>
          <w:szCs w:val="20"/>
        </w:rPr>
        <w:t xml:space="preserve">Unit or </w:t>
      </w:r>
      <w:r w:rsidRPr="001B4A99">
        <w:rPr>
          <w:rFonts w:ascii="Arial Narrow" w:hAnsi="Arial Narrow" w:cs="Arial"/>
          <w:sz w:val="20"/>
          <w:szCs w:val="20"/>
        </w:rPr>
        <w:t>Device to access and use the HotSpot Service.  The following additional terms and conditions apply to use of the HotSpot Service.</w:t>
      </w:r>
    </w:p>
    <w:p w:rsidR="00FD2851" w:rsidRPr="001B4A99" w:rsidRDefault="00FD2851" w:rsidP="006F3E89">
      <w:pPr>
        <w:jc w:val="both"/>
        <w:rPr>
          <w:rFonts w:ascii="Arial Narrow" w:hAnsi="Arial Narrow" w:cs="Arial"/>
          <w:sz w:val="20"/>
          <w:szCs w:val="20"/>
        </w:rPr>
      </w:pPr>
    </w:p>
    <w:p w:rsidR="00FD2851" w:rsidRPr="001B4A99" w:rsidRDefault="00FD2851" w:rsidP="006F3E89">
      <w:pPr>
        <w:numPr>
          <w:ilvl w:val="0"/>
          <w:numId w:val="20"/>
        </w:numPr>
        <w:tabs>
          <w:tab w:val="clear" w:pos="1080"/>
          <w:tab w:val="num" w:pos="720"/>
        </w:tabs>
        <w:ind w:left="720"/>
        <w:jc w:val="both"/>
        <w:rPr>
          <w:rFonts w:ascii="Arial Narrow" w:hAnsi="Arial Narrow" w:cs="Arial"/>
          <w:sz w:val="20"/>
          <w:szCs w:val="20"/>
        </w:rPr>
      </w:pPr>
      <w:r w:rsidRPr="001B4A99">
        <w:rPr>
          <w:rFonts w:ascii="Arial Narrow" w:hAnsi="Arial Narrow" w:cs="Arial"/>
          <w:b/>
          <w:bCs/>
          <w:sz w:val="20"/>
          <w:szCs w:val="20"/>
          <w:u w:val="single"/>
        </w:rPr>
        <w:t>Agreements Governing Use of HotSpot Service</w:t>
      </w:r>
      <w:r w:rsidRPr="001B4A99">
        <w:rPr>
          <w:rFonts w:ascii="Arial Narrow" w:hAnsi="Arial Narrow" w:cs="Arial"/>
          <w:b/>
          <w:bCs/>
          <w:sz w:val="20"/>
          <w:szCs w:val="20"/>
        </w:rPr>
        <w:t>.</w:t>
      </w:r>
      <w:r w:rsidRPr="001B4A99">
        <w:rPr>
          <w:rFonts w:ascii="Arial Narrow" w:hAnsi="Arial Narrow" w:cs="Arial"/>
          <w:sz w:val="20"/>
          <w:szCs w:val="20"/>
        </w:rPr>
        <w:t xml:space="preserve">  This Agreement and these T-Mobile HotSpot Terms and Conditions govern the use of the HotSpot Service. </w:t>
      </w:r>
    </w:p>
    <w:p w:rsidR="00FD2851" w:rsidRPr="001B4A99" w:rsidRDefault="00FD2851" w:rsidP="006F3E89">
      <w:pPr>
        <w:jc w:val="both"/>
        <w:rPr>
          <w:rFonts w:ascii="Arial Narrow" w:hAnsi="Arial Narrow" w:cs="Arial"/>
          <w:sz w:val="20"/>
          <w:szCs w:val="20"/>
        </w:rPr>
      </w:pPr>
    </w:p>
    <w:p w:rsidR="00FD2851" w:rsidRPr="001B4A99" w:rsidRDefault="00FD2851" w:rsidP="006F3E89">
      <w:pPr>
        <w:numPr>
          <w:ilvl w:val="0"/>
          <w:numId w:val="20"/>
        </w:numPr>
        <w:tabs>
          <w:tab w:val="clear" w:pos="1080"/>
          <w:tab w:val="num" w:pos="720"/>
        </w:tabs>
        <w:ind w:left="720"/>
        <w:jc w:val="both"/>
        <w:rPr>
          <w:rFonts w:ascii="Arial Narrow" w:hAnsi="Arial Narrow" w:cs="Arial"/>
          <w:sz w:val="20"/>
          <w:szCs w:val="20"/>
        </w:rPr>
      </w:pPr>
      <w:r w:rsidRPr="001B4A99">
        <w:rPr>
          <w:rFonts w:ascii="Arial Narrow" w:hAnsi="Arial Narrow" w:cs="Arial"/>
          <w:b/>
          <w:bCs/>
          <w:sz w:val="20"/>
          <w:szCs w:val="20"/>
          <w:u w:val="single"/>
        </w:rPr>
        <w:t>Changes to Terms of HotSpot Service Use</w:t>
      </w:r>
      <w:r w:rsidRPr="001B4A99">
        <w:rPr>
          <w:rFonts w:ascii="Arial Narrow" w:hAnsi="Arial Narrow" w:cs="Arial"/>
          <w:b/>
          <w:bCs/>
          <w:sz w:val="20"/>
          <w:szCs w:val="20"/>
        </w:rPr>
        <w:t>.</w:t>
      </w:r>
      <w:r w:rsidRPr="001B4A99">
        <w:rPr>
          <w:rFonts w:ascii="Arial Narrow" w:hAnsi="Arial Narrow" w:cs="Arial"/>
          <w:sz w:val="20"/>
          <w:szCs w:val="20"/>
        </w:rPr>
        <w:t xml:space="preserve">  T-Mobile may change the charges for the HotSpot Service at any time, upon notice to Customer. Customer may, upon receipt of such notice, terminate the HotSpot Service without incurring any early termination fee by following the termination instructions set forth in the notice. Failure to timely terminate the HotSpot Service according to such instructions (usually within 14 days after the date of the notice) shall mean that Customer agrees to such modification, and must pay any additional charges.  </w:t>
      </w:r>
    </w:p>
    <w:p w:rsidR="00FD2851" w:rsidRPr="001B4A99" w:rsidRDefault="00FD2851" w:rsidP="006F3E89">
      <w:pPr>
        <w:jc w:val="both"/>
        <w:rPr>
          <w:rFonts w:ascii="Arial Narrow" w:hAnsi="Arial Narrow" w:cs="Arial"/>
          <w:b/>
          <w:bCs/>
          <w:sz w:val="20"/>
          <w:szCs w:val="20"/>
        </w:rPr>
      </w:pPr>
    </w:p>
    <w:p w:rsidR="00FD2851" w:rsidRPr="001B4A99" w:rsidRDefault="00FD2851" w:rsidP="006F3E89">
      <w:pPr>
        <w:numPr>
          <w:ilvl w:val="0"/>
          <w:numId w:val="20"/>
        </w:numPr>
        <w:tabs>
          <w:tab w:val="clear" w:pos="1080"/>
          <w:tab w:val="num" w:pos="720"/>
        </w:tabs>
        <w:ind w:left="720"/>
        <w:jc w:val="both"/>
        <w:rPr>
          <w:rFonts w:ascii="Arial Narrow" w:hAnsi="Arial Narrow" w:cs="Arial"/>
          <w:sz w:val="20"/>
          <w:szCs w:val="20"/>
        </w:rPr>
      </w:pPr>
      <w:r w:rsidRPr="001B4A99">
        <w:rPr>
          <w:rFonts w:ascii="Arial Narrow" w:hAnsi="Arial Narrow" w:cs="Arial"/>
          <w:b/>
          <w:bCs/>
          <w:sz w:val="20"/>
          <w:szCs w:val="20"/>
          <w:u w:val="single"/>
        </w:rPr>
        <w:t>HotSpot Service Availability</w:t>
      </w:r>
      <w:r w:rsidRPr="001B4A99">
        <w:rPr>
          <w:rFonts w:ascii="Arial Narrow" w:hAnsi="Arial Narrow" w:cs="Arial"/>
          <w:b/>
          <w:bCs/>
          <w:sz w:val="20"/>
          <w:szCs w:val="20"/>
        </w:rPr>
        <w:t>.</w:t>
      </w:r>
      <w:r w:rsidRPr="001B4A99">
        <w:rPr>
          <w:rFonts w:ascii="Arial Narrow" w:hAnsi="Arial Narrow" w:cs="Arial"/>
          <w:sz w:val="20"/>
          <w:szCs w:val="20"/>
        </w:rPr>
        <w:t xml:space="preserve">   A Device is required in order to use the HotSpot Service. Customer is not required to buy a Device from T-Mobile. Customer must ensure that its Devices are compatible with the HotSpot Service.  Availability and performance of the HotSpot Service is subject to all memory, storage and other limitations in the Device. HotSpot Service is only available at designated T-Mobile HotSpot locations, and unless otherwise stated by T-Mobile on our website or in writing, is not available outside the U.S.  HotSpot Service is available to Customer’s Devices only when such Devices are within the operating range of our system or of an operator with which we have an applicable roaming agreement (roaming may not be available with all plans). T-Mobile HotSpot locations and maps are subject to change at any time without notice. Actual HotSpot Service coverage, speeds, locations and quality may vary. HotSpot Service is subject to unavailability, including emergencies, third party service failures, transmission, equipment or network problems or limitations, interference, signal strength, and maintenance and repair, and may be interrupted, refused, limited or curtailed. T-Mobile is not responsible for data, messages or pages lost, not delivered, delayed or misdirected because of interruptions or performance issues with the HotSpot Service or communications services or networks (e.g., T-1 lines or the Internet). T-Mobile may impose credit, usage or HotSpot Service limits, suspend HotSpot Service, or block certain kinds of usage in T-Mobile’s sole discretion to protect users, our network or our business. Network speed is an estimate and is no indication of the speed at which User’s Device or the HotSpot Service sends or receives data.  Actual network speed will vary based on Device configuration, compression, distance, network congestion, interference and other factors.  The accuracy and timeliness of data received is not guaranteed; delays or omissions may occur.  T-Mobile may, but does not have to, change or improve the HotSpot Service by, among other things, changing or upgrading the 802.11b/g standard.</w:t>
      </w:r>
    </w:p>
    <w:p w:rsidR="00FD2851" w:rsidRPr="001B4A99" w:rsidRDefault="00FD2851" w:rsidP="006F3E89">
      <w:pPr>
        <w:jc w:val="both"/>
        <w:rPr>
          <w:rFonts w:ascii="Arial Narrow" w:hAnsi="Arial Narrow" w:cs="Arial"/>
          <w:sz w:val="20"/>
          <w:szCs w:val="20"/>
        </w:rPr>
      </w:pPr>
    </w:p>
    <w:p w:rsidR="00FD2851" w:rsidRPr="001B4A99" w:rsidRDefault="00FD2851" w:rsidP="006F3E89">
      <w:pPr>
        <w:numPr>
          <w:ilvl w:val="0"/>
          <w:numId w:val="20"/>
        </w:numPr>
        <w:tabs>
          <w:tab w:val="clear" w:pos="1080"/>
          <w:tab w:val="num" w:pos="720"/>
        </w:tabs>
        <w:ind w:left="720"/>
        <w:jc w:val="both"/>
        <w:rPr>
          <w:rFonts w:ascii="Arial Narrow" w:hAnsi="Arial Narrow" w:cs="Arial"/>
          <w:sz w:val="20"/>
          <w:szCs w:val="20"/>
        </w:rPr>
      </w:pPr>
      <w:r w:rsidRPr="001B4A99">
        <w:rPr>
          <w:rFonts w:ascii="Arial Narrow" w:hAnsi="Arial Narrow" w:cs="Arial"/>
          <w:b/>
          <w:bCs/>
          <w:sz w:val="20"/>
          <w:szCs w:val="20"/>
          <w:u w:val="single"/>
        </w:rPr>
        <w:t>Use of HotSpot Service</w:t>
      </w:r>
      <w:r w:rsidRPr="001B4A99">
        <w:rPr>
          <w:rFonts w:ascii="Arial Narrow" w:hAnsi="Arial Narrow" w:cs="Arial"/>
          <w:b/>
          <w:bCs/>
          <w:sz w:val="20"/>
          <w:szCs w:val="20"/>
        </w:rPr>
        <w:t>.</w:t>
      </w:r>
      <w:r w:rsidRPr="001B4A99">
        <w:rPr>
          <w:rFonts w:ascii="Arial Narrow" w:hAnsi="Arial Narrow" w:cs="Arial"/>
          <w:sz w:val="20"/>
          <w:szCs w:val="20"/>
        </w:rPr>
        <w:t xml:space="preserve">  Unless otherwise set forth in writing, Customer is receiving a corporate account for use of the HotSpot Service by designated Customer employees, and is therefore responsible for assuring that all Users comply with the Agreement and these HotSpot Terms and Conditions to the same extent and with the same force and effect as if they were original parties hereto. Customer agrees not to resell or attempt to resell any aspect of the HotSpot Service, whether for profit or otherwise, share its IP addresses or ISP Internet connection, allow any employee to access the HotSpot Service simultaneously through multiple units or to authorize any other individual or entity to use the HotSpot Service. Customer agrees that sharing the HotSpot Service with another party breaches the Agreement and may constitute fraud or theft, for which T-Mobile reserves all rights and remedies. Customer has no proprietary or ownership rights to a specific IP or other address, log-in name, or password that it uses on our network. T-Mobile may change any such address, log-in name(s) or password(s) at any time. T-Mobile will assign an IP address each time a User accesses the HotSpot Service, and it will vary.  Customer shall not program any other IP address into Devices.  Users may not assign log-in names, passwords or IP addresses to any other person or Device. T-Mobile may access Devices and information stored on such Devices (such as drivers, software, etc.) to troubleshoot issues related to the Device or network; enable, operate and update the HotSpot Service and software; investigate activity that may be in violation of this Agreement; or to comply with law. Users shall not use or attempt to use the HotSpot Service, the T-Mobile network or website, or any Device for any fraudulent, unlawful, harassing or abusive purpose, or so as to damage or cause risk to T-Mobile’s business, reputation, employees, subscribers, facilities, or to any person.  Improper uses include, but are not limited to: (a) violating any applicable law or regulation; (b) posting or transmitting content Users do not have the right to post or transmit; (c) posting or transmitting content that infringes a third party’s trademark, patent, trade secret, copyright, publicity, privacy, or other right; (d) posting or transmitting content that is unlawful, untrue, stalking, harassing, libelous, defamatory, abusive, tortious, threatening, obscene, hateful, abusive, harmful or </w:t>
      </w:r>
      <w:r w:rsidRPr="001B4A99">
        <w:rPr>
          <w:rFonts w:ascii="Arial Narrow" w:hAnsi="Arial Narrow" w:cs="Arial"/>
          <w:sz w:val="20"/>
          <w:szCs w:val="20"/>
        </w:rPr>
        <w:lastRenderedPageBreak/>
        <w:t>otherwise objectionable as determined in T-Mobile’s sole discretion; (e) attempting to intercept, collect or store data about third parties without their knowledge or consent; (f) deleting, tampering with or revising any material posted by any other person or entity; (g) accessing, tampering with or using non-public areas of the HotSpot Service or any T-Mobile website or T-Mobile’s computer systems and network; (h) attempting to probe, scan or test the vulnerability of a system or network or to breach security or authentication measures; (i) attempting to access or search the HotSpot Service or any T-Mobile network or website with any engine, software, tool, agent, device or mechanism other than the software and/or search agents provided by T-Mobile or other generally available third party web browser; (j) sending or attempting to send unsolicited messages, including without limitation, promotions or advertisements for products or services,  “spam”, “chain mail” or “junk mail”; (k) using or attempting to use the HotSpot Service or the T-Mobile network or any T-Mobile website to send altered, deceptive or false source-identifying information; (l) attempting to decipher, decompile, disassemble or reverse engineer any of the software comprising or in any way making up a part of the HotSpot Service, the T-Mobile network or any T-Mobile website; (m) interfering or attempting to interfere with the access of any user, host or network, including without limitation, sending a “virus” to the HotSpot Service, the T-Mobile network or any T-Mobile website, overloading, “flooding,” “spamming,” “crashing,” or “mailbombing” the HotSpot Service, the T-Mobile network or any T-Mobile website; (n) impersonating or misrepresenting an affiliation with any person or entity; (o) using the HotSpot Service to make fraudulent offers to sell or buy products, items, or services or to advance any type of financial scam such as “pyramid schemes”, “Ponzi schemes”, unregistered sales of securities, and securities fraud; or (p) excessively high volume data transfers or bandwidth consumption, hosting of a web server, internet relay chat server or any other server, and non-traditional end user activities.</w:t>
      </w:r>
    </w:p>
    <w:p w:rsidR="00FD2851" w:rsidRPr="001B4A99" w:rsidRDefault="00FD2851" w:rsidP="006F3E89">
      <w:pPr>
        <w:jc w:val="both"/>
        <w:rPr>
          <w:rFonts w:ascii="Arial Narrow" w:hAnsi="Arial Narrow" w:cs="Arial"/>
          <w:sz w:val="20"/>
          <w:szCs w:val="20"/>
        </w:rPr>
      </w:pPr>
    </w:p>
    <w:p w:rsidR="00FD2851" w:rsidRPr="001B4A99" w:rsidRDefault="00FD2851" w:rsidP="006F3E89">
      <w:pPr>
        <w:ind w:left="720"/>
        <w:jc w:val="both"/>
        <w:rPr>
          <w:rFonts w:ascii="Arial Narrow" w:hAnsi="Arial Narrow" w:cs="Arial"/>
          <w:sz w:val="20"/>
          <w:szCs w:val="20"/>
        </w:rPr>
      </w:pPr>
      <w:r w:rsidRPr="001B4A99">
        <w:rPr>
          <w:rFonts w:ascii="Arial Narrow" w:hAnsi="Arial Narrow" w:cs="Arial"/>
          <w:sz w:val="20"/>
          <w:szCs w:val="20"/>
        </w:rPr>
        <w:t>If T-Mobile suspects violations of any of the above, it may: (i) institute legal action; (ii) immediately, without prior notice, terminate the Agreement and/or the HotSpot Service; either with respect to Customer or any individual User account, and (iii) cooperate with law enforcement authorities in bringing legal proceedings against violators. Customer agrees to reasonably cooperate with T-Mobile in investigating suspected violations.</w:t>
      </w:r>
    </w:p>
    <w:p w:rsidR="00FD2851" w:rsidRPr="001B4A99" w:rsidRDefault="00FD2851" w:rsidP="006F3E89">
      <w:pPr>
        <w:ind w:left="720"/>
        <w:jc w:val="both"/>
        <w:rPr>
          <w:rFonts w:ascii="Arial Narrow" w:hAnsi="Arial Narrow" w:cs="Arial"/>
          <w:sz w:val="20"/>
          <w:szCs w:val="20"/>
        </w:rPr>
      </w:pPr>
    </w:p>
    <w:p w:rsidR="00FD2851" w:rsidRPr="001B4A99" w:rsidRDefault="00FD2851" w:rsidP="006F3E89">
      <w:pPr>
        <w:ind w:left="720"/>
        <w:jc w:val="both"/>
        <w:rPr>
          <w:rFonts w:ascii="Arial Narrow" w:hAnsi="Arial Narrow" w:cs="Arial"/>
          <w:sz w:val="20"/>
          <w:szCs w:val="20"/>
        </w:rPr>
      </w:pPr>
      <w:r w:rsidRPr="001B4A99">
        <w:rPr>
          <w:rFonts w:ascii="Arial Narrow" w:hAnsi="Arial Narrow" w:cs="Arial"/>
          <w:sz w:val="20"/>
          <w:szCs w:val="20"/>
        </w:rPr>
        <w:t>T-Mobile reserves the right to install, manage and operate one or more software, monitoring or other solutions designed to assist us in identifying and/or tracking activities that T-Mobile considers to be illegal or violations of these HotSpot Terms and Conditions, including but not limited to any of the activities described in this Section 4. T-Mobile may, but is not obligated to, in its sole discretion, and without notice, remove, block, filter or restrict by any means any materials or information (including but not limited to emails) that T-Mobile considers to be actual or potential violations of the restrictions set forth in these HotSpot Terms and Conditions, including but not limited to those activities described in this Section 4 and any other activities that may subject T-Mobile or its customers to harm or liability. T-Mobile disclaims any and all liability for any failure on its part to prevent such materials or information from being transmitted over the HotSpot Service and/or into Customer’s Devices.</w:t>
      </w:r>
    </w:p>
    <w:p w:rsidR="00FD2851" w:rsidRPr="001B4A99" w:rsidRDefault="00FD2851" w:rsidP="006F3E89">
      <w:pPr>
        <w:jc w:val="both"/>
        <w:rPr>
          <w:rFonts w:ascii="Arial Narrow" w:hAnsi="Arial Narrow" w:cs="Arial"/>
          <w:sz w:val="20"/>
          <w:szCs w:val="20"/>
        </w:rPr>
      </w:pPr>
    </w:p>
    <w:p w:rsidR="00FD2851" w:rsidRPr="001B4A99" w:rsidRDefault="00FD2851" w:rsidP="006F3E89">
      <w:pPr>
        <w:numPr>
          <w:ilvl w:val="0"/>
          <w:numId w:val="20"/>
        </w:numPr>
        <w:tabs>
          <w:tab w:val="clear" w:pos="1080"/>
          <w:tab w:val="num" w:pos="720"/>
        </w:tabs>
        <w:ind w:left="720"/>
        <w:jc w:val="both"/>
        <w:rPr>
          <w:rFonts w:ascii="Arial Narrow" w:hAnsi="Arial Narrow" w:cs="Arial"/>
          <w:sz w:val="20"/>
          <w:szCs w:val="20"/>
        </w:rPr>
      </w:pPr>
      <w:r w:rsidRPr="001B4A99">
        <w:rPr>
          <w:rFonts w:ascii="Arial Narrow" w:hAnsi="Arial Narrow" w:cs="Arial"/>
          <w:b/>
          <w:bCs/>
          <w:sz w:val="20"/>
          <w:szCs w:val="20"/>
          <w:u w:val="single"/>
        </w:rPr>
        <w:t>HotSpot Service Content Disclaimer:  Cautions and Restrictions</w:t>
      </w:r>
      <w:r w:rsidRPr="001B4A99">
        <w:rPr>
          <w:rFonts w:ascii="Arial Narrow" w:hAnsi="Arial Narrow" w:cs="Arial"/>
          <w:b/>
          <w:bCs/>
          <w:sz w:val="20"/>
          <w:szCs w:val="20"/>
        </w:rPr>
        <w:t>.</w:t>
      </w:r>
      <w:r w:rsidRPr="001B4A99">
        <w:rPr>
          <w:rFonts w:ascii="Arial Narrow" w:hAnsi="Arial Narrow" w:cs="Arial"/>
          <w:sz w:val="20"/>
          <w:szCs w:val="20"/>
        </w:rPr>
        <w:t xml:space="preserve">  T-Mobile does not control, nor is T-Mobile responsible or liable for, data, content, services, or products (including software) that Users access, download, receive or buy via the HotSpot Service. The Internet may provide access to content that Customer considers harmful to minors, or otherwise offensive or inappropriate.  If Customer wishes to limit access to such content, there are a number of commercially available products for Customer’s use.  T-Mobile may, but does not have the obligation to, block information, transmissions or access to certain information, services, products or domains to protect T-Mobile, the T-Mobile network, the public or other T-Mobile users. Therefore, messages and other content may be deleted before delivery. The Internet contains unedited materials, some of which may be offensive to Users.  T-Mobile is not a publisher of third-party content accessed through the HotSpot Service, and T-Mobile is not responsible for the content, accuracy, timeliness or delivery of any opinions, advice, statements, messages, services, graphics, data or any other information provided to or by third parties as accessible through the HotSpot Service.  Customer and/or Users are responsible for paying all fees and charges of third party vendors whose sites, products or services Users access, buy or use via the HotSpot Service.  If Users choose to use the Service to access web sites, services or content, or purchase products from third parties, Users’ personal information may be available to the third-party provider.  How third parties handle and use personal information related to their sites and services is governed by their security, privacy and other policies (if any) and not T-Mobile’s.  T-Mobile has no responsibility for third party provider policies, or their compliance with them. If Customer and/or any User elects to download into any Device or otherwise enable any software, including any "client" designed to facilitate access of the HotSpot Service, Customer shall be solely responsible for, and shall be deemed to have reviewed and, to the extent applicable, acknowledged, accepted or waived, any disclosures, notices or options otherwise made available to Customer for viewing as part of the log-in process for the HotSpot Service.</w:t>
      </w:r>
    </w:p>
    <w:p w:rsidR="00FD2851" w:rsidRPr="001B4A99" w:rsidRDefault="00FD2851" w:rsidP="006F3E89">
      <w:pPr>
        <w:jc w:val="both"/>
        <w:rPr>
          <w:rFonts w:ascii="Arial Narrow" w:hAnsi="Arial Narrow" w:cs="Arial"/>
          <w:sz w:val="20"/>
          <w:szCs w:val="20"/>
        </w:rPr>
      </w:pPr>
    </w:p>
    <w:p w:rsidR="00FD2851" w:rsidRPr="001B4A99" w:rsidRDefault="00FD2851" w:rsidP="006F3E89">
      <w:pPr>
        <w:numPr>
          <w:ilvl w:val="0"/>
          <w:numId w:val="20"/>
        </w:numPr>
        <w:tabs>
          <w:tab w:val="clear" w:pos="1080"/>
          <w:tab w:val="num" w:pos="720"/>
        </w:tabs>
        <w:ind w:left="720"/>
        <w:jc w:val="both"/>
        <w:rPr>
          <w:rFonts w:ascii="Arial Narrow" w:hAnsi="Arial Narrow" w:cs="Arial"/>
          <w:sz w:val="20"/>
          <w:szCs w:val="20"/>
        </w:rPr>
      </w:pPr>
      <w:r w:rsidRPr="001B4A99">
        <w:rPr>
          <w:rFonts w:ascii="Arial Narrow" w:hAnsi="Arial Narrow" w:cs="Arial"/>
          <w:b/>
          <w:bCs/>
          <w:sz w:val="20"/>
          <w:szCs w:val="20"/>
          <w:u w:val="single"/>
        </w:rPr>
        <w:t>HotSpot Service Billing and Payment of Charges</w:t>
      </w:r>
      <w:r w:rsidRPr="001B4A99">
        <w:rPr>
          <w:rFonts w:ascii="Arial Narrow" w:hAnsi="Arial Narrow" w:cs="Arial"/>
          <w:b/>
          <w:bCs/>
          <w:sz w:val="20"/>
          <w:szCs w:val="20"/>
        </w:rPr>
        <w:t>.</w:t>
      </w:r>
      <w:r w:rsidRPr="001B4A99">
        <w:rPr>
          <w:rFonts w:ascii="Arial Narrow" w:hAnsi="Arial Narrow" w:cs="Arial"/>
          <w:sz w:val="20"/>
          <w:szCs w:val="20"/>
        </w:rPr>
        <w:t xml:space="preserve">  Charges may include, without limitation, monthly recurring charges for HotSpot Service and, if applicable, excess usage charges, airport and other surcharges, roaming fees, usage when a User is outside a designated local area, and additional features or services a User has or uses. Customer will be charged for HotSpot Service and other features on a monthly billing cycle basis. T-Mobile may change Customer's billing cycle at any time. Where roaming is available, additional fees (which may include access, airtime and/or megabyte charges) may apply.  A User may be </w:t>
      </w:r>
      <w:r w:rsidRPr="001B4A99">
        <w:rPr>
          <w:rFonts w:ascii="Arial Narrow" w:hAnsi="Arial Narrow" w:cs="Arial"/>
          <w:sz w:val="20"/>
          <w:szCs w:val="20"/>
        </w:rPr>
        <w:lastRenderedPageBreak/>
        <w:t xml:space="preserve">charged for data sent or received by any Device such User uses (including, without limitation, “free” software downloads, messaging, unsolicited information and advertisements), regardless of whether the data is requested, actually or completely delivered, received or stored. In some cases data packets will be resent to ensure complete delivery; Customer will be billed for these resent packets. Customer and each User understands that HotSpot Service connection (and billing) starts at the time a User logs on to the HotSpot Service and does not end until such User properly logs off and the network terminates the connection (after log off).  If a User (a) does not properly log off, (b) leaves the coverage area during a session or (c) loses the connection for any reason, then billing will not terminate until at least several minutes after the connection is lost and Customer will be charged for this period. Some Devices, such as personal data assistants and other handheld devices, may require a User to remove the wireless card and turn off the Device in order to properly terminate the connection. A User should do so to ensure that the connection is terminated. Customer understands that if any User exceeds any applicable allotment of minutes or megabytes (“Mb”) under the selected rate or service plan, Customer will pay the per-minute and/or per-Mb overage fees applicable to the selected T-Mobile rate or service plan.  Unused minutes, Mb’s, or other allocated services from any rate or service plans or features do not carry over to subsequent billing cycles. All minutes of use are billed in full minute increments; all Mb’s of use are billed in full Mb increments; any fraction of a minute or Mb of usage is rounded up and charged, or deducted from any allocated minutes or Mb’s, as a full minute or megabyte on a per session basis. Except as otherwise provided in this Agreement, monthly recurring charges are invoiced one billing cycle in advance and any portion of a monthly billing cycle is not prorated, but billed as a whole cycle.  Any taxes, assessments, fees, costs or charges imposed on T-Mobile as a result of providing the HotSpot Service will be added to Customer’s charges and are subject to change or increase at any time without notice.  </w:t>
      </w:r>
    </w:p>
    <w:p w:rsidR="00FD2851" w:rsidRPr="001B4A99" w:rsidRDefault="00FD2851" w:rsidP="006F3E89">
      <w:pPr>
        <w:jc w:val="both"/>
        <w:rPr>
          <w:rFonts w:ascii="Arial Narrow" w:hAnsi="Arial Narrow" w:cs="Arial"/>
          <w:sz w:val="20"/>
          <w:szCs w:val="20"/>
        </w:rPr>
      </w:pPr>
    </w:p>
    <w:p w:rsidR="00FD2851" w:rsidRPr="001B4A99" w:rsidRDefault="00FD2851" w:rsidP="006F3E89">
      <w:pPr>
        <w:ind w:left="720"/>
        <w:jc w:val="both"/>
        <w:rPr>
          <w:rFonts w:ascii="Arial Narrow" w:hAnsi="Arial Narrow" w:cs="Arial"/>
          <w:sz w:val="20"/>
          <w:szCs w:val="20"/>
        </w:rPr>
      </w:pPr>
      <w:r w:rsidRPr="001B4A99">
        <w:rPr>
          <w:rFonts w:ascii="Arial Narrow" w:hAnsi="Arial Narrow" w:cs="Arial"/>
          <w:b/>
          <w:sz w:val="20"/>
          <w:szCs w:val="20"/>
        </w:rPr>
        <w:t>If Customer believes any bill contains any incorrect charges for the HotSpot Service, Customer must notify T-Mobile of such disputed charges within sixty (60) days from the date the disputed charges are first billed or Customer waives the right to dispute such charges.</w:t>
      </w:r>
      <w:r w:rsidRPr="001B4A99">
        <w:rPr>
          <w:rFonts w:ascii="Arial Narrow" w:hAnsi="Arial Narrow" w:cs="Arial"/>
          <w:sz w:val="20"/>
          <w:szCs w:val="20"/>
        </w:rPr>
        <w:t xml:space="preserve">  Contact T-Mobile HotSpot Customer Care at (877) 822-SPOT (7768) so that T-Mobile can review the account (Add-On Service Plan customers call (800) 937-8997).  T-Mobile may require Customer to describe the dispute in writing. Any written communications concerning disputed amounts owed must be sent to: T-Mobile HotSpot Customer Care, P.O. Box 702727, Dallas, Texas 75370 (Add-On Service Plan customers see Section 9). </w:t>
      </w:r>
    </w:p>
    <w:p w:rsidR="00FD2851" w:rsidRPr="001B4A99" w:rsidRDefault="00FD2851" w:rsidP="006F3E89">
      <w:pPr>
        <w:jc w:val="both"/>
        <w:rPr>
          <w:rFonts w:ascii="Arial Narrow" w:hAnsi="Arial Narrow" w:cs="Arial"/>
          <w:sz w:val="20"/>
          <w:szCs w:val="20"/>
        </w:rPr>
      </w:pPr>
    </w:p>
    <w:p w:rsidR="00FD2851" w:rsidRPr="001B4A99" w:rsidRDefault="00FD2851" w:rsidP="006F3E89">
      <w:pPr>
        <w:numPr>
          <w:ilvl w:val="0"/>
          <w:numId w:val="20"/>
        </w:numPr>
        <w:tabs>
          <w:tab w:val="clear" w:pos="1080"/>
          <w:tab w:val="num" w:pos="720"/>
        </w:tabs>
        <w:ind w:left="720"/>
        <w:jc w:val="both"/>
        <w:rPr>
          <w:rFonts w:ascii="Arial Narrow" w:hAnsi="Arial Narrow" w:cs="Arial"/>
          <w:sz w:val="20"/>
          <w:szCs w:val="20"/>
        </w:rPr>
      </w:pPr>
      <w:r w:rsidRPr="001B4A99">
        <w:rPr>
          <w:rFonts w:ascii="Arial Narrow" w:hAnsi="Arial Narrow" w:cs="Arial"/>
          <w:b/>
          <w:bCs/>
          <w:sz w:val="20"/>
          <w:szCs w:val="20"/>
          <w:u w:val="single"/>
        </w:rPr>
        <w:t>Privacy and Security</w:t>
      </w:r>
      <w:r w:rsidRPr="001B4A99">
        <w:rPr>
          <w:rFonts w:ascii="Arial Narrow" w:hAnsi="Arial Narrow" w:cs="Arial"/>
          <w:b/>
          <w:bCs/>
          <w:sz w:val="20"/>
          <w:szCs w:val="20"/>
        </w:rPr>
        <w:t>.</w:t>
      </w:r>
      <w:r w:rsidRPr="001B4A99">
        <w:rPr>
          <w:rFonts w:ascii="Arial Narrow" w:hAnsi="Arial Narrow" w:cs="Arial"/>
          <w:sz w:val="20"/>
          <w:szCs w:val="20"/>
        </w:rPr>
        <w:t xml:space="preserve">  Wireless systems use radio channels to transmit voice and data communications over a complex network. Privacy cannot be guaranteed, and T-Mobile is not liable to Customer or any other party for any lack of privacy Customer or a User experiences while using the HotSpot Service. If Customer’s Users use the HotSpot Service in a public location, Customer understands that others may be able to see and observe a User’s use of the HotSpot Service. T-Mobile has the right, but not the obligation to monitor, intercept and disclose any transmissions over or using T-Mobile’s facilities, and to provide customer billing, account, or use records, and related information under certain circumstances (for example, in response to lawful process, orders, subpoenas, or warrants, </w:t>
      </w:r>
      <w:r w:rsidRPr="001B4A99">
        <w:rPr>
          <w:rStyle w:val="Strong"/>
          <w:rFonts w:ascii="Arial Narrow" w:hAnsi="Arial Narrow" w:cs="Arial"/>
          <w:b w:val="0"/>
          <w:sz w:val="20"/>
          <w:szCs w:val="20"/>
        </w:rPr>
        <w:t>or other information, in good faith reliance on legal process, if required by law or to protect our rights, business, network, customers or property</w:t>
      </w:r>
      <w:r w:rsidRPr="001B4A99">
        <w:rPr>
          <w:rFonts w:ascii="Arial Narrow" w:hAnsi="Arial Narrow" w:cs="Arial"/>
          <w:sz w:val="20"/>
          <w:szCs w:val="20"/>
        </w:rPr>
        <w:t>). Please consult the T-Mobile Privacy Policy posted on our website [</w:t>
      </w:r>
      <w:hyperlink r:id="rId17" w:history="1">
        <w:r w:rsidRPr="001B4A99">
          <w:rPr>
            <w:rFonts w:ascii="Arial Narrow" w:hAnsi="Arial Narrow" w:cs="Arial"/>
            <w:sz w:val="20"/>
            <w:szCs w:val="20"/>
            <w:u w:val="single"/>
          </w:rPr>
          <w:t>http://www.t-mobile.com/info/legal/privacy.asp</w:t>
        </w:r>
      </w:hyperlink>
      <w:r w:rsidRPr="001B4A99">
        <w:rPr>
          <w:rFonts w:ascii="Arial Narrow" w:hAnsi="Arial Narrow" w:cs="Arial"/>
          <w:sz w:val="20"/>
          <w:szCs w:val="20"/>
        </w:rPr>
        <w:t xml:space="preserve">] for additional information on the use and disclosure of information. Customer acknowledges that the HotSpot Service is not inherently secure and that wireless communications can be intercepted by equipment and software designed for that purpose. Notwithstanding efforts to enhance security with respect to the HotSpot Service, T-Mobile cannot guarantee the effectiveness of these efforts and will not be liable to Customer or any other party for any lack of security that may result from Customer’s or a User’s use of the HotSpot Service or Devices. Customer acknowledges that Customer and Users are responsible for taking such precautions and providing such security measures best suited for each User’s situation and intended use of the HotSpot Service. T-Mobile strongly encourages and supports certain Customer-provided security solutions, such as virtual private networks, encryption and personal firewalls, but T-Mobile does not provide such security solutions to Customer or Users and T-Mobile is not responsible for their effectiveness.  </w:t>
      </w:r>
      <w:r w:rsidRPr="001B4A99">
        <w:rPr>
          <w:rFonts w:ascii="Arial Narrow" w:hAnsi="Arial Narrow" w:cs="Arial"/>
          <w:b/>
          <w:bCs/>
          <w:sz w:val="20"/>
          <w:szCs w:val="20"/>
        </w:rPr>
        <w:t>Please consult the T-Mobile HotSpot Security Statement posted on our website [http://www.hotspot/t-mobile.com] for additional information concerning the security of the HotSpot Service on the T-Mobile network and steps Customer and Users can take to enhance security while using the HotSpot Service.</w:t>
      </w:r>
      <w:r w:rsidRPr="001B4A99">
        <w:rPr>
          <w:rFonts w:ascii="Arial Narrow" w:hAnsi="Arial Narrow" w:cs="Arial"/>
          <w:sz w:val="20"/>
          <w:szCs w:val="20"/>
        </w:rPr>
        <w:t xml:space="preserve">  Customer agrees to protect usernames and passwords and Customer is responsible for any usage of its account(s). Customer agrees to immediately notify T-Mobile of any unauthorized use of Customer’s account(s) or other security breach. If Customer’s Users are roaming on another network, T-Mobile cannot guarantee the security of such network, the privacy of a User’s data or the ability of Customer’s or a User’s solution to work on such network. Customer is strongly encouraged to review the user policies applicable to any such roaming network, including those related to security and privacy, before commencing a roaming session.</w:t>
      </w:r>
    </w:p>
    <w:p w:rsidR="00FD2851" w:rsidRPr="001B4A99" w:rsidRDefault="00FD2851" w:rsidP="006F3E89">
      <w:pPr>
        <w:jc w:val="both"/>
        <w:rPr>
          <w:rFonts w:ascii="Arial Narrow" w:hAnsi="Arial Narrow" w:cs="Arial"/>
          <w:b/>
          <w:sz w:val="20"/>
          <w:szCs w:val="20"/>
        </w:rPr>
      </w:pPr>
    </w:p>
    <w:p w:rsidR="00FD2851" w:rsidRPr="001B4A99" w:rsidRDefault="00FD2851" w:rsidP="006F3E89">
      <w:pPr>
        <w:numPr>
          <w:ilvl w:val="0"/>
          <w:numId w:val="20"/>
        </w:numPr>
        <w:tabs>
          <w:tab w:val="clear" w:pos="1080"/>
          <w:tab w:val="num" w:pos="720"/>
        </w:tabs>
        <w:ind w:left="720"/>
        <w:jc w:val="both"/>
        <w:rPr>
          <w:rFonts w:ascii="Arial Narrow" w:hAnsi="Arial Narrow" w:cs="Arial"/>
          <w:b/>
          <w:sz w:val="20"/>
          <w:szCs w:val="20"/>
        </w:rPr>
      </w:pPr>
      <w:r w:rsidRPr="001B4A99">
        <w:rPr>
          <w:rFonts w:ascii="Arial Narrow" w:hAnsi="Arial Narrow" w:cs="Arial"/>
          <w:b/>
          <w:bCs/>
          <w:sz w:val="20"/>
          <w:szCs w:val="20"/>
          <w:u w:val="single"/>
        </w:rPr>
        <w:t>Indemnification</w:t>
      </w:r>
      <w:r w:rsidRPr="001B4A99">
        <w:rPr>
          <w:rFonts w:ascii="Arial Narrow" w:hAnsi="Arial Narrow" w:cs="Arial"/>
          <w:b/>
          <w:sz w:val="20"/>
          <w:szCs w:val="20"/>
        </w:rPr>
        <w:t>.</w:t>
      </w:r>
      <w:r w:rsidRPr="001B4A99">
        <w:rPr>
          <w:rFonts w:ascii="Arial Narrow" w:hAnsi="Arial Narrow" w:cs="Arial"/>
          <w:sz w:val="20"/>
          <w:szCs w:val="20"/>
        </w:rPr>
        <w:t xml:space="preserve"> Customer agrees to defend, indemnify and hold T-Mobile, any underlying carrier or network provider (including any carrier or network provider from which roaming services are provided or made available as part of the Service), and any T-Mobile Affiliates harmless from and against any and all claims, demands, actions, liabilities, costs or damages arising out of Customer’s or a User’s use of the HotSpot Service or a Device or Customer’s or a User’s violation of the </w:t>
      </w:r>
      <w:r w:rsidRPr="001B4A99">
        <w:rPr>
          <w:rFonts w:ascii="Arial Narrow" w:hAnsi="Arial Narrow" w:cs="Arial"/>
          <w:sz w:val="20"/>
          <w:szCs w:val="20"/>
        </w:rPr>
        <w:lastRenderedPageBreak/>
        <w:t>Agreement. Customer further agrees to pay T-Mobile’s reasonable attorneys' and expert witnesses' fees and costs arising from any actions or claims hereunder and those incurred in establishing the applicability of this Section.</w:t>
      </w:r>
    </w:p>
    <w:p w:rsidR="00FD2851" w:rsidRPr="001B4A99" w:rsidRDefault="00FD2851" w:rsidP="006F3E89">
      <w:pPr>
        <w:jc w:val="both"/>
        <w:rPr>
          <w:rFonts w:ascii="Arial Narrow" w:hAnsi="Arial Narrow" w:cs="Arial"/>
          <w:b/>
          <w:sz w:val="20"/>
          <w:szCs w:val="20"/>
        </w:rPr>
      </w:pPr>
    </w:p>
    <w:p w:rsidR="00FD2851" w:rsidRPr="001B4A99" w:rsidRDefault="00FD2851" w:rsidP="006F3E89">
      <w:pPr>
        <w:numPr>
          <w:ilvl w:val="0"/>
          <w:numId w:val="20"/>
        </w:numPr>
        <w:tabs>
          <w:tab w:val="clear" w:pos="1080"/>
          <w:tab w:val="num" w:pos="720"/>
        </w:tabs>
        <w:ind w:left="720"/>
        <w:jc w:val="both"/>
        <w:rPr>
          <w:rFonts w:ascii="Arial Narrow" w:hAnsi="Arial Narrow" w:cs="Arial"/>
          <w:b/>
          <w:sz w:val="20"/>
          <w:szCs w:val="20"/>
        </w:rPr>
      </w:pPr>
      <w:r w:rsidRPr="001B4A99">
        <w:rPr>
          <w:rFonts w:ascii="Arial Narrow" w:hAnsi="Arial Narrow" w:cs="Arial"/>
          <w:b/>
          <w:bCs/>
          <w:sz w:val="20"/>
          <w:szCs w:val="20"/>
          <w:u w:val="single"/>
        </w:rPr>
        <w:t>Add-On HotSpot Service Plan</w:t>
      </w:r>
      <w:r w:rsidRPr="001B4A99">
        <w:rPr>
          <w:rFonts w:ascii="Arial Narrow" w:hAnsi="Arial Narrow" w:cs="Arial"/>
          <w:b/>
          <w:bCs/>
          <w:sz w:val="20"/>
          <w:szCs w:val="20"/>
        </w:rPr>
        <w:t>.</w:t>
      </w:r>
      <w:r w:rsidRPr="001B4A99">
        <w:rPr>
          <w:rFonts w:ascii="Arial Narrow" w:hAnsi="Arial Narrow" w:cs="Arial"/>
          <w:sz w:val="20"/>
          <w:szCs w:val="20"/>
        </w:rPr>
        <w:t xml:space="preserve">  If Customer adds HotSpot Service to a qualifying </w:t>
      </w:r>
      <w:r w:rsidRPr="003E18D5">
        <w:rPr>
          <w:rFonts w:ascii="Arial Narrow" w:hAnsi="Arial Narrow" w:cs="Arial"/>
          <w:sz w:val="20"/>
          <w:szCs w:val="20"/>
        </w:rPr>
        <w:t>voice or GPRS data plan (“Add-On HotSpot Service Plan”), the following applies to such User (in addition to the terms and conditions of this Agreement and the terms and conditions governing such voice or GPRS data rate plan).  Such User must have an active qualifying voice or GPRS data plan to activate or maintain the Add-On HotSpot Service Plan. Charges for the Add-On HotSpot Service Plan will be on the</w:t>
      </w:r>
      <w:r w:rsidRPr="001B4A99">
        <w:rPr>
          <w:rFonts w:ascii="Arial Narrow" w:hAnsi="Arial Narrow" w:cs="Arial"/>
          <w:sz w:val="20"/>
          <w:szCs w:val="20"/>
        </w:rPr>
        <w:t xml:space="preserve"> applicable voice or GPRS data rate plan bill. Monthly recurring charges are invoiced one monthly billing cycle in arrears. Contact Customer Care at (800) 937-8997 or 611 from a T-Mobile phone for questions about the Add-On HotSpot Service Plan or applicable bill.  Any written communications concerning disputed amounts owed must be sent to: T-Mobile Consumer Relations, P.O. Box 37380, Albuquerque, NM  87176-7380. Canceling the Add-On HotSpot Service Plan does not automatically terminate other T-Mobile services or service agreements, and such User will continue to be billed for those other services until they are properly terminated. </w:t>
      </w:r>
      <w:r w:rsidRPr="001B4A99">
        <w:rPr>
          <w:rFonts w:ascii="Arial Narrow" w:hAnsi="Arial Narrow" w:cs="Arial"/>
          <w:b/>
          <w:sz w:val="20"/>
          <w:szCs w:val="20"/>
        </w:rPr>
        <w:t xml:space="preserve">If a User is currently a HotSpot Service customer and such User purchases an Add-On HotSpot Service Plan, such User’s current HotSpot Service account(s) will not be cancelled automatically; the User must properly cancel by contacting T-Mobile and requesting that such HotSpot Service account be cancelled.  If such User does not properly cancel the current HotSpot Service, such User will continue to be responsible for charges on all active accounts.  If such User elects to cancel current HotSpot Service, such User will be responsible for all amounts owed including any early termination fees. Any prepaid amounts will not be credited. Add-On HotSpot Service Plan and HotSpot Service will automatically terminate if: a) such User’s voice or GPRS data rate plan is terminated or b) such User moves to a non-qualifying voice or GPRS data rate plan.  </w:t>
      </w:r>
    </w:p>
    <w:p w:rsidR="00FD2851" w:rsidRPr="001B4A99" w:rsidRDefault="00FD2851" w:rsidP="006F3E89">
      <w:pPr>
        <w:jc w:val="both"/>
        <w:rPr>
          <w:rFonts w:ascii="Arial Narrow" w:hAnsi="Arial Narrow" w:cs="Arial"/>
          <w:b/>
          <w:bCs/>
          <w:color w:val="000000"/>
          <w:sz w:val="20"/>
          <w:szCs w:val="20"/>
        </w:rPr>
      </w:pPr>
    </w:p>
    <w:p w:rsidR="00FD2851" w:rsidRPr="001B4A99" w:rsidRDefault="00FD2851" w:rsidP="006F3E89">
      <w:pPr>
        <w:numPr>
          <w:ilvl w:val="0"/>
          <w:numId w:val="20"/>
        </w:numPr>
        <w:tabs>
          <w:tab w:val="clear" w:pos="1080"/>
          <w:tab w:val="num" w:pos="720"/>
        </w:tabs>
        <w:ind w:left="720"/>
        <w:jc w:val="both"/>
        <w:rPr>
          <w:rFonts w:ascii="Arial Narrow" w:hAnsi="Arial Narrow" w:cs="Arial"/>
          <w:b/>
          <w:bCs/>
          <w:sz w:val="20"/>
          <w:szCs w:val="20"/>
        </w:rPr>
      </w:pPr>
      <w:r w:rsidRPr="001B4A99">
        <w:rPr>
          <w:rFonts w:ascii="Arial Narrow" w:hAnsi="Arial Narrow" w:cs="Arial"/>
          <w:b/>
          <w:bCs/>
          <w:sz w:val="20"/>
          <w:szCs w:val="20"/>
          <w:u w:val="single"/>
        </w:rPr>
        <w:t>HotSpot Pricing</w:t>
      </w:r>
      <w:r w:rsidRPr="001B4A99">
        <w:rPr>
          <w:rFonts w:ascii="Arial Narrow" w:hAnsi="Arial Narrow" w:cs="Arial"/>
          <w:b/>
          <w:bCs/>
          <w:sz w:val="20"/>
          <w:szCs w:val="20"/>
        </w:rPr>
        <w:t>.</w:t>
      </w:r>
      <w:r w:rsidRPr="001B4A99">
        <w:rPr>
          <w:rFonts w:ascii="Arial Narrow" w:hAnsi="Arial Narrow" w:cs="Arial"/>
          <w:sz w:val="20"/>
          <w:szCs w:val="20"/>
        </w:rPr>
        <w:t xml:space="preserve">  </w:t>
      </w:r>
      <w:r w:rsidRPr="001B4A99">
        <w:rPr>
          <w:rFonts w:ascii="Arial Narrow" w:hAnsi="Arial Narrow" w:cs="Arial"/>
          <w:color w:val="000000"/>
          <w:sz w:val="20"/>
          <w:szCs w:val="20"/>
        </w:rPr>
        <w:t xml:space="preserve">The HotSpot Service rate plans and pricing available to Customer for Master Account Users shall be in accordance with the T-Mobile Corporate Customer HotSpot Rate Plan List that shall be provided to Customer upon request.  </w:t>
      </w:r>
    </w:p>
    <w:p w:rsidR="00FD2851" w:rsidRPr="001B4A99" w:rsidRDefault="00FD2851" w:rsidP="006F3E89">
      <w:pPr>
        <w:jc w:val="both"/>
        <w:rPr>
          <w:rFonts w:ascii="Arial Narrow" w:hAnsi="Arial Narrow" w:cs="Arial"/>
          <w:b/>
          <w:bCs/>
          <w:sz w:val="20"/>
          <w:szCs w:val="20"/>
        </w:rPr>
      </w:pPr>
    </w:p>
    <w:p w:rsidR="00FD2851" w:rsidRPr="001B4A99" w:rsidRDefault="00FD2851" w:rsidP="006F3E89">
      <w:pPr>
        <w:numPr>
          <w:ilvl w:val="0"/>
          <w:numId w:val="20"/>
        </w:numPr>
        <w:tabs>
          <w:tab w:val="clear" w:pos="1080"/>
          <w:tab w:val="num" w:pos="720"/>
        </w:tabs>
        <w:ind w:left="720"/>
        <w:jc w:val="both"/>
        <w:rPr>
          <w:rFonts w:ascii="Arial Narrow" w:hAnsi="Arial Narrow" w:cs="Arial"/>
          <w:sz w:val="20"/>
          <w:szCs w:val="20"/>
        </w:rPr>
      </w:pPr>
      <w:r w:rsidRPr="001B4A99">
        <w:rPr>
          <w:rFonts w:ascii="Arial Narrow" w:hAnsi="Arial Narrow" w:cs="Arial"/>
          <w:b/>
          <w:sz w:val="20"/>
          <w:szCs w:val="20"/>
          <w:u w:val="single"/>
        </w:rPr>
        <w:t>Digital Millennium Copyright Act ("DMCA") Notice</w:t>
      </w:r>
      <w:r w:rsidRPr="001B4A99">
        <w:rPr>
          <w:rFonts w:ascii="Arial Narrow" w:hAnsi="Arial Narrow" w:cs="Arial"/>
          <w:b/>
          <w:sz w:val="20"/>
          <w:szCs w:val="20"/>
        </w:rPr>
        <w:t>.</w:t>
      </w:r>
      <w:r w:rsidRPr="001B4A99">
        <w:rPr>
          <w:rFonts w:ascii="Arial Narrow" w:hAnsi="Arial Narrow" w:cs="Arial"/>
          <w:sz w:val="20"/>
          <w:szCs w:val="20"/>
        </w:rPr>
        <w:t xml:space="preserve"> In operating the HotSpot Service, T-Mobile may act as a "services provider" (as defined in the DMCA) and offer services as an online provider of materials and links to third party web sites. As a result, third party materials that are not owned or controlled by T-Mobile may be transmitted, stored, accessed or otherwise made available using the HotSpot Service. If Customer or a User believes any material available via the HotSpot Service infringes a copyright, Customer or such User should notify T-Mobile using the notice procedure for claimed infringement under the DMCA. T-Mobile’s designated agent (the proper party for notice) to whom you should address infringement notices under the DMCA is Corporation Services Company, 1010 Union Ave. SE, Olympia, WA 98501.  T-Mobile will respond expeditiously to remove or disable access to material T-Mobile determines may be infringing and will follow the procedures specified in the DMCA to resolve the claim between the notifying party and the party who has allegedly infringed.</w:t>
      </w:r>
    </w:p>
    <w:p w:rsidR="00FD2851" w:rsidRPr="001B4A99" w:rsidRDefault="00FD2851">
      <w:pPr>
        <w:jc w:val="both"/>
        <w:rPr>
          <w:rFonts w:ascii="Arial Narrow" w:hAnsi="Arial Narrow" w:cs="Arial"/>
          <w:b/>
          <w:sz w:val="20"/>
          <w:szCs w:val="20"/>
        </w:rPr>
      </w:pPr>
    </w:p>
    <w:p w:rsidR="00FD2851" w:rsidRPr="001B4A99" w:rsidRDefault="00FD2851">
      <w:pPr>
        <w:jc w:val="both"/>
        <w:rPr>
          <w:rFonts w:ascii="Arial Narrow" w:hAnsi="Arial Narrow" w:cs="Arial"/>
          <w:b/>
          <w:sz w:val="20"/>
          <w:szCs w:val="20"/>
        </w:rPr>
      </w:pPr>
    </w:p>
    <w:p w:rsidR="008D0922" w:rsidRPr="001B4A99" w:rsidRDefault="008D0922">
      <w:pPr>
        <w:jc w:val="both"/>
        <w:rPr>
          <w:rFonts w:ascii="Arial Narrow" w:hAnsi="Arial Narrow" w:cs="Arial"/>
          <w:b/>
          <w:sz w:val="20"/>
          <w:szCs w:val="20"/>
        </w:rPr>
        <w:sectPr w:rsidR="008D0922" w:rsidRPr="001B4A99">
          <w:pgSz w:w="12240" w:h="15840" w:code="1"/>
          <w:pgMar w:top="1152" w:right="1152" w:bottom="1152" w:left="1152" w:header="720" w:footer="720" w:gutter="0"/>
          <w:cols w:space="720"/>
          <w:docGrid w:linePitch="360"/>
        </w:sectPr>
      </w:pPr>
    </w:p>
    <w:p w:rsidR="00945E95" w:rsidRPr="001B4A99" w:rsidRDefault="00945E95" w:rsidP="008B5873">
      <w:pPr>
        <w:pStyle w:val="Title"/>
        <w:rPr>
          <w:rFonts w:ascii="Arial Narrow" w:hAnsi="Arial Narrow" w:cs="Arial"/>
          <w:sz w:val="20"/>
          <w:u w:val="single"/>
        </w:rPr>
      </w:pPr>
      <w:r w:rsidRPr="001B4A99">
        <w:rPr>
          <w:rFonts w:ascii="Arial Narrow" w:hAnsi="Arial Narrow" w:cs="Arial"/>
          <w:sz w:val="20"/>
          <w:u w:val="single"/>
        </w:rPr>
        <w:lastRenderedPageBreak/>
        <w:t>EXHIBIT D</w:t>
      </w:r>
    </w:p>
    <w:p w:rsidR="00945E95" w:rsidRPr="001B4A99" w:rsidRDefault="00945E95" w:rsidP="00945E95">
      <w:pPr>
        <w:pStyle w:val="Title"/>
        <w:tabs>
          <w:tab w:val="left" w:pos="2520"/>
        </w:tabs>
        <w:rPr>
          <w:rFonts w:ascii="Arial Narrow" w:hAnsi="Arial Narrow" w:cs="Arial"/>
          <w:sz w:val="20"/>
          <w:u w:val="single"/>
        </w:rPr>
      </w:pPr>
    </w:p>
    <w:p w:rsidR="00945E95" w:rsidRPr="001B4A99" w:rsidRDefault="00945E95" w:rsidP="008A2132">
      <w:pPr>
        <w:pStyle w:val="Title"/>
        <w:tabs>
          <w:tab w:val="left" w:pos="2520"/>
        </w:tabs>
        <w:spacing w:after="60"/>
        <w:rPr>
          <w:rFonts w:ascii="Arial Narrow" w:hAnsi="Arial Narrow" w:cs="Arial"/>
          <w:sz w:val="20"/>
          <w:u w:val="single"/>
        </w:rPr>
      </w:pPr>
      <w:r w:rsidRPr="001B4A99">
        <w:rPr>
          <w:rFonts w:ascii="Arial Narrow" w:hAnsi="Arial Narrow" w:cs="Arial"/>
          <w:bCs/>
          <w:sz w:val="20"/>
        </w:rPr>
        <w:t xml:space="preserve">Business Sales–BSA/MCSA EasyOrder Request Form </w:t>
      </w:r>
    </w:p>
    <w:p w:rsidR="008A2132" w:rsidRPr="001B4A99" w:rsidRDefault="008A2132" w:rsidP="008A2132">
      <w:pPr>
        <w:pStyle w:val="Header"/>
        <w:tabs>
          <w:tab w:val="clear" w:pos="4320"/>
          <w:tab w:val="clear" w:pos="8640"/>
        </w:tabs>
        <w:rPr>
          <w:rFonts w:ascii="Arial Narrow" w:hAnsi="Arial Narrow" w:cs="Arial"/>
          <w:sz w:val="20"/>
        </w:rPr>
      </w:pPr>
      <w:r w:rsidRPr="001B4A99">
        <w:rPr>
          <w:rFonts w:ascii="Arial Narrow" w:hAnsi="Arial Narrow" w:cs="Arial"/>
          <w:b/>
          <w:bCs/>
          <w:sz w:val="20"/>
        </w:rPr>
        <w:t>T-Mobile Business Sales EasyOrder</w:t>
      </w:r>
      <w:r w:rsidRPr="001B4A99">
        <w:rPr>
          <w:rFonts w:ascii="Arial Narrow" w:hAnsi="Arial Narrow" w:cs="Arial"/>
          <w:sz w:val="20"/>
        </w:rPr>
        <w:t xml:space="preserve"> is a streamlined, flexible ordering process for our Business Customers.  EasyOrder is available for Business Liable </w:t>
      </w:r>
      <w:r w:rsidRPr="001B4A99">
        <w:rPr>
          <w:rFonts w:ascii="Arial Narrow" w:hAnsi="Arial Narrow" w:cs="Arial"/>
          <w:sz w:val="20"/>
          <w:highlight w:val="cyan"/>
        </w:rPr>
        <w:t>(Master Account/Business Sales Amendment)</w:t>
      </w:r>
      <w:r w:rsidRPr="001B4A99">
        <w:rPr>
          <w:rFonts w:ascii="Arial Narrow" w:hAnsi="Arial Narrow" w:cs="Arial"/>
          <w:sz w:val="20"/>
        </w:rPr>
        <w:t xml:space="preserve"> orders ONLY.  </w:t>
      </w:r>
    </w:p>
    <w:p w:rsidR="008A2132" w:rsidRPr="001B4A99" w:rsidRDefault="008A2132" w:rsidP="008A2132">
      <w:pPr>
        <w:pStyle w:val="Header"/>
        <w:numPr>
          <w:ilvl w:val="0"/>
          <w:numId w:val="16"/>
        </w:numPr>
        <w:tabs>
          <w:tab w:val="clear" w:pos="720"/>
          <w:tab w:val="clear" w:pos="4320"/>
          <w:tab w:val="clear" w:pos="8640"/>
          <w:tab w:val="num" w:pos="540"/>
        </w:tabs>
        <w:ind w:left="540"/>
        <w:rPr>
          <w:rFonts w:ascii="Arial Narrow" w:hAnsi="Arial Narrow" w:cs="Arial"/>
          <w:sz w:val="20"/>
        </w:rPr>
      </w:pPr>
      <w:r w:rsidRPr="001B4A99">
        <w:rPr>
          <w:rFonts w:ascii="Arial Narrow" w:hAnsi="Arial Narrow" w:cs="Arial"/>
          <w:sz w:val="20"/>
        </w:rPr>
        <w:t xml:space="preserve">Complete and sign this EasyOrder Request Form and Agreement and submit to your Business Sales Representative.  </w:t>
      </w:r>
    </w:p>
    <w:p w:rsidR="008A2132" w:rsidRPr="001B4A99" w:rsidRDefault="008A2132" w:rsidP="008A2132">
      <w:pPr>
        <w:pStyle w:val="Header"/>
        <w:numPr>
          <w:ilvl w:val="0"/>
          <w:numId w:val="16"/>
        </w:numPr>
        <w:tabs>
          <w:tab w:val="clear" w:pos="720"/>
          <w:tab w:val="clear" w:pos="4320"/>
          <w:tab w:val="clear" w:pos="8640"/>
          <w:tab w:val="num" w:pos="540"/>
        </w:tabs>
        <w:ind w:left="540"/>
        <w:rPr>
          <w:rFonts w:ascii="Arial Narrow" w:hAnsi="Arial Narrow" w:cs="Arial"/>
          <w:i/>
          <w:iCs/>
          <w:sz w:val="20"/>
        </w:rPr>
      </w:pPr>
      <w:r w:rsidRPr="001B4A99">
        <w:rPr>
          <w:rFonts w:ascii="Arial Narrow" w:hAnsi="Arial Narrow" w:cs="Arial"/>
          <w:sz w:val="20"/>
        </w:rPr>
        <w:t xml:space="preserve">EasyOrder allows a Business Customer to submit orders via phone, email (excluding credit card orders), fax or in-person through your Business Sales Representative, without having to complete an order form.  </w:t>
      </w:r>
      <w:r w:rsidRPr="001B4A99">
        <w:rPr>
          <w:rFonts w:ascii="Arial Narrow" w:hAnsi="Arial Narrow" w:cs="Arial"/>
          <w:i/>
          <w:iCs/>
          <w:sz w:val="20"/>
        </w:rPr>
        <w:t xml:space="preserve">(Business Customer should use Corporate Order Form as a guide for required order information.) </w:t>
      </w:r>
    </w:p>
    <w:p w:rsidR="008A2132" w:rsidRPr="001B4A99" w:rsidRDefault="008A2132" w:rsidP="008A2132">
      <w:pPr>
        <w:pStyle w:val="Header"/>
        <w:numPr>
          <w:ilvl w:val="0"/>
          <w:numId w:val="16"/>
        </w:numPr>
        <w:tabs>
          <w:tab w:val="clear" w:pos="720"/>
          <w:tab w:val="clear" w:pos="4320"/>
          <w:tab w:val="clear" w:pos="8640"/>
          <w:tab w:val="num" w:pos="540"/>
        </w:tabs>
        <w:ind w:left="540"/>
        <w:rPr>
          <w:rFonts w:ascii="Arial Narrow" w:hAnsi="Arial Narrow" w:cs="Arial"/>
          <w:sz w:val="20"/>
        </w:rPr>
      </w:pPr>
      <w:r w:rsidRPr="001B4A99">
        <w:rPr>
          <w:rFonts w:ascii="Arial Narrow" w:hAnsi="Arial Narrow" w:cs="Arial"/>
          <w:sz w:val="20"/>
        </w:rPr>
        <w:t xml:space="preserve">Your Sales Representative or system generated auto response will follow up each order with an email including a summary of your order.  </w:t>
      </w:r>
    </w:p>
    <w:p w:rsidR="008A2132" w:rsidRPr="001B4A99" w:rsidRDefault="008A2132" w:rsidP="008A2132">
      <w:pPr>
        <w:pStyle w:val="Header"/>
        <w:tabs>
          <w:tab w:val="clear" w:pos="4320"/>
          <w:tab w:val="clear" w:pos="8640"/>
        </w:tabs>
        <w:ind w:left="180"/>
        <w:rPr>
          <w:rFonts w:ascii="Arial Narrow" w:hAnsi="Arial Narrow" w:cs="Arial"/>
          <w:sz w:val="10"/>
          <w:szCs w:val="10"/>
        </w:rPr>
      </w:pPr>
    </w:p>
    <w:p w:rsidR="008A2132" w:rsidRPr="001B4A99" w:rsidRDefault="008A2132" w:rsidP="008A2132">
      <w:pPr>
        <w:pStyle w:val="Header"/>
        <w:tabs>
          <w:tab w:val="clear" w:pos="4320"/>
          <w:tab w:val="clear" w:pos="8640"/>
        </w:tabs>
        <w:rPr>
          <w:rFonts w:ascii="Arial Narrow" w:hAnsi="Arial Narrow" w:cs="Arial"/>
          <w:i/>
          <w:iCs/>
          <w:color w:val="FF0000"/>
          <w:sz w:val="20"/>
        </w:rPr>
      </w:pPr>
      <w:r w:rsidRPr="001B4A99">
        <w:rPr>
          <w:rFonts w:ascii="Arial Narrow" w:hAnsi="Arial Narrow" w:cs="Arial"/>
          <w:i/>
          <w:iCs/>
          <w:color w:val="FF0000"/>
          <w:sz w:val="20"/>
        </w:rPr>
        <w:t xml:space="preserve">*Note:  Individual Liable </w:t>
      </w:r>
      <w:r w:rsidRPr="001B4A99">
        <w:rPr>
          <w:rFonts w:ascii="Arial Narrow" w:hAnsi="Arial Narrow" w:cs="Arial"/>
          <w:i/>
          <w:iCs/>
          <w:color w:val="FF0000"/>
          <w:sz w:val="20"/>
          <w:highlight w:val="cyan"/>
        </w:rPr>
        <w:t>(Employee Account)</w:t>
      </w:r>
      <w:r w:rsidRPr="001B4A99">
        <w:rPr>
          <w:rFonts w:ascii="Arial Narrow" w:hAnsi="Arial Narrow" w:cs="Arial"/>
          <w:i/>
          <w:iCs/>
          <w:color w:val="FF0000"/>
          <w:sz w:val="20"/>
        </w:rPr>
        <w:t xml:space="preserve"> Orders are not eligible for Easy Order.  Individual Liable Orders should be placed using a Service Agreement, or via Extranet or Business Direct order process.   </w:t>
      </w:r>
    </w:p>
    <w:p w:rsidR="008A2132" w:rsidRPr="001B4A99" w:rsidRDefault="008A2132" w:rsidP="008A2132">
      <w:pPr>
        <w:pStyle w:val="Header"/>
        <w:tabs>
          <w:tab w:val="clear" w:pos="4320"/>
          <w:tab w:val="clear" w:pos="8640"/>
        </w:tabs>
        <w:rPr>
          <w:rFonts w:ascii="Arial Narrow" w:hAnsi="Arial Narrow" w:cs="Arial"/>
          <w:color w:val="FF0000"/>
          <w:sz w:val="20"/>
        </w:rPr>
      </w:pPr>
    </w:p>
    <w:p w:rsidR="008A2132" w:rsidRPr="001B4A99" w:rsidRDefault="008A2132" w:rsidP="008A2132">
      <w:pPr>
        <w:pStyle w:val="Header"/>
        <w:tabs>
          <w:tab w:val="clear" w:pos="4320"/>
          <w:tab w:val="clear" w:pos="8640"/>
        </w:tabs>
        <w:rPr>
          <w:rFonts w:ascii="Arial Narrow" w:hAnsi="Arial Narrow" w:cs="Arial"/>
          <w:b/>
          <w:bCs/>
          <w:sz w:val="20"/>
        </w:rPr>
      </w:pPr>
      <w:r w:rsidRPr="001B4A99">
        <w:rPr>
          <w:rFonts w:ascii="Arial Narrow" w:hAnsi="Arial Narrow" w:cs="Arial"/>
          <w:b/>
          <w:bCs/>
          <w:sz w:val="20"/>
        </w:rPr>
        <w:t>T-Mobile Business Sales Easy Order Request Information</w:t>
      </w: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08"/>
        <w:gridCol w:w="6840"/>
      </w:tblGrid>
      <w:tr w:rsidR="008A2132" w:rsidRPr="001B4A99" w:rsidTr="00E15089">
        <w:tc>
          <w:tcPr>
            <w:tcW w:w="10548" w:type="dxa"/>
            <w:gridSpan w:val="2"/>
            <w:shd w:val="clear" w:color="auto" w:fill="F3F3F3"/>
          </w:tcPr>
          <w:p w:rsidR="008A2132" w:rsidRPr="001B4A99" w:rsidRDefault="008A2132" w:rsidP="00E15089">
            <w:pPr>
              <w:rPr>
                <w:rFonts w:ascii="Arial Narrow" w:hAnsi="Arial Narrow" w:cs="Arial"/>
                <w:b/>
                <w:bCs/>
                <w:sz w:val="20"/>
              </w:rPr>
            </w:pPr>
            <w:r w:rsidRPr="001B4A99">
              <w:rPr>
                <w:rFonts w:ascii="Arial Narrow" w:hAnsi="Arial Narrow" w:cs="Arial"/>
                <w:b/>
                <w:bCs/>
                <w:sz w:val="20"/>
              </w:rPr>
              <w:t>BUSINESS ACCOUNT INFORMATION:</w:t>
            </w:r>
          </w:p>
        </w:tc>
      </w:tr>
      <w:tr w:rsidR="008A2132" w:rsidRPr="001B4A99" w:rsidTr="00E15089">
        <w:tc>
          <w:tcPr>
            <w:tcW w:w="3708" w:type="dxa"/>
            <w:shd w:val="clear" w:color="auto" w:fill="F3F3F3"/>
          </w:tcPr>
          <w:p w:rsidR="008A2132" w:rsidRPr="001B4A99" w:rsidRDefault="008A2132" w:rsidP="00E15089">
            <w:pPr>
              <w:rPr>
                <w:rFonts w:ascii="Arial Narrow" w:hAnsi="Arial Narrow" w:cs="Arial"/>
                <w:sz w:val="20"/>
              </w:rPr>
            </w:pPr>
            <w:r w:rsidRPr="001B4A99">
              <w:rPr>
                <w:rFonts w:ascii="Arial Narrow" w:hAnsi="Arial Narrow" w:cs="Arial"/>
                <w:sz w:val="20"/>
              </w:rPr>
              <w:t>Request Date</w:t>
            </w:r>
          </w:p>
        </w:tc>
        <w:tc>
          <w:tcPr>
            <w:tcW w:w="6840" w:type="dxa"/>
          </w:tcPr>
          <w:p w:rsidR="008A2132" w:rsidRPr="001B4A99" w:rsidRDefault="00557AE1" w:rsidP="00E15089">
            <w:pPr>
              <w:rPr>
                <w:rFonts w:ascii="Arial Narrow" w:hAnsi="Arial Narrow" w:cs="Arial"/>
                <w:sz w:val="20"/>
              </w:rPr>
            </w:pPr>
            <w:r w:rsidRPr="001B4A99">
              <w:rPr>
                <w:rFonts w:ascii="Arial Narrow" w:hAnsi="Arial Narrow" w:cs="Arial"/>
                <w:sz w:val="20"/>
                <w:highlight w:val="lightGray"/>
              </w:rPr>
              <w:fldChar w:fldCharType="begin">
                <w:ffData>
                  <w:name w:val="Text31"/>
                  <w:enabled/>
                  <w:calcOnExit w:val="0"/>
                  <w:textInput/>
                </w:ffData>
              </w:fldChar>
            </w:r>
            <w:r w:rsidR="008A2132" w:rsidRPr="001B4A99">
              <w:rPr>
                <w:rFonts w:ascii="Arial Narrow" w:hAnsi="Arial Narrow" w:cs="Arial"/>
                <w:sz w:val="20"/>
                <w:highlight w:val="lightGray"/>
              </w:rPr>
              <w:instrText xml:space="preserve"> FORMTEXT </w:instrText>
            </w:r>
            <w:r w:rsidRPr="001B4A99">
              <w:rPr>
                <w:rFonts w:ascii="Arial Narrow" w:hAnsi="Arial Narrow" w:cs="Arial"/>
                <w:sz w:val="20"/>
                <w:highlight w:val="lightGray"/>
              </w:rPr>
            </w:r>
            <w:r w:rsidRPr="001B4A99">
              <w:rPr>
                <w:rFonts w:ascii="Arial Narrow" w:hAnsi="Arial Narrow" w:cs="Arial"/>
                <w:sz w:val="20"/>
                <w:highlight w:val="lightGray"/>
              </w:rPr>
              <w:fldChar w:fldCharType="separate"/>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Pr="001B4A99">
              <w:rPr>
                <w:rFonts w:ascii="Arial Narrow" w:hAnsi="Arial Narrow" w:cs="Arial"/>
                <w:sz w:val="20"/>
                <w:highlight w:val="lightGray"/>
              </w:rPr>
              <w:fldChar w:fldCharType="end"/>
            </w:r>
          </w:p>
        </w:tc>
      </w:tr>
      <w:tr w:rsidR="008A2132" w:rsidRPr="001B4A99" w:rsidTr="00E15089">
        <w:tc>
          <w:tcPr>
            <w:tcW w:w="3708" w:type="dxa"/>
            <w:shd w:val="clear" w:color="auto" w:fill="F3F3F3"/>
          </w:tcPr>
          <w:p w:rsidR="008A2132" w:rsidRPr="001B4A99" w:rsidRDefault="008A2132" w:rsidP="00E15089">
            <w:pPr>
              <w:rPr>
                <w:rFonts w:ascii="Arial Narrow" w:hAnsi="Arial Narrow" w:cs="Arial"/>
                <w:sz w:val="20"/>
              </w:rPr>
            </w:pPr>
            <w:r w:rsidRPr="001B4A99">
              <w:rPr>
                <w:rFonts w:ascii="Arial Narrow" w:hAnsi="Arial Narrow" w:cs="Arial"/>
                <w:sz w:val="20"/>
              </w:rPr>
              <w:t>Company Name</w:t>
            </w:r>
          </w:p>
        </w:tc>
        <w:tc>
          <w:tcPr>
            <w:tcW w:w="6840" w:type="dxa"/>
          </w:tcPr>
          <w:p w:rsidR="008A2132" w:rsidRPr="001B4A99" w:rsidRDefault="00557AE1" w:rsidP="00E15089">
            <w:pPr>
              <w:rPr>
                <w:rFonts w:ascii="Arial Narrow" w:hAnsi="Arial Narrow" w:cs="Arial"/>
                <w:sz w:val="20"/>
              </w:rPr>
            </w:pPr>
            <w:r w:rsidRPr="001B4A99">
              <w:rPr>
                <w:rFonts w:ascii="Arial Narrow" w:hAnsi="Arial Narrow" w:cs="Arial"/>
                <w:sz w:val="20"/>
                <w:highlight w:val="lightGray"/>
              </w:rPr>
              <w:fldChar w:fldCharType="begin">
                <w:ffData>
                  <w:name w:val="Text32"/>
                  <w:enabled/>
                  <w:calcOnExit w:val="0"/>
                  <w:textInput/>
                </w:ffData>
              </w:fldChar>
            </w:r>
            <w:r w:rsidR="008A2132" w:rsidRPr="001B4A99">
              <w:rPr>
                <w:rFonts w:ascii="Arial Narrow" w:hAnsi="Arial Narrow" w:cs="Arial"/>
                <w:sz w:val="20"/>
                <w:highlight w:val="lightGray"/>
              </w:rPr>
              <w:instrText xml:space="preserve"> FORMTEXT </w:instrText>
            </w:r>
            <w:r w:rsidRPr="001B4A99">
              <w:rPr>
                <w:rFonts w:ascii="Arial Narrow" w:hAnsi="Arial Narrow" w:cs="Arial"/>
                <w:sz w:val="20"/>
                <w:highlight w:val="lightGray"/>
              </w:rPr>
            </w:r>
            <w:r w:rsidRPr="001B4A99">
              <w:rPr>
                <w:rFonts w:ascii="Arial Narrow" w:hAnsi="Arial Narrow" w:cs="Arial"/>
                <w:sz w:val="20"/>
                <w:highlight w:val="lightGray"/>
              </w:rPr>
              <w:fldChar w:fldCharType="separate"/>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Pr="001B4A99">
              <w:rPr>
                <w:rFonts w:ascii="Arial Narrow" w:hAnsi="Arial Narrow" w:cs="Arial"/>
                <w:sz w:val="20"/>
                <w:highlight w:val="lightGray"/>
              </w:rPr>
              <w:fldChar w:fldCharType="end"/>
            </w:r>
          </w:p>
        </w:tc>
      </w:tr>
      <w:tr w:rsidR="008A2132" w:rsidRPr="001B4A99" w:rsidTr="00E15089">
        <w:tc>
          <w:tcPr>
            <w:tcW w:w="3708" w:type="dxa"/>
            <w:shd w:val="clear" w:color="auto" w:fill="F3F3F3"/>
          </w:tcPr>
          <w:p w:rsidR="008A2132" w:rsidRPr="001B4A99" w:rsidRDefault="008A2132" w:rsidP="00E15089">
            <w:pPr>
              <w:rPr>
                <w:rFonts w:ascii="Arial Narrow" w:hAnsi="Arial Narrow" w:cs="Arial"/>
                <w:sz w:val="20"/>
              </w:rPr>
            </w:pPr>
            <w:r w:rsidRPr="001B4A99">
              <w:rPr>
                <w:rFonts w:ascii="Arial Narrow" w:hAnsi="Arial Narrow" w:cs="Arial"/>
                <w:sz w:val="20"/>
              </w:rPr>
              <w:t>Federal Tax ID No.</w:t>
            </w:r>
          </w:p>
        </w:tc>
        <w:tc>
          <w:tcPr>
            <w:tcW w:w="6840" w:type="dxa"/>
          </w:tcPr>
          <w:p w:rsidR="008A2132" w:rsidRPr="001B4A99" w:rsidRDefault="00557AE1" w:rsidP="00E15089">
            <w:pPr>
              <w:widowControl w:val="0"/>
              <w:autoSpaceDE w:val="0"/>
              <w:autoSpaceDN w:val="0"/>
              <w:adjustRightInd w:val="0"/>
              <w:rPr>
                <w:rFonts w:ascii="Arial Narrow" w:hAnsi="Arial Narrow" w:cs="Arial"/>
                <w:color w:val="292526"/>
                <w:sz w:val="20"/>
                <w:szCs w:val="16"/>
              </w:rPr>
            </w:pPr>
            <w:r w:rsidRPr="001B4A99">
              <w:rPr>
                <w:rFonts w:ascii="Arial Narrow" w:hAnsi="Arial Narrow" w:cs="Arial"/>
                <w:sz w:val="20"/>
                <w:highlight w:val="lightGray"/>
              </w:rPr>
              <w:fldChar w:fldCharType="begin">
                <w:ffData>
                  <w:name w:val="Text33"/>
                  <w:enabled/>
                  <w:calcOnExit w:val="0"/>
                  <w:textInput/>
                </w:ffData>
              </w:fldChar>
            </w:r>
            <w:r w:rsidR="008A2132" w:rsidRPr="001B4A99">
              <w:rPr>
                <w:rFonts w:ascii="Arial Narrow" w:hAnsi="Arial Narrow" w:cs="Arial"/>
                <w:sz w:val="20"/>
                <w:highlight w:val="lightGray"/>
              </w:rPr>
              <w:instrText xml:space="preserve"> FORMTEXT </w:instrText>
            </w:r>
            <w:r w:rsidRPr="001B4A99">
              <w:rPr>
                <w:rFonts w:ascii="Arial Narrow" w:hAnsi="Arial Narrow" w:cs="Arial"/>
                <w:sz w:val="20"/>
                <w:highlight w:val="lightGray"/>
              </w:rPr>
            </w:r>
            <w:r w:rsidRPr="001B4A99">
              <w:rPr>
                <w:rFonts w:ascii="Arial Narrow" w:hAnsi="Arial Narrow" w:cs="Arial"/>
                <w:sz w:val="20"/>
                <w:highlight w:val="lightGray"/>
              </w:rPr>
              <w:fldChar w:fldCharType="separate"/>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Pr="001B4A99">
              <w:rPr>
                <w:rFonts w:ascii="Arial Narrow" w:hAnsi="Arial Narrow" w:cs="Arial"/>
                <w:sz w:val="20"/>
                <w:highlight w:val="lightGray"/>
              </w:rPr>
              <w:fldChar w:fldCharType="end"/>
            </w:r>
          </w:p>
        </w:tc>
      </w:tr>
      <w:tr w:rsidR="008A2132" w:rsidRPr="001B4A99" w:rsidTr="00E15089">
        <w:tc>
          <w:tcPr>
            <w:tcW w:w="3708" w:type="dxa"/>
            <w:shd w:val="clear" w:color="auto" w:fill="F3F3F3"/>
          </w:tcPr>
          <w:p w:rsidR="008A2132" w:rsidRPr="001B4A99" w:rsidRDefault="008A2132" w:rsidP="00E15089">
            <w:pPr>
              <w:rPr>
                <w:rFonts w:ascii="Arial Narrow" w:hAnsi="Arial Narrow" w:cs="Arial"/>
                <w:sz w:val="20"/>
              </w:rPr>
            </w:pPr>
            <w:r w:rsidRPr="001B4A99">
              <w:rPr>
                <w:rFonts w:ascii="Arial Narrow" w:hAnsi="Arial Narrow" w:cs="Arial"/>
                <w:sz w:val="20"/>
              </w:rPr>
              <w:t>Authorized Corporate Purchaser</w:t>
            </w:r>
          </w:p>
        </w:tc>
        <w:tc>
          <w:tcPr>
            <w:tcW w:w="6840" w:type="dxa"/>
          </w:tcPr>
          <w:p w:rsidR="008A2132" w:rsidRPr="001B4A99" w:rsidRDefault="00557AE1" w:rsidP="00E15089">
            <w:pPr>
              <w:widowControl w:val="0"/>
              <w:autoSpaceDE w:val="0"/>
              <w:autoSpaceDN w:val="0"/>
              <w:adjustRightInd w:val="0"/>
              <w:rPr>
                <w:rFonts w:ascii="Arial Narrow" w:hAnsi="Arial Narrow" w:cs="Arial"/>
                <w:color w:val="292526"/>
                <w:sz w:val="20"/>
                <w:szCs w:val="16"/>
              </w:rPr>
            </w:pPr>
            <w:r w:rsidRPr="001B4A99">
              <w:rPr>
                <w:rFonts w:ascii="Arial Narrow" w:hAnsi="Arial Narrow" w:cs="Arial"/>
                <w:sz w:val="20"/>
                <w:highlight w:val="lightGray"/>
              </w:rPr>
              <w:fldChar w:fldCharType="begin">
                <w:ffData>
                  <w:name w:val="Text34"/>
                  <w:enabled/>
                  <w:calcOnExit w:val="0"/>
                  <w:textInput/>
                </w:ffData>
              </w:fldChar>
            </w:r>
            <w:r w:rsidR="008A2132" w:rsidRPr="001B4A99">
              <w:rPr>
                <w:rFonts w:ascii="Arial Narrow" w:hAnsi="Arial Narrow" w:cs="Arial"/>
                <w:sz w:val="20"/>
                <w:highlight w:val="lightGray"/>
              </w:rPr>
              <w:instrText xml:space="preserve"> FORMTEXT </w:instrText>
            </w:r>
            <w:r w:rsidRPr="001B4A99">
              <w:rPr>
                <w:rFonts w:ascii="Arial Narrow" w:hAnsi="Arial Narrow" w:cs="Arial"/>
                <w:sz w:val="20"/>
                <w:highlight w:val="lightGray"/>
              </w:rPr>
            </w:r>
            <w:r w:rsidRPr="001B4A99">
              <w:rPr>
                <w:rFonts w:ascii="Arial Narrow" w:hAnsi="Arial Narrow" w:cs="Arial"/>
                <w:sz w:val="20"/>
                <w:highlight w:val="lightGray"/>
              </w:rPr>
              <w:fldChar w:fldCharType="separate"/>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Pr="001B4A99">
              <w:rPr>
                <w:rFonts w:ascii="Arial Narrow" w:hAnsi="Arial Narrow" w:cs="Arial"/>
                <w:sz w:val="20"/>
                <w:highlight w:val="lightGray"/>
              </w:rPr>
              <w:fldChar w:fldCharType="end"/>
            </w:r>
          </w:p>
        </w:tc>
      </w:tr>
      <w:tr w:rsidR="008A2132" w:rsidRPr="001B4A99" w:rsidTr="00E15089">
        <w:tc>
          <w:tcPr>
            <w:tcW w:w="3708" w:type="dxa"/>
            <w:shd w:val="clear" w:color="auto" w:fill="F3F3F3"/>
          </w:tcPr>
          <w:p w:rsidR="008A2132" w:rsidRPr="001B4A99" w:rsidRDefault="008A2132" w:rsidP="00E15089">
            <w:pPr>
              <w:rPr>
                <w:rFonts w:ascii="Arial Narrow" w:hAnsi="Arial Narrow" w:cs="Arial"/>
                <w:sz w:val="20"/>
              </w:rPr>
            </w:pPr>
            <w:r w:rsidRPr="001B4A99">
              <w:rPr>
                <w:rFonts w:ascii="Arial Narrow" w:hAnsi="Arial Narrow" w:cs="Arial"/>
                <w:sz w:val="20"/>
              </w:rPr>
              <w:t>Title</w:t>
            </w:r>
          </w:p>
        </w:tc>
        <w:tc>
          <w:tcPr>
            <w:tcW w:w="6840" w:type="dxa"/>
          </w:tcPr>
          <w:p w:rsidR="008A2132" w:rsidRPr="001B4A99" w:rsidRDefault="00557AE1" w:rsidP="00E15089">
            <w:pPr>
              <w:widowControl w:val="0"/>
              <w:autoSpaceDE w:val="0"/>
              <w:autoSpaceDN w:val="0"/>
              <w:adjustRightInd w:val="0"/>
              <w:rPr>
                <w:rFonts w:ascii="Arial Narrow" w:hAnsi="Arial Narrow" w:cs="Arial"/>
                <w:color w:val="292526"/>
                <w:sz w:val="20"/>
                <w:szCs w:val="16"/>
              </w:rPr>
            </w:pPr>
            <w:r w:rsidRPr="001B4A99">
              <w:rPr>
                <w:rFonts w:ascii="Arial Narrow" w:hAnsi="Arial Narrow" w:cs="Arial"/>
                <w:sz w:val="20"/>
                <w:highlight w:val="lightGray"/>
              </w:rPr>
              <w:fldChar w:fldCharType="begin">
                <w:ffData>
                  <w:name w:val="Text35"/>
                  <w:enabled/>
                  <w:calcOnExit w:val="0"/>
                  <w:textInput/>
                </w:ffData>
              </w:fldChar>
            </w:r>
            <w:r w:rsidR="008A2132" w:rsidRPr="001B4A99">
              <w:rPr>
                <w:rFonts w:ascii="Arial Narrow" w:hAnsi="Arial Narrow" w:cs="Arial"/>
                <w:sz w:val="20"/>
                <w:highlight w:val="lightGray"/>
              </w:rPr>
              <w:instrText xml:space="preserve"> FORMTEXT </w:instrText>
            </w:r>
            <w:r w:rsidRPr="001B4A99">
              <w:rPr>
                <w:rFonts w:ascii="Arial Narrow" w:hAnsi="Arial Narrow" w:cs="Arial"/>
                <w:sz w:val="20"/>
                <w:highlight w:val="lightGray"/>
              </w:rPr>
            </w:r>
            <w:r w:rsidRPr="001B4A99">
              <w:rPr>
                <w:rFonts w:ascii="Arial Narrow" w:hAnsi="Arial Narrow" w:cs="Arial"/>
                <w:sz w:val="20"/>
                <w:highlight w:val="lightGray"/>
              </w:rPr>
              <w:fldChar w:fldCharType="separate"/>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Pr="001B4A99">
              <w:rPr>
                <w:rFonts w:ascii="Arial Narrow" w:hAnsi="Arial Narrow" w:cs="Arial"/>
                <w:sz w:val="20"/>
                <w:highlight w:val="lightGray"/>
              </w:rPr>
              <w:fldChar w:fldCharType="end"/>
            </w:r>
          </w:p>
        </w:tc>
      </w:tr>
      <w:tr w:rsidR="008A2132" w:rsidRPr="001B4A99" w:rsidTr="00E15089">
        <w:tc>
          <w:tcPr>
            <w:tcW w:w="3708" w:type="dxa"/>
            <w:shd w:val="clear" w:color="auto" w:fill="F3F3F3"/>
          </w:tcPr>
          <w:p w:rsidR="008A2132" w:rsidRPr="001B4A99" w:rsidRDefault="008A2132" w:rsidP="00E15089">
            <w:pPr>
              <w:rPr>
                <w:rFonts w:ascii="Arial Narrow" w:hAnsi="Arial Narrow" w:cs="Arial"/>
                <w:sz w:val="20"/>
              </w:rPr>
            </w:pPr>
            <w:r w:rsidRPr="001B4A99">
              <w:rPr>
                <w:rFonts w:ascii="Arial Narrow" w:hAnsi="Arial Narrow" w:cs="Arial"/>
                <w:sz w:val="20"/>
              </w:rPr>
              <w:t>T-Mobile Agreement (“Agreement”)</w:t>
            </w:r>
          </w:p>
        </w:tc>
        <w:tc>
          <w:tcPr>
            <w:tcW w:w="6840" w:type="dxa"/>
          </w:tcPr>
          <w:p w:rsidR="008A2132" w:rsidRPr="001B4A99" w:rsidRDefault="00557AE1" w:rsidP="00E15089">
            <w:pPr>
              <w:widowControl w:val="0"/>
              <w:autoSpaceDE w:val="0"/>
              <w:autoSpaceDN w:val="0"/>
              <w:adjustRightInd w:val="0"/>
              <w:rPr>
                <w:rFonts w:ascii="Arial Narrow" w:hAnsi="Arial Narrow" w:cs="Arial"/>
                <w:sz w:val="20"/>
              </w:rPr>
            </w:pPr>
            <w:r w:rsidRPr="001B4A99">
              <w:rPr>
                <w:rFonts w:ascii="Arial Narrow" w:hAnsi="Arial Narrow" w:cs="Arial"/>
                <w:sz w:val="20"/>
              </w:rPr>
              <w:fldChar w:fldCharType="begin">
                <w:ffData>
                  <w:name w:val="Check8"/>
                  <w:enabled/>
                  <w:calcOnExit w:val="0"/>
                  <w:checkBox>
                    <w:sizeAuto/>
                    <w:default w:val="0"/>
                  </w:checkBox>
                </w:ffData>
              </w:fldChar>
            </w:r>
            <w:r w:rsidR="008A2132" w:rsidRPr="001B4A99">
              <w:rPr>
                <w:rFonts w:ascii="Arial Narrow" w:hAnsi="Arial Narrow" w:cs="Arial"/>
                <w:sz w:val="20"/>
              </w:rPr>
              <w:instrText xml:space="preserve"> FORMCHECKBOX </w:instrText>
            </w:r>
            <w:r w:rsidRPr="001B4A99">
              <w:rPr>
                <w:rFonts w:ascii="Arial Narrow" w:hAnsi="Arial Narrow" w:cs="Arial"/>
                <w:sz w:val="20"/>
              </w:rPr>
            </w:r>
            <w:r w:rsidRPr="001B4A99">
              <w:rPr>
                <w:rFonts w:ascii="Arial Narrow" w:hAnsi="Arial Narrow" w:cs="Arial"/>
                <w:sz w:val="20"/>
              </w:rPr>
              <w:fldChar w:fldCharType="end"/>
            </w:r>
            <w:r w:rsidR="008A2132" w:rsidRPr="001B4A99">
              <w:rPr>
                <w:rFonts w:ascii="Arial Narrow" w:hAnsi="Arial Narrow" w:cs="Arial"/>
                <w:sz w:val="20"/>
              </w:rPr>
              <w:t xml:space="preserve"> Business Sales Amendment</w:t>
            </w:r>
          </w:p>
          <w:p w:rsidR="008A2132" w:rsidRPr="001B4A99" w:rsidRDefault="00557AE1" w:rsidP="00E15089">
            <w:pPr>
              <w:widowControl w:val="0"/>
              <w:autoSpaceDE w:val="0"/>
              <w:autoSpaceDN w:val="0"/>
              <w:adjustRightInd w:val="0"/>
              <w:rPr>
                <w:rFonts w:ascii="Arial Narrow" w:hAnsi="Arial Narrow" w:cs="Arial"/>
                <w:sz w:val="20"/>
              </w:rPr>
            </w:pPr>
            <w:r w:rsidRPr="001B4A99">
              <w:rPr>
                <w:rFonts w:ascii="Arial Narrow" w:hAnsi="Arial Narrow" w:cs="Arial"/>
                <w:sz w:val="20"/>
              </w:rPr>
              <w:fldChar w:fldCharType="begin">
                <w:ffData>
                  <w:name w:val="Check10"/>
                  <w:enabled/>
                  <w:calcOnExit w:val="0"/>
                  <w:checkBox>
                    <w:sizeAuto/>
                    <w:default w:val="0"/>
                  </w:checkBox>
                </w:ffData>
              </w:fldChar>
            </w:r>
            <w:r w:rsidR="008A2132" w:rsidRPr="001B4A99">
              <w:rPr>
                <w:rFonts w:ascii="Arial Narrow" w:hAnsi="Arial Narrow" w:cs="Arial"/>
                <w:sz w:val="20"/>
              </w:rPr>
              <w:instrText xml:space="preserve"> FORMCHECKBOX </w:instrText>
            </w:r>
            <w:r w:rsidRPr="001B4A99">
              <w:rPr>
                <w:rFonts w:ascii="Arial Narrow" w:hAnsi="Arial Narrow" w:cs="Arial"/>
                <w:sz w:val="20"/>
              </w:rPr>
            </w:r>
            <w:r w:rsidRPr="001B4A99">
              <w:rPr>
                <w:rFonts w:ascii="Arial Narrow" w:hAnsi="Arial Narrow" w:cs="Arial"/>
                <w:sz w:val="20"/>
              </w:rPr>
              <w:fldChar w:fldCharType="end"/>
            </w:r>
            <w:r w:rsidR="008A2132" w:rsidRPr="001B4A99">
              <w:rPr>
                <w:rFonts w:ascii="Arial Narrow" w:hAnsi="Arial Narrow" w:cs="Arial"/>
                <w:sz w:val="20"/>
              </w:rPr>
              <w:t xml:space="preserve"> Master Corporate Service Agreement (MCSA)</w:t>
            </w:r>
          </w:p>
          <w:p w:rsidR="008A2132" w:rsidRPr="001B4A99" w:rsidRDefault="00557AE1" w:rsidP="00E15089">
            <w:pPr>
              <w:widowControl w:val="0"/>
              <w:autoSpaceDE w:val="0"/>
              <w:autoSpaceDN w:val="0"/>
              <w:adjustRightInd w:val="0"/>
              <w:rPr>
                <w:rFonts w:ascii="Arial Narrow" w:hAnsi="Arial Narrow" w:cs="Arial"/>
                <w:sz w:val="20"/>
              </w:rPr>
            </w:pPr>
            <w:r w:rsidRPr="001B4A99">
              <w:rPr>
                <w:rFonts w:ascii="Arial Narrow" w:hAnsi="Arial Narrow" w:cs="Arial"/>
                <w:sz w:val="20"/>
              </w:rPr>
              <w:fldChar w:fldCharType="begin">
                <w:ffData>
                  <w:name w:val="Check9"/>
                  <w:enabled/>
                  <w:calcOnExit w:val="0"/>
                  <w:checkBox>
                    <w:sizeAuto/>
                    <w:default w:val="0"/>
                  </w:checkBox>
                </w:ffData>
              </w:fldChar>
            </w:r>
            <w:r w:rsidR="008A2132" w:rsidRPr="001B4A99">
              <w:rPr>
                <w:rFonts w:ascii="Arial Narrow" w:hAnsi="Arial Narrow" w:cs="Arial"/>
                <w:sz w:val="20"/>
              </w:rPr>
              <w:instrText xml:space="preserve"> FORMCHECKBOX </w:instrText>
            </w:r>
            <w:r w:rsidRPr="001B4A99">
              <w:rPr>
                <w:rFonts w:ascii="Arial Narrow" w:hAnsi="Arial Narrow" w:cs="Arial"/>
                <w:sz w:val="20"/>
              </w:rPr>
            </w:r>
            <w:r w:rsidRPr="001B4A99">
              <w:rPr>
                <w:rFonts w:ascii="Arial Narrow" w:hAnsi="Arial Narrow" w:cs="Arial"/>
                <w:sz w:val="20"/>
              </w:rPr>
              <w:fldChar w:fldCharType="end"/>
            </w:r>
            <w:r w:rsidR="008A2132" w:rsidRPr="001B4A99">
              <w:rPr>
                <w:rFonts w:ascii="Arial Narrow" w:hAnsi="Arial Narrow" w:cs="Arial"/>
                <w:sz w:val="20"/>
              </w:rPr>
              <w:t xml:space="preserve"> Amended T-Mobile Service Agreement</w:t>
            </w:r>
          </w:p>
        </w:tc>
      </w:tr>
      <w:tr w:rsidR="008A2132" w:rsidRPr="001B4A99" w:rsidTr="00E15089">
        <w:tc>
          <w:tcPr>
            <w:tcW w:w="3708" w:type="dxa"/>
            <w:shd w:val="clear" w:color="auto" w:fill="F3F3F3"/>
          </w:tcPr>
          <w:p w:rsidR="008A2132" w:rsidRPr="001B4A99" w:rsidRDefault="008A2132" w:rsidP="00E15089">
            <w:pPr>
              <w:rPr>
                <w:rFonts w:ascii="Arial Narrow" w:hAnsi="Arial Narrow" w:cs="Arial"/>
                <w:sz w:val="20"/>
              </w:rPr>
            </w:pPr>
            <w:r w:rsidRPr="001B4A99">
              <w:rPr>
                <w:rFonts w:ascii="Arial Narrow" w:hAnsi="Arial Narrow" w:cs="Arial"/>
                <w:sz w:val="20"/>
              </w:rPr>
              <w:t>T-Mobile Agreement Date</w:t>
            </w:r>
          </w:p>
        </w:tc>
        <w:tc>
          <w:tcPr>
            <w:tcW w:w="6840" w:type="dxa"/>
          </w:tcPr>
          <w:p w:rsidR="008A2132" w:rsidRPr="001B4A99" w:rsidRDefault="00557AE1" w:rsidP="00E15089">
            <w:pPr>
              <w:widowControl w:val="0"/>
              <w:autoSpaceDE w:val="0"/>
              <w:autoSpaceDN w:val="0"/>
              <w:adjustRightInd w:val="0"/>
              <w:rPr>
                <w:rFonts w:ascii="Arial Narrow" w:hAnsi="Arial Narrow" w:cs="Arial"/>
                <w:b/>
                <w:bCs/>
                <w:color w:val="FF0000"/>
                <w:sz w:val="20"/>
                <w:szCs w:val="16"/>
              </w:rPr>
            </w:pPr>
            <w:r w:rsidRPr="001B4A99">
              <w:rPr>
                <w:rFonts w:ascii="Arial Narrow" w:hAnsi="Arial Narrow" w:cs="Arial"/>
                <w:b/>
                <w:bCs/>
                <w:color w:val="FF0000"/>
                <w:sz w:val="20"/>
                <w:szCs w:val="16"/>
                <w:highlight w:val="lightGray"/>
              </w:rPr>
              <w:fldChar w:fldCharType="begin">
                <w:ffData>
                  <w:name w:val="Text36"/>
                  <w:enabled/>
                  <w:calcOnExit w:val="0"/>
                  <w:textInput/>
                </w:ffData>
              </w:fldChar>
            </w:r>
            <w:r w:rsidR="008A2132" w:rsidRPr="001B4A99">
              <w:rPr>
                <w:rFonts w:ascii="Arial Narrow" w:hAnsi="Arial Narrow" w:cs="Arial"/>
                <w:b/>
                <w:bCs/>
                <w:color w:val="FF0000"/>
                <w:sz w:val="20"/>
                <w:szCs w:val="16"/>
                <w:highlight w:val="lightGray"/>
              </w:rPr>
              <w:instrText xml:space="preserve"> FORMTEXT </w:instrText>
            </w:r>
            <w:r w:rsidRPr="001B4A99">
              <w:rPr>
                <w:rFonts w:ascii="Arial Narrow" w:hAnsi="Arial Narrow" w:cs="Arial"/>
                <w:b/>
                <w:bCs/>
                <w:color w:val="FF0000"/>
                <w:sz w:val="20"/>
                <w:szCs w:val="16"/>
                <w:highlight w:val="lightGray"/>
              </w:rPr>
            </w:r>
            <w:r w:rsidRPr="001B4A99">
              <w:rPr>
                <w:rFonts w:ascii="Arial Narrow" w:hAnsi="Arial Narrow" w:cs="Arial"/>
                <w:b/>
                <w:bCs/>
                <w:color w:val="FF0000"/>
                <w:sz w:val="20"/>
                <w:szCs w:val="16"/>
                <w:highlight w:val="lightGray"/>
              </w:rPr>
              <w:fldChar w:fldCharType="separate"/>
            </w:r>
            <w:r w:rsidR="008A2132" w:rsidRPr="001B4A99">
              <w:rPr>
                <w:rFonts w:ascii="Arial Narrow" w:hAnsi="Arial Narrow" w:cs="Arial"/>
                <w:b/>
                <w:bCs/>
                <w:color w:val="FF0000"/>
                <w:sz w:val="20"/>
                <w:szCs w:val="16"/>
                <w:highlight w:val="lightGray"/>
              </w:rPr>
              <w:t> </w:t>
            </w:r>
            <w:r w:rsidR="008A2132" w:rsidRPr="001B4A99">
              <w:rPr>
                <w:rFonts w:ascii="Arial Narrow" w:hAnsi="Arial Narrow" w:cs="Arial"/>
                <w:b/>
                <w:bCs/>
                <w:color w:val="FF0000"/>
                <w:sz w:val="20"/>
                <w:szCs w:val="16"/>
                <w:highlight w:val="lightGray"/>
              </w:rPr>
              <w:t> </w:t>
            </w:r>
            <w:r w:rsidR="008A2132" w:rsidRPr="001B4A99">
              <w:rPr>
                <w:rFonts w:ascii="Arial Narrow" w:hAnsi="Arial Narrow" w:cs="Arial"/>
                <w:b/>
                <w:bCs/>
                <w:color w:val="FF0000"/>
                <w:sz w:val="20"/>
                <w:szCs w:val="16"/>
                <w:highlight w:val="lightGray"/>
              </w:rPr>
              <w:t> </w:t>
            </w:r>
            <w:r w:rsidR="008A2132" w:rsidRPr="001B4A99">
              <w:rPr>
                <w:rFonts w:ascii="Arial Narrow" w:hAnsi="Arial Narrow" w:cs="Arial"/>
                <w:b/>
                <w:bCs/>
                <w:color w:val="FF0000"/>
                <w:sz w:val="20"/>
                <w:szCs w:val="16"/>
                <w:highlight w:val="lightGray"/>
              </w:rPr>
              <w:t> </w:t>
            </w:r>
            <w:r w:rsidR="008A2132" w:rsidRPr="001B4A99">
              <w:rPr>
                <w:rFonts w:ascii="Arial Narrow" w:hAnsi="Arial Narrow" w:cs="Arial"/>
                <w:b/>
                <w:bCs/>
                <w:color w:val="FF0000"/>
                <w:sz w:val="20"/>
                <w:szCs w:val="16"/>
                <w:highlight w:val="lightGray"/>
              </w:rPr>
              <w:t> </w:t>
            </w:r>
            <w:r w:rsidRPr="001B4A99">
              <w:rPr>
                <w:rFonts w:ascii="Arial Narrow" w:hAnsi="Arial Narrow" w:cs="Arial"/>
                <w:b/>
                <w:bCs/>
                <w:color w:val="FF0000"/>
                <w:sz w:val="20"/>
                <w:szCs w:val="16"/>
                <w:highlight w:val="lightGray"/>
              </w:rPr>
              <w:fldChar w:fldCharType="end"/>
            </w:r>
          </w:p>
        </w:tc>
      </w:tr>
      <w:tr w:rsidR="008A2132" w:rsidRPr="001B4A99" w:rsidTr="00E15089">
        <w:tc>
          <w:tcPr>
            <w:tcW w:w="3708" w:type="dxa"/>
            <w:shd w:val="clear" w:color="auto" w:fill="F3F3F3"/>
          </w:tcPr>
          <w:p w:rsidR="008A2132" w:rsidRPr="001B4A99" w:rsidRDefault="008A2132" w:rsidP="00E15089">
            <w:pPr>
              <w:rPr>
                <w:rFonts w:ascii="Arial Narrow" w:hAnsi="Arial Narrow" w:cs="Arial"/>
                <w:sz w:val="20"/>
              </w:rPr>
            </w:pPr>
            <w:r w:rsidRPr="001B4A99">
              <w:rPr>
                <w:rFonts w:ascii="Arial Narrow" w:hAnsi="Arial Narrow" w:cs="Arial"/>
                <w:sz w:val="20"/>
              </w:rPr>
              <w:t>Corporate Node (Corp ID)</w:t>
            </w:r>
          </w:p>
        </w:tc>
        <w:tc>
          <w:tcPr>
            <w:tcW w:w="6840" w:type="dxa"/>
          </w:tcPr>
          <w:p w:rsidR="008A2132" w:rsidRPr="001B4A99" w:rsidRDefault="00557AE1" w:rsidP="00E15089">
            <w:pPr>
              <w:widowControl w:val="0"/>
              <w:autoSpaceDE w:val="0"/>
              <w:autoSpaceDN w:val="0"/>
              <w:adjustRightInd w:val="0"/>
              <w:rPr>
                <w:rFonts w:ascii="Arial Narrow" w:hAnsi="Arial Narrow" w:cs="Arial"/>
                <w:color w:val="292526"/>
                <w:sz w:val="20"/>
                <w:szCs w:val="16"/>
              </w:rPr>
            </w:pPr>
            <w:r w:rsidRPr="001B4A99">
              <w:rPr>
                <w:rFonts w:ascii="Arial Narrow" w:hAnsi="Arial Narrow" w:cs="Arial"/>
                <w:sz w:val="20"/>
                <w:highlight w:val="lightGray"/>
              </w:rPr>
              <w:fldChar w:fldCharType="begin">
                <w:ffData>
                  <w:name w:val="Text37"/>
                  <w:enabled/>
                  <w:calcOnExit w:val="0"/>
                  <w:textInput/>
                </w:ffData>
              </w:fldChar>
            </w:r>
            <w:r w:rsidR="008A2132" w:rsidRPr="001B4A99">
              <w:rPr>
                <w:rFonts w:ascii="Arial Narrow" w:hAnsi="Arial Narrow" w:cs="Arial"/>
                <w:sz w:val="20"/>
                <w:highlight w:val="lightGray"/>
              </w:rPr>
              <w:instrText xml:space="preserve"> FORMTEXT </w:instrText>
            </w:r>
            <w:r w:rsidRPr="001B4A99">
              <w:rPr>
                <w:rFonts w:ascii="Arial Narrow" w:hAnsi="Arial Narrow" w:cs="Arial"/>
                <w:sz w:val="20"/>
                <w:highlight w:val="lightGray"/>
              </w:rPr>
            </w:r>
            <w:r w:rsidRPr="001B4A99">
              <w:rPr>
                <w:rFonts w:ascii="Arial Narrow" w:hAnsi="Arial Narrow" w:cs="Arial"/>
                <w:sz w:val="20"/>
                <w:highlight w:val="lightGray"/>
              </w:rPr>
              <w:fldChar w:fldCharType="separate"/>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Pr="001B4A99">
              <w:rPr>
                <w:rFonts w:ascii="Arial Narrow" w:hAnsi="Arial Narrow" w:cs="Arial"/>
                <w:sz w:val="20"/>
                <w:highlight w:val="lightGray"/>
              </w:rPr>
              <w:fldChar w:fldCharType="end"/>
            </w:r>
          </w:p>
        </w:tc>
      </w:tr>
      <w:tr w:rsidR="008A2132" w:rsidRPr="001B4A99" w:rsidTr="00E15089">
        <w:tc>
          <w:tcPr>
            <w:tcW w:w="3708" w:type="dxa"/>
            <w:shd w:val="clear" w:color="auto" w:fill="F3F3F3"/>
          </w:tcPr>
          <w:p w:rsidR="008A2132" w:rsidRPr="001B4A99" w:rsidRDefault="008A2132" w:rsidP="00E15089">
            <w:pPr>
              <w:rPr>
                <w:rFonts w:ascii="Arial Narrow" w:hAnsi="Arial Narrow" w:cs="Arial"/>
                <w:sz w:val="20"/>
              </w:rPr>
            </w:pPr>
            <w:r w:rsidRPr="001B4A99">
              <w:rPr>
                <w:rFonts w:ascii="Arial Narrow" w:hAnsi="Arial Narrow" w:cs="Arial"/>
                <w:sz w:val="20"/>
              </w:rPr>
              <w:t xml:space="preserve">BAN(s) - </w:t>
            </w:r>
            <w:r w:rsidRPr="001B4A99">
              <w:rPr>
                <w:rFonts w:ascii="Arial Narrow" w:hAnsi="Arial Narrow" w:cs="Arial"/>
                <w:i/>
                <w:iCs/>
                <w:sz w:val="20"/>
              </w:rPr>
              <w:t>Not required if Corporate Node noted</w:t>
            </w:r>
          </w:p>
        </w:tc>
        <w:tc>
          <w:tcPr>
            <w:tcW w:w="6840" w:type="dxa"/>
          </w:tcPr>
          <w:p w:rsidR="008A2132" w:rsidRPr="001B4A99" w:rsidRDefault="00557AE1" w:rsidP="00E15089">
            <w:pPr>
              <w:widowControl w:val="0"/>
              <w:autoSpaceDE w:val="0"/>
              <w:autoSpaceDN w:val="0"/>
              <w:adjustRightInd w:val="0"/>
              <w:rPr>
                <w:rFonts w:ascii="Arial Narrow" w:hAnsi="Arial Narrow" w:cs="Arial"/>
                <w:color w:val="292526"/>
                <w:sz w:val="20"/>
                <w:szCs w:val="16"/>
              </w:rPr>
            </w:pPr>
            <w:r w:rsidRPr="001B4A99">
              <w:rPr>
                <w:rFonts w:ascii="Arial Narrow" w:hAnsi="Arial Narrow" w:cs="Arial"/>
                <w:sz w:val="20"/>
                <w:highlight w:val="lightGray"/>
              </w:rPr>
              <w:fldChar w:fldCharType="begin">
                <w:ffData>
                  <w:name w:val="Text38"/>
                  <w:enabled/>
                  <w:calcOnExit w:val="0"/>
                  <w:textInput/>
                </w:ffData>
              </w:fldChar>
            </w:r>
            <w:r w:rsidR="008A2132" w:rsidRPr="001B4A99">
              <w:rPr>
                <w:rFonts w:ascii="Arial Narrow" w:hAnsi="Arial Narrow" w:cs="Arial"/>
                <w:sz w:val="20"/>
                <w:highlight w:val="lightGray"/>
              </w:rPr>
              <w:instrText xml:space="preserve"> FORMTEXT </w:instrText>
            </w:r>
            <w:r w:rsidRPr="001B4A99">
              <w:rPr>
                <w:rFonts w:ascii="Arial Narrow" w:hAnsi="Arial Narrow" w:cs="Arial"/>
                <w:sz w:val="20"/>
                <w:highlight w:val="lightGray"/>
              </w:rPr>
            </w:r>
            <w:r w:rsidRPr="001B4A99">
              <w:rPr>
                <w:rFonts w:ascii="Arial Narrow" w:hAnsi="Arial Narrow" w:cs="Arial"/>
                <w:sz w:val="20"/>
                <w:highlight w:val="lightGray"/>
              </w:rPr>
              <w:fldChar w:fldCharType="separate"/>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Pr="001B4A99">
              <w:rPr>
                <w:rFonts w:ascii="Arial Narrow" w:hAnsi="Arial Narrow" w:cs="Arial"/>
                <w:sz w:val="20"/>
                <w:highlight w:val="lightGray"/>
              </w:rPr>
              <w:fldChar w:fldCharType="end"/>
            </w:r>
          </w:p>
        </w:tc>
      </w:tr>
      <w:tr w:rsidR="008A2132" w:rsidRPr="001B4A99" w:rsidTr="00E15089">
        <w:tc>
          <w:tcPr>
            <w:tcW w:w="3708" w:type="dxa"/>
            <w:shd w:val="clear" w:color="auto" w:fill="F3F3F3"/>
          </w:tcPr>
          <w:p w:rsidR="008A2132" w:rsidRPr="001B4A99" w:rsidRDefault="008A2132" w:rsidP="00E15089">
            <w:pPr>
              <w:rPr>
                <w:rFonts w:ascii="Arial Narrow" w:hAnsi="Arial Narrow" w:cs="Arial"/>
                <w:sz w:val="20"/>
              </w:rPr>
            </w:pPr>
            <w:r w:rsidRPr="001B4A99">
              <w:rPr>
                <w:rFonts w:ascii="Arial Narrow" w:hAnsi="Arial Narrow" w:cs="Arial"/>
                <w:sz w:val="20"/>
              </w:rPr>
              <w:t>Specific Customer Account Ordering Request(s):</w:t>
            </w:r>
          </w:p>
        </w:tc>
        <w:tc>
          <w:tcPr>
            <w:tcW w:w="6840" w:type="dxa"/>
          </w:tcPr>
          <w:p w:rsidR="008A2132" w:rsidRPr="001B4A99" w:rsidRDefault="00557AE1" w:rsidP="00E15089">
            <w:pPr>
              <w:widowControl w:val="0"/>
              <w:autoSpaceDE w:val="0"/>
              <w:autoSpaceDN w:val="0"/>
              <w:adjustRightInd w:val="0"/>
              <w:rPr>
                <w:rFonts w:ascii="Arial Narrow" w:hAnsi="Arial Narrow" w:cs="Arial"/>
                <w:sz w:val="20"/>
              </w:rPr>
            </w:pPr>
            <w:r w:rsidRPr="001B4A99">
              <w:rPr>
                <w:rFonts w:ascii="Arial Narrow" w:hAnsi="Arial Narrow" w:cs="Arial"/>
                <w:sz w:val="20"/>
                <w:highlight w:val="lightGray"/>
              </w:rPr>
              <w:fldChar w:fldCharType="begin">
                <w:ffData>
                  <w:name w:val="Text39"/>
                  <w:enabled/>
                  <w:calcOnExit w:val="0"/>
                  <w:textInput/>
                </w:ffData>
              </w:fldChar>
            </w:r>
            <w:r w:rsidR="008A2132" w:rsidRPr="001B4A99">
              <w:rPr>
                <w:rFonts w:ascii="Arial Narrow" w:hAnsi="Arial Narrow" w:cs="Arial"/>
                <w:sz w:val="20"/>
                <w:highlight w:val="lightGray"/>
              </w:rPr>
              <w:instrText xml:space="preserve"> FORMTEXT </w:instrText>
            </w:r>
            <w:r w:rsidRPr="001B4A99">
              <w:rPr>
                <w:rFonts w:ascii="Arial Narrow" w:hAnsi="Arial Narrow" w:cs="Arial"/>
                <w:sz w:val="20"/>
                <w:highlight w:val="lightGray"/>
              </w:rPr>
            </w:r>
            <w:r w:rsidRPr="001B4A99">
              <w:rPr>
                <w:rFonts w:ascii="Arial Narrow" w:hAnsi="Arial Narrow" w:cs="Arial"/>
                <w:sz w:val="20"/>
                <w:highlight w:val="lightGray"/>
              </w:rPr>
              <w:fldChar w:fldCharType="separate"/>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008A2132" w:rsidRPr="001B4A99">
              <w:rPr>
                <w:rFonts w:ascii="Arial Narrow" w:hAnsi="Arial Narrow" w:cs="Arial"/>
                <w:sz w:val="20"/>
                <w:highlight w:val="lightGray"/>
              </w:rPr>
              <w:t> </w:t>
            </w:r>
            <w:r w:rsidRPr="001B4A99">
              <w:rPr>
                <w:rFonts w:ascii="Arial Narrow" w:hAnsi="Arial Narrow" w:cs="Arial"/>
                <w:sz w:val="20"/>
                <w:highlight w:val="lightGray"/>
              </w:rPr>
              <w:fldChar w:fldCharType="end"/>
            </w:r>
          </w:p>
        </w:tc>
      </w:tr>
    </w:tbl>
    <w:p w:rsidR="008A2132" w:rsidRPr="001B4A99" w:rsidRDefault="008A2132" w:rsidP="008A2132">
      <w:pPr>
        <w:pStyle w:val="Header"/>
        <w:tabs>
          <w:tab w:val="clear" w:pos="4320"/>
          <w:tab w:val="clear" w:pos="8640"/>
        </w:tabs>
        <w:spacing w:before="60"/>
        <w:rPr>
          <w:rFonts w:ascii="Arial Narrow" w:hAnsi="Arial Narrow" w:cs="Arial"/>
          <w:b/>
          <w:bCs/>
          <w:sz w:val="20"/>
        </w:rPr>
      </w:pPr>
      <w:r w:rsidRPr="001B4A99">
        <w:rPr>
          <w:rFonts w:ascii="Arial Narrow" w:hAnsi="Arial Narrow" w:cs="Arial"/>
          <w:b/>
          <w:bCs/>
          <w:sz w:val="20"/>
        </w:rPr>
        <w:t>Easy Order Agreement and Acknowledgements:</w:t>
      </w:r>
    </w:p>
    <w:p w:rsidR="008A2132" w:rsidRPr="001B4A99" w:rsidRDefault="008A2132" w:rsidP="008A2132">
      <w:pPr>
        <w:pStyle w:val="Header"/>
        <w:tabs>
          <w:tab w:val="clear" w:pos="4320"/>
          <w:tab w:val="clear" w:pos="8640"/>
        </w:tabs>
        <w:rPr>
          <w:rFonts w:ascii="Arial Narrow" w:hAnsi="Arial Narrow" w:cs="Arial"/>
          <w:b/>
          <w:bCs/>
          <w:sz w:val="20"/>
        </w:rPr>
      </w:pPr>
    </w:p>
    <w:p w:rsidR="008A2132" w:rsidRPr="001B4A99" w:rsidRDefault="008A2132" w:rsidP="008A2132">
      <w:pPr>
        <w:pStyle w:val="Header"/>
        <w:tabs>
          <w:tab w:val="clear" w:pos="4320"/>
          <w:tab w:val="clear" w:pos="8640"/>
        </w:tabs>
        <w:jc w:val="both"/>
        <w:rPr>
          <w:rFonts w:ascii="Arial Narrow" w:hAnsi="Arial Narrow" w:cs="Arial"/>
          <w:b/>
          <w:bCs/>
          <w:sz w:val="20"/>
        </w:rPr>
      </w:pPr>
      <w:r w:rsidRPr="001B4A99">
        <w:rPr>
          <w:rFonts w:ascii="Arial Narrow" w:hAnsi="Arial Narrow" w:cs="Arial"/>
          <w:b/>
          <w:bCs/>
          <w:sz w:val="20"/>
        </w:rPr>
        <w:t xml:space="preserve">Customer wishes to activate additional lines from time to time pursuant to its Agreement with T-Mobile (as identified above).  Customer, by signing below and submitting this Easy Order Request Form and Agreement to T-Mobile, hereby acknowledges that it has reviewed the terms and conditions of Customer’s Agreement with T-Mobile and agrees, on behalf of itself and all users, that any future lines activated by Customer pursuant to the Easy Order program shall be subject to the terms and conditions contained in the Agreement and this Easy Order Request Form and Agreement.  </w:t>
      </w:r>
    </w:p>
    <w:p w:rsidR="008A2132" w:rsidRPr="001B4A99" w:rsidRDefault="008A2132" w:rsidP="008A2132">
      <w:pPr>
        <w:pStyle w:val="Header"/>
        <w:tabs>
          <w:tab w:val="clear" w:pos="4320"/>
          <w:tab w:val="clear" w:pos="8640"/>
        </w:tabs>
        <w:rPr>
          <w:rFonts w:ascii="Arial Narrow" w:hAnsi="Arial Narrow" w:cs="Arial"/>
          <w:b/>
          <w:bCs/>
          <w:sz w:val="20"/>
        </w:rPr>
      </w:pPr>
    </w:p>
    <w:p w:rsidR="008A2132" w:rsidRPr="001B4A99" w:rsidRDefault="00557AE1" w:rsidP="008A2132">
      <w:pPr>
        <w:tabs>
          <w:tab w:val="left" w:pos="0"/>
        </w:tabs>
        <w:autoSpaceDE w:val="0"/>
        <w:autoSpaceDN w:val="0"/>
        <w:adjustRightInd w:val="0"/>
        <w:jc w:val="both"/>
        <w:rPr>
          <w:rFonts w:ascii="Arial" w:hAnsi="Arial" w:cs="Arial"/>
          <w:sz w:val="20"/>
          <w:szCs w:val="20"/>
        </w:rPr>
      </w:pPr>
      <w:r w:rsidRPr="001B4A99">
        <w:rPr>
          <w:rFonts w:ascii="Arial Narrow" w:hAnsi="Arial Narrow" w:cs="Arial"/>
          <w:b/>
          <w:bCs/>
          <w:sz w:val="20"/>
        </w:rPr>
        <w:fldChar w:fldCharType="begin">
          <w:ffData>
            <w:name w:val="Check9"/>
            <w:enabled/>
            <w:calcOnExit w:val="0"/>
            <w:checkBox>
              <w:sizeAuto/>
              <w:default w:val="0"/>
            </w:checkBox>
          </w:ffData>
        </w:fldChar>
      </w:r>
      <w:r w:rsidR="008A2132" w:rsidRPr="001B4A99">
        <w:rPr>
          <w:rFonts w:ascii="Arial Narrow" w:hAnsi="Arial Narrow" w:cs="Arial"/>
          <w:b/>
          <w:bCs/>
          <w:sz w:val="20"/>
        </w:rPr>
        <w:instrText xml:space="preserve"> FORMCHECKBOX </w:instrText>
      </w:r>
      <w:r w:rsidRPr="001B4A99">
        <w:rPr>
          <w:rFonts w:ascii="Arial Narrow" w:hAnsi="Arial Narrow" w:cs="Arial"/>
          <w:b/>
          <w:bCs/>
          <w:sz w:val="20"/>
        </w:rPr>
      </w:r>
      <w:r w:rsidRPr="001B4A99">
        <w:rPr>
          <w:rFonts w:ascii="Arial Narrow" w:hAnsi="Arial Narrow" w:cs="Arial"/>
          <w:b/>
          <w:bCs/>
          <w:sz w:val="20"/>
        </w:rPr>
        <w:fldChar w:fldCharType="end"/>
      </w:r>
      <w:r w:rsidR="008A2132" w:rsidRPr="001B4A99">
        <w:rPr>
          <w:rFonts w:ascii="Arial Narrow" w:hAnsi="Arial Narrow" w:cs="Arial"/>
          <w:b/>
          <w:bCs/>
          <w:sz w:val="20"/>
        </w:rPr>
        <w:tab/>
      </w:r>
      <w:r w:rsidR="008A2132" w:rsidRPr="001B4A99">
        <w:rPr>
          <w:rFonts w:ascii="Arial Narrow" w:hAnsi="Arial Narrow" w:cs="Arial Narrow"/>
          <w:b/>
          <w:bCs/>
          <w:sz w:val="20"/>
          <w:szCs w:val="20"/>
          <w:u w:val="single"/>
        </w:rPr>
        <w:t>2 YEAR FIXED TERM:</w:t>
      </w:r>
      <w:r w:rsidR="008A2132" w:rsidRPr="001B4A99">
        <w:rPr>
          <w:rFonts w:ascii="Arial Narrow" w:hAnsi="Arial Narrow" w:cs="Arial Narrow"/>
          <w:b/>
          <w:bCs/>
          <w:color w:val="333333"/>
          <w:sz w:val="20"/>
          <w:szCs w:val="20"/>
        </w:rPr>
        <w:t xml:space="preserve"> -</w:t>
      </w:r>
      <w:r w:rsidR="008A2132" w:rsidRPr="001B4A99">
        <w:rPr>
          <w:rFonts w:ascii="Arial Narrow" w:hAnsi="Arial Narrow" w:cs="Arial Narrow"/>
          <w:color w:val="333333"/>
          <w:sz w:val="20"/>
          <w:szCs w:val="20"/>
        </w:rPr>
        <w:t xml:space="preserve"> </w:t>
      </w:r>
      <w:r w:rsidR="008A2132" w:rsidRPr="001B4A99">
        <w:rPr>
          <w:rFonts w:ascii="Arial Narrow" w:hAnsi="Arial Narrow" w:cs="Arial Narrow"/>
          <w:color w:val="000000"/>
          <w:sz w:val="20"/>
          <w:szCs w:val="20"/>
        </w:rPr>
        <w:t xml:space="preserve">Customer acknowledges that all Equipment and/or lines of Service purchased through this order form </w:t>
      </w:r>
      <w:r w:rsidR="00B10D05">
        <w:rPr>
          <w:rFonts w:ascii="Arial Narrow" w:hAnsi="Arial Narrow" w:cs="Arial Narrow"/>
          <w:color w:val="000000"/>
          <w:sz w:val="20"/>
          <w:szCs w:val="20"/>
        </w:rPr>
        <w:t>may</w:t>
      </w:r>
      <w:r w:rsidR="008A2132" w:rsidRPr="001B4A99">
        <w:rPr>
          <w:rFonts w:ascii="Arial Narrow" w:hAnsi="Arial Narrow" w:cs="Arial Narrow"/>
          <w:color w:val="000000"/>
          <w:sz w:val="20"/>
          <w:szCs w:val="20"/>
        </w:rPr>
        <w:t xml:space="preserve"> require a two (2) year fixed term commitment by Customer and each Master Account User ("Fixed Term").  In the event that Customer or any Master Account User terminates service prior to the end of the Fixed Term, Customer </w:t>
      </w:r>
      <w:r w:rsidR="00F158BE">
        <w:rPr>
          <w:rFonts w:ascii="Arial Narrow" w:hAnsi="Arial Narrow" w:cs="Arial Narrow"/>
          <w:color w:val="000000"/>
          <w:sz w:val="20"/>
          <w:szCs w:val="20"/>
        </w:rPr>
        <w:t>may</w:t>
      </w:r>
      <w:r w:rsidR="008A2132" w:rsidRPr="001B4A99">
        <w:rPr>
          <w:rFonts w:ascii="Arial Narrow" w:hAnsi="Arial Narrow" w:cs="Arial Narrow"/>
          <w:color w:val="000000"/>
          <w:sz w:val="20"/>
          <w:szCs w:val="20"/>
        </w:rPr>
        <w:t xml:space="preserve"> be subject to a $200 </w:t>
      </w:r>
      <w:r w:rsidR="00B10D05">
        <w:rPr>
          <w:rFonts w:ascii="Arial Narrow" w:hAnsi="Arial Narrow" w:cs="Arial Narrow"/>
          <w:color w:val="000000"/>
          <w:sz w:val="20"/>
          <w:szCs w:val="20"/>
        </w:rPr>
        <w:t>Early Termination</w:t>
      </w:r>
      <w:r w:rsidR="008A2132" w:rsidRPr="001B4A99">
        <w:rPr>
          <w:rFonts w:ascii="Arial Narrow" w:hAnsi="Arial Narrow" w:cs="Arial Narrow"/>
          <w:color w:val="000000"/>
          <w:sz w:val="20"/>
          <w:szCs w:val="20"/>
        </w:rPr>
        <w:t xml:space="preserve"> </w:t>
      </w:r>
      <w:r w:rsidR="00B10D05">
        <w:rPr>
          <w:rFonts w:ascii="Arial Narrow" w:hAnsi="Arial Narrow" w:cs="Arial Narrow"/>
          <w:color w:val="000000"/>
          <w:sz w:val="20"/>
          <w:szCs w:val="20"/>
        </w:rPr>
        <w:t>F</w:t>
      </w:r>
      <w:r w:rsidR="008A2132" w:rsidRPr="001B4A99">
        <w:rPr>
          <w:rFonts w:ascii="Arial Narrow" w:hAnsi="Arial Narrow" w:cs="Arial Narrow"/>
          <w:color w:val="000000"/>
          <w:sz w:val="20"/>
          <w:szCs w:val="20"/>
        </w:rPr>
        <w:t xml:space="preserve">ee per number, in accordance with the terms of the T-Mobile Terms and Conditions of </w:t>
      </w:r>
      <w:r w:rsidR="008A2132" w:rsidRPr="001B4A99">
        <w:rPr>
          <w:rFonts w:ascii="Arial Narrow" w:hAnsi="Arial Narrow" w:cs="Arial Narrow"/>
          <w:sz w:val="20"/>
          <w:szCs w:val="20"/>
        </w:rPr>
        <w:t xml:space="preserve">Service </w:t>
      </w:r>
      <w:r w:rsidR="008A2132" w:rsidRPr="001B4A99">
        <w:rPr>
          <w:rFonts w:ascii="Arial Narrow" w:hAnsi="Arial Narrow" w:cs="Arial Narrow"/>
          <w:bCs/>
          <w:sz w:val="20"/>
          <w:szCs w:val="20"/>
          <w:u w:val="single"/>
        </w:rPr>
        <w:t>OR</w:t>
      </w:r>
      <w:r w:rsidR="008A2132" w:rsidRPr="001B4A99">
        <w:rPr>
          <w:rFonts w:ascii="Arial Narrow" w:hAnsi="Arial Narrow" w:cs="Arial Narrow"/>
          <w:bCs/>
          <w:sz w:val="20"/>
          <w:szCs w:val="20"/>
        </w:rPr>
        <w:t xml:space="preserve"> Amended Service Agreement, Business Sales Amendment, or Master Corporate Service Agreement previously executed between Customer &amp; T-Mobile (if applicable).</w:t>
      </w:r>
    </w:p>
    <w:p w:rsidR="008A2132" w:rsidRPr="001B4A99" w:rsidRDefault="008A2132" w:rsidP="008A2132">
      <w:pPr>
        <w:pStyle w:val="Header"/>
        <w:ind w:left="360" w:hanging="360"/>
        <w:rPr>
          <w:rFonts w:ascii="Arial Narrow" w:hAnsi="Arial Narrow" w:cs="Arial"/>
          <w:b/>
          <w:bCs/>
          <w:sz w:val="16"/>
          <w:szCs w:val="16"/>
        </w:rPr>
      </w:pPr>
    </w:p>
    <w:p w:rsidR="008A2132" w:rsidRPr="001B4A99" w:rsidRDefault="00557AE1" w:rsidP="008A2132">
      <w:pPr>
        <w:tabs>
          <w:tab w:val="left" w:pos="0"/>
        </w:tabs>
        <w:autoSpaceDE w:val="0"/>
        <w:autoSpaceDN w:val="0"/>
        <w:adjustRightInd w:val="0"/>
        <w:jc w:val="both"/>
        <w:rPr>
          <w:rFonts w:ascii="Arial Narrow" w:hAnsi="Arial Narrow" w:cs="Arial"/>
          <w:sz w:val="20"/>
        </w:rPr>
      </w:pPr>
      <w:r w:rsidRPr="001B4A99">
        <w:rPr>
          <w:rFonts w:ascii="Arial Narrow" w:hAnsi="Arial Narrow" w:cs="Arial"/>
          <w:b/>
          <w:bCs/>
          <w:color w:val="FF0000"/>
          <w:sz w:val="20"/>
          <w:szCs w:val="16"/>
        </w:rPr>
        <w:fldChar w:fldCharType="begin"/>
      </w:r>
      <w:r w:rsidR="008A2132" w:rsidRPr="001B4A99">
        <w:rPr>
          <w:rFonts w:ascii="Arial Narrow" w:hAnsi="Arial Narrow" w:cs="Arial"/>
          <w:b/>
          <w:bCs/>
          <w:color w:val="FF0000"/>
          <w:sz w:val="20"/>
          <w:szCs w:val="16"/>
        </w:rPr>
        <w:instrText xml:space="preserve"> FORMCHECKBOX </w:instrText>
      </w:r>
      <w:r w:rsidRPr="001B4A99">
        <w:rPr>
          <w:rFonts w:ascii="Arial Narrow" w:hAnsi="Arial Narrow" w:cs="Arial"/>
          <w:b/>
          <w:bCs/>
          <w:color w:val="FF0000"/>
          <w:sz w:val="20"/>
          <w:szCs w:val="16"/>
        </w:rPr>
        <w:fldChar w:fldCharType="end"/>
      </w:r>
      <w:r w:rsidRPr="001B4A99">
        <w:rPr>
          <w:rFonts w:ascii="Arial Narrow" w:hAnsi="Arial Narrow" w:cs="Arial"/>
          <w:b/>
          <w:bCs/>
          <w:color w:val="FF0000"/>
          <w:sz w:val="20"/>
          <w:szCs w:val="18"/>
          <w:highlight w:val="lightGray"/>
        </w:rPr>
        <w:fldChar w:fldCharType="begin">
          <w:ffData>
            <w:name w:val="Check4"/>
            <w:enabled/>
            <w:calcOnExit w:val="0"/>
            <w:checkBox>
              <w:sizeAuto/>
              <w:default w:val="0"/>
            </w:checkBox>
          </w:ffData>
        </w:fldChar>
      </w:r>
      <w:r w:rsidR="008A2132" w:rsidRPr="001B4A99">
        <w:rPr>
          <w:rFonts w:ascii="Arial Narrow" w:hAnsi="Arial Narrow" w:cs="Arial"/>
          <w:b/>
          <w:bCs/>
          <w:color w:val="FF0000"/>
          <w:sz w:val="20"/>
          <w:szCs w:val="18"/>
          <w:highlight w:val="lightGray"/>
        </w:rPr>
        <w:instrText xml:space="preserve"> FORMCHECKBOX </w:instrText>
      </w:r>
      <w:r w:rsidRPr="001B4A99">
        <w:rPr>
          <w:rFonts w:ascii="Arial Narrow" w:hAnsi="Arial Narrow" w:cs="Arial"/>
          <w:b/>
          <w:bCs/>
          <w:color w:val="FF0000"/>
          <w:sz w:val="20"/>
          <w:szCs w:val="18"/>
          <w:highlight w:val="lightGray"/>
        </w:rPr>
      </w:r>
      <w:r w:rsidRPr="001B4A99">
        <w:rPr>
          <w:rFonts w:ascii="Arial Narrow" w:hAnsi="Arial Narrow" w:cs="Arial"/>
          <w:b/>
          <w:bCs/>
          <w:color w:val="FF0000"/>
          <w:sz w:val="20"/>
          <w:szCs w:val="18"/>
          <w:highlight w:val="lightGray"/>
        </w:rPr>
        <w:fldChar w:fldCharType="end"/>
      </w:r>
      <w:r w:rsidR="008A2132" w:rsidRPr="001B4A99">
        <w:rPr>
          <w:rFonts w:ascii="Arial Narrow" w:hAnsi="Arial Narrow" w:cs="Arial"/>
          <w:b/>
          <w:bCs/>
          <w:color w:val="FF0000"/>
          <w:sz w:val="20"/>
          <w:szCs w:val="18"/>
        </w:rPr>
        <w:tab/>
        <w:t>PROCESS ACKNOWLEDGEMENT:</w:t>
      </w:r>
      <w:r w:rsidR="008A2132" w:rsidRPr="001B4A99">
        <w:rPr>
          <w:rFonts w:ascii="Arial Narrow" w:hAnsi="Arial Narrow" w:cs="Arial"/>
          <w:b/>
          <w:bCs/>
          <w:color w:val="292526"/>
          <w:sz w:val="20"/>
          <w:szCs w:val="18"/>
        </w:rPr>
        <w:t xml:space="preserve">  </w:t>
      </w:r>
      <w:r w:rsidR="008A2132" w:rsidRPr="001B4A99">
        <w:rPr>
          <w:rFonts w:ascii="Arial Narrow" w:hAnsi="Arial Narrow" w:cs="Arial"/>
          <w:sz w:val="20"/>
        </w:rPr>
        <w:t>Customer may submit orders without a corporate order form via phone, email (excluding credit card orders), fax or in-person to T-Mobile’s Business Sales Representative.  The Business Sales Representative or system generated auto response will verify Customer’s order via the Business Sales – Easy Order Form or e-mail including a summary of your order.</w:t>
      </w:r>
    </w:p>
    <w:p w:rsidR="008A2132" w:rsidRPr="001B4A99" w:rsidRDefault="00557AE1" w:rsidP="008A2132">
      <w:pPr>
        <w:pStyle w:val="Header"/>
        <w:ind w:left="360" w:hanging="360"/>
        <w:rPr>
          <w:rFonts w:ascii="Arial Narrow" w:hAnsi="Arial Narrow" w:cs="Arial"/>
          <w:b/>
          <w:bCs/>
          <w:color w:val="FF0000"/>
          <w:sz w:val="10"/>
          <w:szCs w:val="10"/>
        </w:rPr>
      </w:pPr>
      <w:r w:rsidRPr="001B4A99">
        <w:rPr>
          <w:rFonts w:ascii="Arial Narrow" w:hAnsi="Arial Narrow" w:cs="Arial"/>
          <w:b/>
          <w:bCs/>
          <w:color w:val="FF0000"/>
          <w:sz w:val="20"/>
          <w:szCs w:val="16"/>
        </w:rPr>
        <w:fldChar w:fldCharType="begin"/>
      </w:r>
      <w:r w:rsidR="008A2132" w:rsidRPr="001B4A99">
        <w:rPr>
          <w:rFonts w:ascii="Arial Narrow" w:hAnsi="Arial Narrow" w:cs="Arial"/>
          <w:b/>
          <w:bCs/>
          <w:color w:val="FF0000"/>
          <w:sz w:val="20"/>
          <w:szCs w:val="16"/>
        </w:rPr>
        <w:instrText xml:space="preserve"> FORMCHECKBOX </w:instrText>
      </w:r>
      <w:r w:rsidRPr="001B4A99">
        <w:rPr>
          <w:rFonts w:ascii="Arial Narrow" w:hAnsi="Arial Narrow" w:cs="Arial"/>
          <w:b/>
          <w:bCs/>
          <w:color w:val="FF0000"/>
          <w:sz w:val="20"/>
          <w:szCs w:val="16"/>
        </w:rPr>
        <w:fldChar w:fldCharType="end"/>
      </w:r>
      <w:r w:rsidR="008A2132" w:rsidRPr="001B4A99">
        <w:rPr>
          <w:rFonts w:ascii="Arial Narrow" w:hAnsi="Arial Narrow" w:cs="Arial"/>
          <w:b/>
          <w:bCs/>
          <w:color w:val="FF0000"/>
          <w:sz w:val="20"/>
          <w:szCs w:val="18"/>
        </w:rPr>
        <w:t xml:space="preserve"> </w:t>
      </w:r>
      <w:r w:rsidR="008A2132" w:rsidRPr="001B4A99">
        <w:rPr>
          <w:rFonts w:ascii="Arial Narrow" w:hAnsi="Arial Narrow" w:cs="Arial"/>
          <w:b/>
          <w:bCs/>
          <w:color w:val="FF0000"/>
          <w:sz w:val="20"/>
          <w:szCs w:val="18"/>
        </w:rPr>
        <w:tab/>
      </w:r>
    </w:p>
    <w:p w:rsidR="008A2132" w:rsidRPr="001B4A99" w:rsidRDefault="00557AE1" w:rsidP="008A2132">
      <w:pPr>
        <w:tabs>
          <w:tab w:val="left" w:pos="0"/>
        </w:tabs>
        <w:autoSpaceDE w:val="0"/>
        <w:autoSpaceDN w:val="0"/>
        <w:adjustRightInd w:val="0"/>
        <w:jc w:val="both"/>
        <w:rPr>
          <w:rFonts w:ascii="Arial Narrow" w:hAnsi="Arial Narrow" w:cs="Arial"/>
          <w:sz w:val="20"/>
        </w:rPr>
      </w:pPr>
      <w:r w:rsidRPr="001B4A99">
        <w:rPr>
          <w:rFonts w:ascii="Arial Narrow" w:hAnsi="Arial Narrow" w:cs="Arial"/>
          <w:sz w:val="20"/>
          <w:szCs w:val="18"/>
          <w:highlight w:val="lightGray"/>
        </w:rPr>
        <w:fldChar w:fldCharType="begin">
          <w:ffData>
            <w:name w:val="Check7"/>
            <w:enabled/>
            <w:calcOnExit w:val="0"/>
            <w:checkBox>
              <w:sizeAuto/>
              <w:default w:val="0"/>
            </w:checkBox>
          </w:ffData>
        </w:fldChar>
      </w:r>
      <w:r w:rsidR="008A2132" w:rsidRPr="001B4A99">
        <w:rPr>
          <w:rFonts w:ascii="Arial Narrow" w:hAnsi="Arial Narrow" w:cs="Arial"/>
          <w:sz w:val="20"/>
          <w:szCs w:val="18"/>
          <w:highlight w:val="lightGray"/>
        </w:rPr>
        <w:instrText xml:space="preserve"> FORMCHECKBOX </w:instrText>
      </w:r>
      <w:r w:rsidRPr="001B4A99">
        <w:rPr>
          <w:rFonts w:ascii="Arial Narrow" w:hAnsi="Arial Narrow" w:cs="Arial"/>
          <w:sz w:val="20"/>
          <w:szCs w:val="18"/>
          <w:highlight w:val="lightGray"/>
        </w:rPr>
      </w:r>
      <w:r w:rsidRPr="001B4A99">
        <w:rPr>
          <w:rFonts w:ascii="Arial Narrow" w:hAnsi="Arial Narrow" w:cs="Arial"/>
          <w:sz w:val="20"/>
          <w:szCs w:val="18"/>
          <w:highlight w:val="lightGray"/>
        </w:rPr>
        <w:fldChar w:fldCharType="end"/>
      </w:r>
      <w:r w:rsidR="008A2132" w:rsidRPr="001B4A99">
        <w:rPr>
          <w:rFonts w:ascii="Arial Narrow" w:hAnsi="Arial Narrow" w:cs="Arial"/>
          <w:b/>
          <w:bCs/>
          <w:color w:val="FF0000"/>
          <w:sz w:val="20"/>
          <w:szCs w:val="18"/>
        </w:rPr>
        <w:tab/>
      </w:r>
      <w:r w:rsidR="008A2132" w:rsidRPr="001B4A99">
        <w:rPr>
          <w:rFonts w:ascii="Arial Narrow" w:hAnsi="Arial Narrow" w:cs="Arial"/>
          <w:b/>
          <w:bCs/>
          <w:sz w:val="20"/>
        </w:rPr>
        <w:t>PAYMENT ACKNOWLEDGEMENT:</w:t>
      </w:r>
      <w:r w:rsidR="008A2132" w:rsidRPr="001B4A99">
        <w:rPr>
          <w:rFonts w:ascii="Arial Narrow" w:hAnsi="Arial Narrow" w:cs="Arial"/>
          <w:sz w:val="20"/>
        </w:rPr>
        <w:t xml:space="preserve">  Customer authorizes T-Mobile to charge the credit card(s) associated with each order in accordance with this Easy Order Request Form and Agreement.    </w:t>
      </w:r>
    </w:p>
    <w:p w:rsidR="008A2132" w:rsidRPr="001B4A99" w:rsidRDefault="00557AE1" w:rsidP="008A2132">
      <w:pPr>
        <w:pStyle w:val="Header"/>
        <w:ind w:left="360" w:hanging="360"/>
        <w:rPr>
          <w:rFonts w:ascii="Arial Narrow" w:hAnsi="Arial Narrow" w:cs="Arial"/>
          <w:b/>
          <w:bCs/>
          <w:color w:val="FF0000"/>
          <w:sz w:val="20"/>
          <w:szCs w:val="18"/>
        </w:rPr>
      </w:pPr>
      <w:r w:rsidRPr="001B4A99">
        <w:rPr>
          <w:rFonts w:ascii="Arial Narrow" w:hAnsi="Arial Narrow" w:cs="Arial"/>
          <w:b/>
          <w:bCs/>
          <w:color w:val="FF0000"/>
          <w:sz w:val="20"/>
          <w:szCs w:val="16"/>
        </w:rPr>
        <w:fldChar w:fldCharType="begin"/>
      </w:r>
      <w:r w:rsidR="008A2132" w:rsidRPr="001B4A99">
        <w:rPr>
          <w:rFonts w:ascii="Arial Narrow" w:hAnsi="Arial Narrow" w:cs="Arial"/>
          <w:b/>
          <w:bCs/>
          <w:color w:val="FF0000"/>
          <w:sz w:val="20"/>
          <w:szCs w:val="16"/>
        </w:rPr>
        <w:instrText xml:space="preserve"> FORMCHECKBOX </w:instrText>
      </w:r>
      <w:r w:rsidRPr="001B4A99">
        <w:rPr>
          <w:rFonts w:ascii="Arial Narrow" w:hAnsi="Arial Narrow" w:cs="Arial"/>
          <w:b/>
          <w:bCs/>
          <w:color w:val="FF0000"/>
          <w:sz w:val="20"/>
          <w:szCs w:val="16"/>
        </w:rPr>
        <w:fldChar w:fldCharType="end"/>
      </w:r>
      <w:r w:rsidR="008A2132" w:rsidRPr="001B4A99">
        <w:rPr>
          <w:rFonts w:ascii="Arial Narrow" w:hAnsi="Arial Narrow" w:cs="Arial"/>
          <w:b/>
          <w:bCs/>
          <w:color w:val="FF0000"/>
          <w:sz w:val="20"/>
          <w:szCs w:val="18"/>
        </w:rPr>
        <w:t xml:space="preserve"> </w:t>
      </w:r>
      <w:r w:rsidR="008A2132" w:rsidRPr="001B4A99">
        <w:rPr>
          <w:rFonts w:ascii="Arial Narrow" w:hAnsi="Arial Narrow" w:cs="Arial"/>
          <w:b/>
          <w:bCs/>
          <w:color w:val="FF0000"/>
          <w:sz w:val="20"/>
          <w:szCs w:val="18"/>
        </w:rPr>
        <w:tab/>
      </w:r>
    </w:p>
    <w:tbl>
      <w:tblPr>
        <w:tblW w:w="0" w:type="auto"/>
        <w:tblInd w:w="360" w:type="dxa"/>
        <w:tblBorders>
          <w:bottom w:val="single" w:sz="4" w:space="0" w:color="auto"/>
        </w:tblBorders>
        <w:tblLook w:val="0000"/>
      </w:tblPr>
      <w:tblGrid>
        <w:gridCol w:w="1205"/>
        <w:gridCol w:w="5023"/>
        <w:gridCol w:w="900"/>
        <w:gridCol w:w="2700"/>
      </w:tblGrid>
      <w:tr w:rsidR="008A2132" w:rsidRPr="001B4A99" w:rsidTr="00E15089">
        <w:tc>
          <w:tcPr>
            <w:tcW w:w="1205" w:type="dxa"/>
            <w:tcBorders>
              <w:bottom w:val="nil"/>
            </w:tcBorders>
          </w:tcPr>
          <w:p w:rsidR="008A2132" w:rsidRPr="001B4A99" w:rsidRDefault="008A2132" w:rsidP="00E15089">
            <w:pPr>
              <w:pStyle w:val="Header"/>
              <w:tabs>
                <w:tab w:val="clear" w:pos="4320"/>
                <w:tab w:val="clear" w:pos="8640"/>
              </w:tabs>
              <w:rPr>
                <w:rFonts w:ascii="Arial Narrow" w:hAnsi="Arial Narrow" w:cs="Arial"/>
                <w:b/>
                <w:bCs/>
                <w:color w:val="FF0000"/>
                <w:sz w:val="20"/>
              </w:rPr>
            </w:pPr>
            <w:r w:rsidRPr="001B4A99">
              <w:rPr>
                <w:rFonts w:ascii="Arial Narrow" w:hAnsi="Arial Narrow" w:cs="Arial"/>
                <w:b/>
                <w:bCs/>
                <w:color w:val="FF0000"/>
                <w:sz w:val="20"/>
                <w:szCs w:val="18"/>
              </w:rPr>
              <w:t xml:space="preserve">Signature: </w:t>
            </w:r>
          </w:p>
        </w:tc>
        <w:tc>
          <w:tcPr>
            <w:tcW w:w="5023" w:type="dxa"/>
          </w:tcPr>
          <w:p w:rsidR="008A2132" w:rsidRPr="001B4A99" w:rsidRDefault="00557AE1" w:rsidP="00E15089">
            <w:pPr>
              <w:pStyle w:val="Header"/>
              <w:tabs>
                <w:tab w:val="clear" w:pos="4320"/>
                <w:tab w:val="clear" w:pos="8640"/>
              </w:tabs>
              <w:rPr>
                <w:rFonts w:ascii="Arial Narrow" w:hAnsi="Arial Narrow" w:cs="Arial"/>
                <w:b/>
                <w:bCs/>
                <w:color w:val="FF0000"/>
                <w:sz w:val="20"/>
              </w:rPr>
            </w:pPr>
            <w:r w:rsidRPr="001B4A99">
              <w:rPr>
                <w:rFonts w:ascii="Arial Narrow" w:hAnsi="Arial Narrow" w:cs="Arial"/>
                <w:b/>
                <w:bCs/>
                <w:color w:val="FF0000"/>
                <w:sz w:val="20"/>
                <w:highlight w:val="lightGray"/>
              </w:rPr>
              <w:fldChar w:fldCharType="begin">
                <w:ffData>
                  <w:name w:val="Text17"/>
                  <w:enabled/>
                  <w:calcOnExit w:val="0"/>
                  <w:textInput/>
                </w:ffData>
              </w:fldChar>
            </w:r>
            <w:r w:rsidR="008A2132" w:rsidRPr="001B4A99">
              <w:rPr>
                <w:rFonts w:ascii="Arial Narrow" w:hAnsi="Arial Narrow" w:cs="Arial"/>
                <w:b/>
                <w:bCs/>
                <w:color w:val="FF0000"/>
                <w:sz w:val="20"/>
                <w:highlight w:val="lightGray"/>
              </w:rPr>
              <w:instrText xml:space="preserve"> FORMTEXT </w:instrText>
            </w:r>
            <w:r w:rsidRPr="001B4A99">
              <w:rPr>
                <w:rFonts w:ascii="Arial Narrow" w:hAnsi="Arial Narrow" w:cs="Arial"/>
                <w:b/>
                <w:bCs/>
                <w:color w:val="FF0000"/>
                <w:sz w:val="20"/>
                <w:highlight w:val="lightGray"/>
              </w:rPr>
            </w:r>
            <w:r w:rsidRPr="001B4A99">
              <w:rPr>
                <w:rFonts w:ascii="Arial Narrow" w:hAnsi="Arial Narrow" w:cs="Arial"/>
                <w:b/>
                <w:bCs/>
                <w:color w:val="FF0000"/>
                <w:sz w:val="20"/>
                <w:highlight w:val="lightGray"/>
              </w:rPr>
              <w:fldChar w:fldCharType="separate"/>
            </w:r>
            <w:r w:rsidR="008A2132" w:rsidRPr="001B4A99">
              <w:rPr>
                <w:rFonts w:ascii="Arial Narrow" w:hAnsi="Arial Narrow" w:cs="Arial"/>
                <w:b/>
                <w:bCs/>
                <w:color w:val="FF0000"/>
                <w:sz w:val="20"/>
                <w:highlight w:val="lightGray"/>
              </w:rPr>
              <w:t> </w:t>
            </w:r>
            <w:r w:rsidR="008A2132" w:rsidRPr="001B4A99">
              <w:rPr>
                <w:rFonts w:ascii="Arial Narrow" w:hAnsi="Arial Narrow" w:cs="Arial"/>
                <w:b/>
                <w:bCs/>
                <w:color w:val="FF0000"/>
                <w:sz w:val="20"/>
                <w:highlight w:val="lightGray"/>
              </w:rPr>
              <w:t> </w:t>
            </w:r>
            <w:r w:rsidR="008A2132" w:rsidRPr="001B4A99">
              <w:rPr>
                <w:rFonts w:ascii="Arial Narrow" w:hAnsi="Arial Narrow" w:cs="Arial"/>
                <w:b/>
                <w:bCs/>
                <w:color w:val="FF0000"/>
                <w:sz w:val="20"/>
                <w:highlight w:val="lightGray"/>
              </w:rPr>
              <w:t> </w:t>
            </w:r>
            <w:r w:rsidR="008A2132" w:rsidRPr="001B4A99">
              <w:rPr>
                <w:rFonts w:ascii="Arial Narrow" w:hAnsi="Arial Narrow" w:cs="Arial"/>
                <w:b/>
                <w:bCs/>
                <w:color w:val="FF0000"/>
                <w:sz w:val="20"/>
                <w:highlight w:val="lightGray"/>
              </w:rPr>
              <w:t> </w:t>
            </w:r>
            <w:r w:rsidR="008A2132" w:rsidRPr="001B4A99">
              <w:rPr>
                <w:rFonts w:ascii="Arial Narrow" w:hAnsi="Arial Narrow" w:cs="Arial"/>
                <w:b/>
                <w:bCs/>
                <w:color w:val="FF0000"/>
                <w:sz w:val="20"/>
                <w:highlight w:val="lightGray"/>
              </w:rPr>
              <w:t> </w:t>
            </w:r>
            <w:r w:rsidRPr="001B4A99">
              <w:rPr>
                <w:rFonts w:ascii="Arial Narrow" w:hAnsi="Arial Narrow" w:cs="Arial"/>
                <w:b/>
                <w:bCs/>
                <w:color w:val="FF0000"/>
                <w:sz w:val="20"/>
                <w:highlight w:val="lightGray"/>
              </w:rPr>
              <w:fldChar w:fldCharType="end"/>
            </w:r>
          </w:p>
        </w:tc>
        <w:tc>
          <w:tcPr>
            <w:tcW w:w="900" w:type="dxa"/>
            <w:tcBorders>
              <w:bottom w:val="nil"/>
            </w:tcBorders>
          </w:tcPr>
          <w:p w:rsidR="008A2132" w:rsidRPr="001B4A99" w:rsidRDefault="008A2132" w:rsidP="00E15089">
            <w:pPr>
              <w:pStyle w:val="Header"/>
              <w:tabs>
                <w:tab w:val="clear" w:pos="4320"/>
                <w:tab w:val="clear" w:pos="8640"/>
              </w:tabs>
              <w:rPr>
                <w:rFonts w:ascii="Arial Narrow" w:hAnsi="Arial Narrow" w:cs="Arial"/>
                <w:b/>
                <w:bCs/>
                <w:color w:val="FF0000"/>
                <w:sz w:val="20"/>
              </w:rPr>
            </w:pPr>
            <w:r w:rsidRPr="001B4A99">
              <w:rPr>
                <w:rFonts w:ascii="Arial Narrow" w:hAnsi="Arial Narrow" w:cs="Arial"/>
                <w:b/>
                <w:bCs/>
                <w:color w:val="FF0000"/>
                <w:sz w:val="20"/>
              </w:rPr>
              <w:t xml:space="preserve">Date: </w:t>
            </w:r>
          </w:p>
        </w:tc>
        <w:tc>
          <w:tcPr>
            <w:tcW w:w="2700" w:type="dxa"/>
          </w:tcPr>
          <w:p w:rsidR="008A2132" w:rsidRPr="001B4A99" w:rsidRDefault="00557AE1" w:rsidP="00E15089">
            <w:pPr>
              <w:pStyle w:val="Header"/>
              <w:tabs>
                <w:tab w:val="clear" w:pos="4320"/>
                <w:tab w:val="clear" w:pos="8640"/>
              </w:tabs>
              <w:rPr>
                <w:rFonts w:ascii="Arial Narrow" w:hAnsi="Arial Narrow" w:cs="Arial"/>
                <w:b/>
                <w:bCs/>
                <w:color w:val="FF0000"/>
                <w:sz w:val="20"/>
              </w:rPr>
            </w:pPr>
            <w:r w:rsidRPr="001B4A99">
              <w:rPr>
                <w:rFonts w:ascii="Arial Narrow" w:hAnsi="Arial Narrow" w:cs="Arial"/>
                <w:b/>
                <w:bCs/>
                <w:color w:val="FF0000"/>
                <w:sz w:val="20"/>
                <w:highlight w:val="lightGray"/>
              </w:rPr>
              <w:fldChar w:fldCharType="begin">
                <w:ffData>
                  <w:name w:val="Text25"/>
                  <w:enabled/>
                  <w:calcOnExit w:val="0"/>
                  <w:textInput/>
                </w:ffData>
              </w:fldChar>
            </w:r>
            <w:r w:rsidR="008A2132" w:rsidRPr="001B4A99">
              <w:rPr>
                <w:rFonts w:ascii="Arial Narrow" w:hAnsi="Arial Narrow" w:cs="Arial"/>
                <w:b/>
                <w:bCs/>
                <w:color w:val="FF0000"/>
                <w:sz w:val="20"/>
                <w:highlight w:val="lightGray"/>
              </w:rPr>
              <w:instrText xml:space="preserve"> FORMTEXT </w:instrText>
            </w:r>
            <w:r w:rsidRPr="001B4A99">
              <w:rPr>
                <w:rFonts w:ascii="Arial Narrow" w:hAnsi="Arial Narrow" w:cs="Arial"/>
                <w:b/>
                <w:bCs/>
                <w:color w:val="FF0000"/>
                <w:sz w:val="20"/>
                <w:highlight w:val="lightGray"/>
              </w:rPr>
            </w:r>
            <w:r w:rsidRPr="001B4A99">
              <w:rPr>
                <w:rFonts w:ascii="Arial Narrow" w:hAnsi="Arial Narrow" w:cs="Arial"/>
                <w:b/>
                <w:bCs/>
                <w:color w:val="FF0000"/>
                <w:sz w:val="20"/>
                <w:highlight w:val="lightGray"/>
              </w:rPr>
              <w:fldChar w:fldCharType="separate"/>
            </w:r>
            <w:r w:rsidR="008A2132" w:rsidRPr="001B4A99">
              <w:rPr>
                <w:rFonts w:ascii="Arial Narrow" w:hAnsi="Arial Narrow" w:cs="Arial"/>
                <w:b/>
                <w:bCs/>
                <w:color w:val="FF0000"/>
                <w:sz w:val="20"/>
                <w:highlight w:val="lightGray"/>
              </w:rPr>
              <w:t> </w:t>
            </w:r>
            <w:r w:rsidR="008A2132" w:rsidRPr="001B4A99">
              <w:rPr>
                <w:rFonts w:ascii="Arial Narrow" w:hAnsi="Arial Narrow" w:cs="Arial"/>
                <w:b/>
                <w:bCs/>
                <w:color w:val="FF0000"/>
                <w:sz w:val="20"/>
                <w:highlight w:val="lightGray"/>
              </w:rPr>
              <w:t> </w:t>
            </w:r>
            <w:r w:rsidR="008A2132" w:rsidRPr="001B4A99">
              <w:rPr>
                <w:rFonts w:ascii="Arial Narrow" w:hAnsi="Arial Narrow" w:cs="Arial"/>
                <w:b/>
                <w:bCs/>
                <w:color w:val="FF0000"/>
                <w:sz w:val="20"/>
                <w:highlight w:val="lightGray"/>
              </w:rPr>
              <w:t> </w:t>
            </w:r>
            <w:r w:rsidR="008A2132" w:rsidRPr="001B4A99">
              <w:rPr>
                <w:rFonts w:ascii="Arial Narrow" w:hAnsi="Arial Narrow" w:cs="Arial"/>
                <w:b/>
                <w:bCs/>
                <w:color w:val="FF0000"/>
                <w:sz w:val="20"/>
                <w:highlight w:val="lightGray"/>
              </w:rPr>
              <w:t> </w:t>
            </w:r>
            <w:r w:rsidR="008A2132" w:rsidRPr="001B4A99">
              <w:rPr>
                <w:rFonts w:ascii="Arial Narrow" w:hAnsi="Arial Narrow" w:cs="Arial"/>
                <w:b/>
                <w:bCs/>
                <w:color w:val="FF0000"/>
                <w:sz w:val="20"/>
                <w:highlight w:val="lightGray"/>
              </w:rPr>
              <w:t> </w:t>
            </w:r>
            <w:r w:rsidRPr="001B4A99">
              <w:rPr>
                <w:rFonts w:ascii="Arial Narrow" w:hAnsi="Arial Narrow" w:cs="Arial"/>
                <w:b/>
                <w:bCs/>
                <w:color w:val="FF0000"/>
                <w:sz w:val="20"/>
                <w:highlight w:val="lightGray"/>
              </w:rPr>
              <w:fldChar w:fldCharType="end"/>
            </w:r>
          </w:p>
        </w:tc>
      </w:tr>
    </w:tbl>
    <w:p w:rsidR="008A2132" w:rsidRPr="001B4A99" w:rsidRDefault="008A2132" w:rsidP="008A2132">
      <w:pPr>
        <w:pStyle w:val="Header"/>
        <w:tabs>
          <w:tab w:val="clear" w:pos="4320"/>
          <w:tab w:val="clear" w:pos="8640"/>
        </w:tabs>
        <w:rPr>
          <w:rFonts w:ascii="Arial Narrow" w:hAnsi="Arial Narrow" w:cs="Arial"/>
          <w:i/>
          <w:iCs/>
          <w:color w:val="FF0000"/>
          <w:sz w:val="10"/>
          <w:szCs w:val="10"/>
        </w:rPr>
      </w:pPr>
    </w:p>
    <w:p w:rsidR="008A2132" w:rsidRPr="001B4A99" w:rsidRDefault="008A2132" w:rsidP="008A2132">
      <w:pPr>
        <w:pStyle w:val="Header"/>
        <w:tabs>
          <w:tab w:val="clear" w:pos="4320"/>
          <w:tab w:val="clear" w:pos="8640"/>
        </w:tabs>
        <w:rPr>
          <w:rFonts w:ascii="Arial Narrow" w:hAnsi="Arial Narrow" w:cs="Arial"/>
          <w:i/>
          <w:iCs/>
          <w:color w:val="FF0000"/>
          <w:sz w:val="20"/>
        </w:rPr>
      </w:pPr>
      <w:r w:rsidRPr="001B4A99">
        <w:rPr>
          <w:rFonts w:ascii="Arial Narrow" w:hAnsi="Arial Narrow" w:cs="Arial"/>
          <w:i/>
          <w:iCs/>
          <w:color w:val="FF0000"/>
          <w:sz w:val="20"/>
        </w:rPr>
        <w:t xml:space="preserve">*Note:    Original Signature by Customer is required to process. </w:t>
      </w:r>
    </w:p>
    <w:p w:rsidR="008A2132" w:rsidRPr="001B4A99" w:rsidRDefault="008A2132" w:rsidP="008A2132">
      <w:pPr>
        <w:pStyle w:val="Header"/>
        <w:tabs>
          <w:tab w:val="clear" w:pos="4320"/>
          <w:tab w:val="clear" w:pos="8640"/>
        </w:tabs>
        <w:rPr>
          <w:rFonts w:ascii="Arial Narrow" w:hAnsi="Arial Narrow" w:cs="Arial"/>
          <w:color w:val="FF0000"/>
          <w:sz w:val="10"/>
          <w:szCs w:val="1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08"/>
        <w:gridCol w:w="6480"/>
      </w:tblGrid>
      <w:tr w:rsidR="008A2132" w:rsidRPr="001B4A99" w:rsidTr="00E15089">
        <w:tc>
          <w:tcPr>
            <w:tcW w:w="10188" w:type="dxa"/>
            <w:gridSpan w:val="2"/>
            <w:shd w:val="clear" w:color="auto" w:fill="E6E6E6"/>
          </w:tcPr>
          <w:p w:rsidR="008A2132" w:rsidRPr="001B4A99" w:rsidRDefault="008A2132" w:rsidP="00E15089">
            <w:pPr>
              <w:rPr>
                <w:rFonts w:ascii="Arial Narrow" w:hAnsi="Arial Narrow" w:cs="Arial"/>
                <w:b/>
                <w:bCs/>
                <w:sz w:val="20"/>
              </w:rPr>
            </w:pPr>
            <w:r w:rsidRPr="001B4A99">
              <w:rPr>
                <w:rFonts w:ascii="Arial Narrow" w:hAnsi="Arial Narrow" w:cs="Arial"/>
                <w:b/>
                <w:bCs/>
                <w:sz w:val="20"/>
              </w:rPr>
              <w:t>BUSINESS SALES REPRESENTATIVE INFORMATION  (To be completed by T-Mobile Sales Rep):</w:t>
            </w:r>
          </w:p>
        </w:tc>
      </w:tr>
      <w:tr w:rsidR="008A2132" w:rsidRPr="001B4A99" w:rsidTr="00E15089">
        <w:tc>
          <w:tcPr>
            <w:tcW w:w="3708" w:type="dxa"/>
            <w:tcBorders>
              <w:top w:val="single" w:sz="4" w:space="0" w:color="auto"/>
            </w:tcBorders>
            <w:shd w:val="clear" w:color="auto" w:fill="E6E6E6"/>
          </w:tcPr>
          <w:p w:rsidR="008A2132" w:rsidRPr="001B4A99" w:rsidRDefault="008A2132" w:rsidP="00E15089">
            <w:pPr>
              <w:rPr>
                <w:rFonts w:ascii="Arial Narrow" w:hAnsi="Arial Narrow" w:cs="Arial"/>
                <w:sz w:val="20"/>
              </w:rPr>
            </w:pPr>
            <w:r w:rsidRPr="001B4A99">
              <w:rPr>
                <w:rFonts w:ascii="Arial Narrow" w:hAnsi="Arial Narrow" w:cs="Arial"/>
                <w:sz w:val="20"/>
              </w:rPr>
              <w:t>Sales Agent Name</w:t>
            </w:r>
          </w:p>
        </w:tc>
        <w:tc>
          <w:tcPr>
            <w:tcW w:w="6480" w:type="dxa"/>
            <w:tcBorders>
              <w:top w:val="single" w:sz="4" w:space="0" w:color="auto"/>
            </w:tcBorders>
            <w:shd w:val="clear" w:color="auto" w:fill="E6E6E6"/>
          </w:tcPr>
          <w:p w:rsidR="008A2132" w:rsidRPr="001B4A99" w:rsidRDefault="00557AE1" w:rsidP="00E15089">
            <w:pPr>
              <w:rPr>
                <w:rFonts w:ascii="Arial Narrow" w:hAnsi="Arial Narrow"/>
                <w:sz w:val="20"/>
              </w:rPr>
            </w:pPr>
            <w:r w:rsidRPr="001B4A99">
              <w:rPr>
                <w:rFonts w:ascii="Arial Narrow" w:hAnsi="Arial Narrow" w:cs="Arial"/>
                <w:sz w:val="20"/>
              </w:rPr>
              <w:fldChar w:fldCharType="begin">
                <w:ffData>
                  <w:name w:val="Text5"/>
                  <w:enabled/>
                  <w:calcOnExit w:val="0"/>
                  <w:textInput/>
                </w:ffData>
              </w:fldChar>
            </w:r>
            <w:r w:rsidR="008A2132" w:rsidRPr="001B4A99">
              <w:rPr>
                <w:rFonts w:ascii="Arial Narrow" w:hAnsi="Arial Narrow" w:cs="Arial"/>
                <w:sz w:val="20"/>
              </w:rPr>
              <w:instrText xml:space="preserve"> FORMTEXT </w:instrText>
            </w:r>
            <w:r w:rsidRPr="001B4A99">
              <w:rPr>
                <w:rFonts w:ascii="Arial Narrow" w:hAnsi="Arial Narrow" w:cs="Arial"/>
                <w:sz w:val="20"/>
              </w:rPr>
            </w:r>
            <w:r w:rsidRPr="001B4A99">
              <w:rPr>
                <w:rFonts w:ascii="Arial Narrow" w:hAnsi="Arial Narrow" w:cs="Arial"/>
                <w:sz w:val="20"/>
              </w:rPr>
              <w:fldChar w:fldCharType="separate"/>
            </w:r>
            <w:r w:rsidR="008A2132" w:rsidRPr="001B4A99">
              <w:rPr>
                <w:rFonts w:ascii="Arial Narrow" w:hAnsi="Arial Narrow" w:cs="Arial"/>
                <w:sz w:val="20"/>
              </w:rPr>
              <w:t> </w:t>
            </w:r>
            <w:r w:rsidR="008A2132" w:rsidRPr="001B4A99">
              <w:rPr>
                <w:rFonts w:ascii="Arial Narrow" w:hAnsi="Arial Narrow" w:cs="Arial"/>
                <w:sz w:val="20"/>
              </w:rPr>
              <w:t> </w:t>
            </w:r>
            <w:r w:rsidR="008A2132" w:rsidRPr="001B4A99">
              <w:rPr>
                <w:rFonts w:ascii="Arial Narrow" w:hAnsi="Arial Narrow" w:cs="Arial"/>
                <w:sz w:val="20"/>
              </w:rPr>
              <w:t> </w:t>
            </w:r>
            <w:r w:rsidR="008A2132" w:rsidRPr="001B4A99">
              <w:rPr>
                <w:rFonts w:ascii="Arial Narrow" w:hAnsi="Arial Narrow" w:cs="Arial"/>
                <w:sz w:val="20"/>
              </w:rPr>
              <w:t> </w:t>
            </w:r>
            <w:r w:rsidR="008A2132" w:rsidRPr="001B4A99">
              <w:rPr>
                <w:rFonts w:ascii="Arial Narrow" w:hAnsi="Arial Narrow" w:cs="Arial"/>
                <w:sz w:val="20"/>
              </w:rPr>
              <w:t> </w:t>
            </w:r>
            <w:r w:rsidRPr="001B4A99">
              <w:rPr>
                <w:rFonts w:ascii="Arial Narrow" w:hAnsi="Arial Narrow" w:cs="Arial"/>
                <w:sz w:val="20"/>
              </w:rPr>
              <w:fldChar w:fldCharType="end"/>
            </w:r>
          </w:p>
        </w:tc>
      </w:tr>
      <w:tr w:rsidR="008A2132" w:rsidRPr="001B4A99" w:rsidTr="00E15089">
        <w:tc>
          <w:tcPr>
            <w:tcW w:w="3708" w:type="dxa"/>
            <w:shd w:val="clear" w:color="auto" w:fill="E6E6E6"/>
          </w:tcPr>
          <w:p w:rsidR="008A2132" w:rsidRPr="001B4A99" w:rsidRDefault="008A2132" w:rsidP="00E15089">
            <w:pPr>
              <w:rPr>
                <w:rFonts w:ascii="Arial Narrow" w:hAnsi="Arial Narrow" w:cs="Arial"/>
                <w:sz w:val="20"/>
              </w:rPr>
            </w:pPr>
            <w:r w:rsidRPr="001B4A99">
              <w:rPr>
                <w:rFonts w:ascii="Arial Narrow" w:hAnsi="Arial Narrow" w:cs="Arial"/>
                <w:sz w:val="20"/>
              </w:rPr>
              <w:t>Sales Agent Code</w:t>
            </w:r>
          </w:p>
        </w:tc>
        <w:tc>
          <w:tcPr>
            <w:tcW w:w="6480" w:type="dxa"/>
            <w:shd w:val="clear" w:color="auto" w:fill="E6E6E6"/>
          </w:tcPr>
          <w:p w:rsidR="008A2132" w:rsidRPr="001B4A99" w:rsidRDefault="00557AE1" w:rsidP="00E15089">
            <w:pPr>
              <w:rPr>
                <w:rFonts w:ascii="Arial Narrow" w:hAnsi="Arial Narrow"/>
                <w:sz w:val="20"/>
              </w:rPr>
            </w:pPr>
            <w:r w:rsidRPr="001B4A99">
              <w:rPr>
                <w:rFonts w:ascii="Arial Narrow" w:hAnsi="Arial Narrow" w:cs="Arial"/>
                <w:sz w:val="20"/>
              </w:rPr>
              <w:fldChar w:fldCharType="begin">
                <w:ffData>
                  <w:name w:val="Text5"/>
                  <w:enabled/>
                  <w:calcOnExit w:val="0"/>
                  <w:textInput/>
                </w:ffData>
              </w:fldChar>
            </w:r>
            <w:r w:rsidR="008A2132" w:rsidRPr="001B4A99">
              <w:rPr>
                <w:rFonts w:ascii="Arial Narrow" w:hAnsi="Arial Narrow" w:cs="Arial"/>
                <w:sz w:val="20"/>
              </w:rPr>
              <w:instrText xml:space="preserve"> FORMTEXT </w:instrText>
            </w:r>
            <w:r w:rsidRPr="001B4A99">
              <w:rPr>
                <w:rFonts w:ascii="Arial Narrow" w:hAnsi="Arial Narrow" w:cs="Arial"/>
                <w:sz w:val="20"/>
              </w:rPr>
            </w:r>
            <w:r w:rsidRPr="001B4A99">
              <w:rPr>
                <w:rFonts w:ascii="Arial Narrow" w:hAnsi="Arial Narrow" w:cs="Arial"/>
                <w:sz w:val="20"/>
              </w:rPr>
              <w:fldChar w:fldCharType="separate"/>
            </w:r>
            <w:r w:rsidR="008A2132" w:rsidRPr="001B4A99">
              <w:rPr>
                <w:rFonts w:ascii="Arial Narrow" w:hAnsi="Arial Narrow" w:cs="Arial"/>
                <w:sz w:val="20"/>
              </w:rPr>
              <w:t> </w:t>
            </w:r>
            <w:r w:rsidR="008A2132" w:rsidRPr="001B4A99">
              <w:rPr>
                <w:rFonts w:ascii="Arial Narrow" w:hAnsi="Arial Narrow" w:cs="Arial"/>
                <w:sz w:val="20"/>
              </w:rPr>
              <w:t> </w:t>
            </w:r>
            <w:r w:rsidR="008A2132" w:rsidRPr="001B4A99">
              <w:rPr>
                <w:rFonts w:ascii="Arial Narrow" w:hAnsi="Arial Narrow" w:cs="Arial"/>
                <w:sz w:val="20"/>
              </w:rPr>
              <w:t> </w:t>
            </w:r>
            <w:r w:rsidR="008A2132" w:rsidRPr="001B4A99">
              <w:rPr>
                <w:rFonts w:ascii="Arial Narrow" w:hAnsi="Arial Narrow" w:cs="Arial"/>
                <w:sz w:val="20"/>
              </w:rPr>
              <w:t> </w:t>
            </w:r>
            <w:r w:rsidR="008A2132" w:rsidRPr="001B4A99">
              <w:rPr>
                <w:rFonts w:ascii="Arial Narrow" w:hAnsi="Arial Narrow" w:cs="Arial"/>
                <w:sz w:val="20"/>
              </w:rPr>
              <w:t> </w:t>
            </w:r>
            <w:r w:rsidRPr="001B4A99">
              <w:rPr>
                <w:rFonts w:ascii="Arial Narrow" w:hAnsi="Arial Narrow" w:cs="Arial"/>
                <w:sz w:val="20"/>
              </w:rPr>
              <w:fldChar w:fldCharType="end"/>
            </w:r>
          </w:p>
        </w:tc>
      </w:tr>
      <w:tr w:rsidR="008A2132" w:rsidRPr="001B4A99" w:rsidTr="00E15089">
        <w:tc>
          <w:tcPr>
            <w:tcW w:w="3708" w:type="dxa"/>
            <w:shd w:val="clear" w:color="auto" w:fill="E6E6E6"/>
          </w:tcPr>
          <w:p w:rsidR="008A2132" w:rsidRPr="001B4A99" w:rsidRDefault="008A2132" w:rsidP="00E15089">
            <w:pPr>
              <w:rPr>
                <w:rFonts w:ascii="Arial Narrow" w:hAnsi="Arial Narrow" w:cs="Arial"/>
                <w:sz w:val="20"/>
              </w:rPr>
            </w:pPr>
            <w:r w:rsidRPr="001B4A99">
              <w:rPr>
                <w:rFonts w:ascii="Arial Narrow" w:hAnsi="Arial Narrow" w:cs="Arial"/>
                <w:sz w:val="20"/>
              </w:rPr>
              <w:t>Sales Agent Phone</w:t>
            </w:r>
          </w:p>
        </w:tc>
        <w:tc>
          <w:tcPr>
            <w:tcW w:w="6480" w:type="dxa"/>
            <w:shd w:val="clear" w:color="auto" w:fill="E6E6E6"/>
          </w:tcPr>
          <w:p w:rsidR="008A2132" w:rsidRPr="001B4A99" w:rsidRDefault="00557AE1" w:rsidP="00E15089">
            <w:pPr>
              <w:rPr>
                <w:rFonts w:ascii="Arial Narrow" w:hAnsi="Arial Narrow"/>
                <w:sz w:val="20"/>
              </w:rPr>
            </w:pPr>
            <w:r w:rsidRPr="001B4A99">
              <w:rPr>
                <w:rFonts w:ascii="Arial Narrow" w:hAnsi="Arial Narrow" w:cs="Arial"/>
                <w:sz w:val="20"/>
              </w:rPr>
              <w:fldChar w:fldCharType="begin">
                <w:ffData>
                  <w:name w:val="Text5"/>
                  <w:enabled/>
                  <w:calcOnExit w:val="0"/>
                  <w:textInput/>
                </w:ffData>
              </w:fldChar>
            </w:r>
            <w:r w:rsidR="008A2132" w:rsidRPr="001B4A99">
              <w:rPr>
                <w:rFonts w:ascii="Arial Narrow" w:hAnsi="Arial Narrow" w:cs="Arial"/>
                <w:sz w:val="20"/>
              </w:rPr>
              <w:instrText xml:space="preserve"> FORMTEXT </w:instrText>
            </w:r>
            <w:r w:rsidRPr="001B4A99">
              <w:rPr>
                <w:rFonts w:ascii="Arial Narrow" w:hAnsi="Arial Narrow" w:cs="Arial"/>
                <w:sz w:val="20"/>
              </w:rPr>
            </w:r>
            <w:r w:rsidRPr="001B4A99">
              <w:rPr>
                <w:rFonts w:ascii="Arial Narrow" w:hAnsi="Arial Narrow" w:cs="Arial"/>
                <w:sz w:val="20"/>
              </w:rPr>
              <w:fldChar w:fldCharType="separate"/>
            </w:r>
            <w:r w:rsidR="008A2132" w:rsidRPr="001B4A99">
              <w:rPr>
                <w:rFonts w:ascii="Arial Narrow" w:hAnsi="Arial Narrow" w:cs="Arial"/>
                <w:sz w:val="20"/>
              </w:rPr>
              <w:t> </w:t>
            </w:r>
            <w:r w:rsidR="008A2132" w:rsidRPr="001B4A99">
              <w:rPr>
                <w:rFonts w:ascii="Arial Narrow" w:hAnsi="Arial Narrow" w:cs="Arial"/>
                <w:sz w:val="20"/>
              </w:rPr>
              <w:t> </w:t>
            </w:r>
            <w:r w:rsidR="008A2132" w:rsidRPr="001B4A99">
              <w:rPr>
                <w:rFonts w:ascii="Arial Narrow" w:hAnsi="Arial Narrow" w:cs="Arial"/>
                <w:sz w:val="20"/>
              </w:rPr>
              <w:t> </w:t>
            </w:r>
            <w:r w:rsidR="008A2132" w:rsidRPr="001B4A99">
              <w:rPr>
                <w:rFonts w:ascii="Arial Narrow" w:hAnsi="Arial Narrow" w:cs="Arial"/>
                <w:sz w:val="20"/>
              </w:rPr>
              <w:t> </w:t>
            </w:r>
            <w:r w:rsidR="008A2132" w:rsidRPr="001B4A99">
              <w:rPr>
                <w:rFonts w:ascii="Arial Narrow" w:hAnsi="Arial Narrow" w:cs="Arial"/>
                <w:sz w:val="20"/>
              </w:rPr>
              <w:t> </w:t>
            </w:r>
            <w:r w:rsidRPr="001B4A99">
              <w:rPr>
                <w:rFonts w:ascii="Arial Narrow" w:hAnsi="Arial Narrow" w:cs="Arial"/>
                <w:sz w:val="20"/>
              </w:rPr>
              <w:fldChar w:fldCharType="end"/>
            </w:r>
          </w:p>
        </w:tc>
      </w:tr>
    </w:tbl>
    <w:p w:rsidR="00A82AB4" w:rsidRPr="001B4A99" w:rsidRDefault="00A82AB4" w:rsidP="008A2132">
      <w:pPr>
        <w:pStyle w:val="Header"/>
        <w:tabs>
          <w:tab w:val="clear" w:pos="4320"/>
          <w:tab w:val="clear" w:pos="8640"/>
        </w:tabs>
        <w:rPr>
          <w:sz w:val="16"/>
          <w:szCs w:val="16"/>
        </w:rPr>
        <w:sectPr w:rsidR="00A82AB4" w:rsidRPr="001B4A99" w:rsidSect="008A2132">
          <w:pgSz w:w="12240" w:h="15840" w:code="1"/>
          <w:pgMar w:top="720" w:right="720" w:bottom="720" w:left="1152" w:header="720" w:footer="720" w:gutter="0"/>
          <w:cols w:space="720"/>
          <w:docGrid w:linePitch="360"/>
        </w:sectPr>
      </w:pPr>
    </w:p>
    <w:p w:rsidR="00945E95" w:rsidRPr="001B4A99" w:rsidRDefault="00945E95" w:rsidP="008A2132">
      <w:pPr>
        <w:pStyle w:val="Header"/>
        <w:tabs>
          <w:tab w:val="clear" w:pos="4320"/>
          <w:tab w:val="clear" w:pos="8640"/>
        </w:tabs>
        <w:rPr>
          <w:sz w:val="16"/>
          <w:szCs w:val="16"/>
        </w:rPr>
      </w:pPr>
    </w:p>
    <w:p w:rsidR="009836B3" w:rsidRPr="001B4A99" w:rsidRDefault="009836B3" w:rsidP="008A2132">
      <w:pPr>
        <w:pStyle w:val="Header"/>
        <w:tabs>
          <w:tab w:val="clear" w:pos="4320"/>
          <w:tab w:val="clear" w:pos="8640"/>
        </w:tabs>
        <w:rPr>
          <w:sz w:val="16"/>
          <w:szCs w:val="16"/>
        </w:rPr>
      </w:pPr>
    </w:p>
    <w:p w:rsidR="00E170E2" w:rsidRPr="006F3E89" w:rsidRDefault="00E170E2" w:rsidP="00E170E2">
      <w:pPr>
        <w:jc w:val="center"/>
        <w:rPr>
          <w:rFonts w:ascii="Arial Narrow" w:hAnsi="Arial Narrow" w:cs="Arial"/>
          <w:b/>
          <w:sz w:val="20"/>
          <w:u w:val="single"/>
        </w:rPr>
      </w:pPr>
      <w:r w:rsidRPr="006F3E89">
        <w:rPr>
          <w:rFonts w:ascii="Arial Narrow" w:hAnsi="Arial Narrow" w:cs="Arial"/>
          <w:b/>
          <w:sz w:val="20"/>
          <w:u w:val="single"/>
        </w:rPr>
        <w:t>EXHIBIT E</w:t>
      </w:r>
    </w:p>
    <w:p w:rsidR="00E170E2" w:rsidRPr="001B4A99" w:rsidRDefault="00E170E2" w:rsidP="00E170E2">
      <w:pPr>
        <w:jc w:val="center"/>
        <w:rPr>
          <w:rFonts w:ascii="Arial Narrow" w:hAnsi="Arial Narrow" w:cs="Arial"/>
          <w:b/>
          <w:sz w:val="20"/>
        </w:rPr>
      </w:pPr>
    </w:p>
    <w:p w:rsidR="00E170E2" w:rsidRPr="001B4A99" w:rsidRDefault="00E170E2" w:rsidP="00E170E2">
      <w:pPr>
        <w:jc w:val="center"/>
        <w:rPr>
          <w:rFonts w:ascii="Arial Narrow" w:hAnsi="Arial Narrow" w:cs="Arial"/>
          <w:b/>
          <w:sz w:val="20"/>
        </w:rPr>
      </w:pPr>
      <w:r w:rsidRPr="001B4A99">
        <w:rPr>
          <w:rFonts w:ascii="Arial Narrow" w:hAnsi="Arial Narrow" w:cs="Arial"/>
          <w:b/>
          <w:sz w:val="20"/>
        </w:rPr>
        <w:t>EasyPay Terms and Conditions</w:t>
      </w:r>
    </w:p>
    <w:p w:rsidR="00E170E2" w:rsidRPr="001B4A99" w:rsidRDefault="00E170E2" w:rsidP="00E170E2">
      <w:pPr>
        <w:rPr>
          <w:rFonts w:ascii="Arial Narrow" w:hAnsi="Arial Narrow" w:cs="Arial"/>
          <w:sz w:val="20"/>
        </w:rPr>
      </w:pPr>
    </w:p>
    <w:p w:rsidR="00E170E2" w:rsidRPr="001B4A99" w:rsidRDefault="00E170E2" w:rsidP="00E170E2">
      <w:pPr>
        <w:rPr>
          <w:rFonts w:ascii="Arial Narrow" w:hAnsi="Arial Narrow" w:cs="Arial"/>
          <w:sz w:val="20"/>
        </w:rPr>
      </w:pPr>
    </w:p>
    <w:p w:rsidR="00E170E2" w:rsidRPr="001B4A99" w:rsidRDefault="00557AE1" w:rsidP="00E170E2">
      <w:pPr>
        <w:jc w:val="both"/>
        <w:rPr>
          <w:rFonts w:ascii="Arial Narrow" w:hAnsi="Arial Narrow" w:cs="Arial"/>
          <w:color w:val="333333"/>
          <w:sz w:val="20"/>
          <w:szCs w:val="20"/>
        </w:rPr>
      </w:pPr>
      <w:r w:rsidRPr="001B4A99">
        <w:rPr>
          <w:rFonts w:ascii="Arial Narrow" w:hAnsi="Arial Narrow" w:cs="Arial"/>
          <w:b/>
          <w:bCs/>
          <w:color w:val="333333"/>
          <w:sz w:val="20"/>
          <w:szCs w:val="20"/>
        </w:rPr>
        <w:fldChar w:fldCharType="begin">
          <w:ffData>
            <w:name w:val="Check9"/>
            <w:enabled/>
            <w:calcOnExit w:val="0"/>
            <w:checkBox>
              <w:sizeAuto/>
              <w:default w:val="0"/>
            </w:checkBox>
          </w:ffData>
        </w:fldChar>
      </w:r>
      <w:r w:rsidR="00E170E2" w:rsidRPr="001B4A99">
        <w:rPr>
          <w:rFonts w:ascii="Arial Narrow" w:hAnsi="Arial Narrow" w:cs="Arial"/>
          <w:b/>
          <w:bCs/>
          <w:color w:val="333333"/>
          <w:sz w:val="20"/>
          <w:szCs w:val="20"/>
        </w:rPr>
        <w:instrText xml:space="preserve"> FORMCHECKBOX </w:instrText>
      </w:r>
      <w:r w:rsidRPr="001B4A99">
        <w:rPr>
          <w:rFonts w:ascii="Arial Narrow" w:hAnsi="Arial Narrow" w:cs="Arial"/>
          <w:b/>
          <w:bCs/>
          <w:color w:val="333333"/>
          <w:sz w:val="20"/>
          <w:szCs w:val="20"/>
        </w:rPr>
      </w:r>
      <w:r w:rsidRPr="001B4A99">
        <w:rPr>
          <w:rFonts w:ascii="Arial Narrow" w:hAnsi="Arial Narrow" w:cs="Arial"/>
          <w:b/>
          <w:bCs/>
          <w:color w:val="333333"/>
          <w:sz w:val="20"/>
          <w:szCs w:val="20"/>
        </w:rPr>
        <w:fldChar w:fldCharType="end"/>
      </w:r>
      <w:r w:rsidR="00E170E2" w:rsidRPr="001B4A99">
        <w:rPr>
          <w:rFonts w:ascii="Arial Narrow" w:hAnsi="Arial Narrow" w:cs="Arial"/>
          <w:b/>
          <w:bCs/>
          <w:sz w:val="20"/>
          <w:szCs w:val="20"/>
        </w:rPr>
        <w:t xml:space="preserve">    </w:t>
      </w:r>
      <w:r w:rsidR="00E170E2" w:rsidRPr="001B4A99">
        <w:rPr>
          <w:rFonts w:ascii="Arial Narrow" w:hAnsi="Arial Narrow" w:cs="Arial"/>
          <w:b/>
          <w:bCs/>
          <w:sz w:val="20"/>
          <w:szCs w:val="20"/>
          <w:u w:val="single"/>
        </w:rPr>
        <w:t>AUTOMATIC MONTHLY PAYMENT TERMS &amp; CONDITIONS (“</w:t>
      </w:r>
      <w:r w:rsidR="00E170E2" w:rsidRPr="001B4A99">
        <w:rPr>
          <w:rFonts w:ascii="Arial Narrow" w:hAnsi="Arial Narrow" w:cs="Arial"/>
          <w:b/>
          <w:bCs/>
          <w:color w:val="333333"/>
          <w:sz w:val="20"/>
          <w:szCs w:val="20"/>
          <w:u w:val="single"/>
        </w:rPr>
        <w:t>EasyPay”)</w:t>
      </w:r>
      <w:r w:rsidR="00E170E2" w:rsidRPr="001B4A99">
        <w:rPr>
          <w:rFonts w:ascii="Arial Narrow" w:hAnsi="Arial Narrow" w:cs="Arial"/>
          <w:b/>
          <w:bCs/>
          <w:color w:val="333333"/>
          <w:sz w:val="20"/>
          <w:szCs w:val="20"/>
        </w:rPr>
        <w:t>:</w:t>
      </w:r>
      <w:r w:rsidR="00E170E2" w:rsidRPr="001B4A99">
        <w:rPr>
          <w:rFonts w:ascii="Arial Narrow" w:hAnsi="Arial Narrow" w:cs="Arial"/>
          <w:color w:val="333333"/>
          <w:sz w:val="20"/>
          <w:szCs w:val="20"/>
        </w:rPr>
        <w:t xml:space="preserve"> By checking this box and signing below Customer authorizes T-Mobile to withdraw from Customer’s bank account or charge Customer’s credit/debit card for the monthly charges associated with Customer’s account. T-Mobile will withdraw funds or charge Customer’s card 3 days before the due date on Customer’s account. Customer may stop a withdrawal or charge by giving T-Mobile at least 3 business days notice before the scheduled date of withdrawal or charge. Customer has the right to receive notice of all varying transfers from Customer’s bank account. T-Mobile is not liable for losses of any kind as a result of an error in Customer’s account or a delayed transfer or charge. Customer must promptly notify T-Mobile in writing of any changes to Customer’s EasyPay information and T-Mobile’s only liability is to make appropriate changes after we receive Customer’s updated information. T-Mobile may change these EasyPay Terms and Conditions at any time by giving Customer notice by any means. EasyPay can be terminated wi</w:t>
      </w:r>
      <w:r w:rsidR="00C95E05" w:rsidRPr="001B4A99">
        <w:rPr>
          <w:rFonts w:ascii="Arial Narrow" w:hAnsi="Arial Narrow" w:cs="Arial"/>
          <w:color w:val="333333"/>
          <w:sz w:val="20"/>
          <w:szCs w:val="20"/>
        </w:rPr>
        <w:t>th reasonable notice by either P</w:t>
      </w:r>
      <w:r w:rsidR="00E170E2" w:rsidRPr="001B4A99">
        <w:rPr>
          <w:rFonts w:ascii="Arial Narrow" w:hAnsi="Arial Narrow" w:cs="Arial"/>
          <w:color w:val="333333"/>
          <w:sz w:val="20"/>
          <w:szCs w:val="20"/>
        </w:rPr>
        <w:t>arty and all transactions before termination will be completed. Customer should check with its bank for any additional charges or fees. Call Customer Care at 1-800-937-8997 if you have any questions.</w:t>
      </w:r>
    </w:p>
    <w:p w:rsidR="00E170E2" w:rsidRPr="001B4A99" w:rsidRDefault="00E170E2" w:rsidP="00E170E2">
      <w:pPr>
        <w:jc w:val="both"/>
        <w:rPr>
          <w:rFonts w:ascii="Arial Narrow" w:hAnsi="Arial Narrow" w:cs="Arial"/>
          <w:color w:val="333333"/>
          <w:sz w:val="20"/>
          <w:szCs w:val="20"/>
        </w:rPr>
      </w:pPr>
    </w:p>
    <w:p w:rsidR="00E170E2" w:rsidRPr="001B4A99" w:rsidRDefault="00E170E2" w:rsidP="00E170E2">
      <w:pPr>
        <w:jc w:val="both"/>
        <w:rPr>
          <w:rFonts w:ascii="Arial Narrow" w:hAnsi="Arial Narrow" w:cs="Arial"/>
          <w:color w:val="333333"/>
          <w:sz w:val="20"/>
          <w:szCs w:val="20"/>
        </w:rPr>
      </w:pPr>
      <w:r w:rsidRPr="001B4A99">
        <w:rPr>
          <w:rFonts w:ascii="Arial Narrow" w:hAnsi="Arial Narrow" w:cs="Arial"/>
          <w:color w:val="333333"/>
          <w:sz w:val="20"/>
          <w:szCs w:val="20"/>
        </w:rPr>
        <w:t>Please sign and date if Customer agrees to the above EasyPay Terms and Conditions.</w:t>
      </w:r>
    </w:p>
    <w:p w:rsidR="00E170E2" w:rsidRPr="001B4A99" w:rsidRDefault="00E170E2" w:rsidP="00E170E2">
      <w:pPr>
        <w:jc w:val="both"/>
        <w:rPr>
          <w:rFonts w:ascii="Arial Narrow" w:hAnsi="Arial Narrow" w:cs="Arial"/>
          <w:color w:val="333333"/>
          <w:sz w:val="20"/>
          <w:szCs w:val="20"/>
        </w:rPr>
      </w:pPr>
    </w:p>
    <w:p w:rsidR="00E170E2" w:rsidRPr="001B4A99" w:rsidRDefault="00E170E2" w:rsidP="00E170E2">
      <w:pPr>
        <w:jc w:val="both"/>
        <w:rPr>
          <w:rFonts w:ascii="Arial Narrow" w:hAnsi="Arial Narrow" w:cs="Arial"/>
          <w:color w:val="333333"/>
          <w:sz w:val="20"/>
          <w:szCs w:val="20"/>
        </w:rPr>
      </w:pPr>
      <w:r w:rsidRPr="001B4A99">
        <w:rPr>
          <w:rFonts w:ascii="Arial Narrow" w:hAnsi="Arial Narrow" w:cs="Arial"/>
          <w:color w:val="333333"/>
          <w:sz w:val="20"/>
          <w:szCs w:val="20"/>
        </w:rPr>
        <w:t>_____________________________________________________________________</w:t>
      </w:r>
    </w:p>
    <w:p w:rsidR="00E170E2" w:rsidRPr="001B4A99" w:rsidRDefault="00E170E2" w:rsidP="00E170E2">
      <w:pPr>
        <w:pStyle w:val="Header"/>
        <w:tabs>
          <w:tab w:val="clear" w:pos="4320"/>
          <w:tab w:val="clear" w:pos="8640"/>
        </w:tabs>
        <w:rPr>
          <w:sz w:val="16"/>
          <w:szCs w:val="16"/>
        </w:rPr>
      </w:pPr>
      <w:r w:rsidRPr="001B4A99">
        <w:rPr>
          <w:rFonts w:ascii="Arial Narrow" w:hAnsi="Arial Narrow" w:cs="Arial"/>
          <w:color w:val="333333"/>
          <w:sz w:val="20"/>
          <w:szCs w:val="20"/>
        </w:rPr>
        <w:t>Authorized Corporate Purchaser Name</w:t>
      </w:r>
      <w:r w:rsidRPr="001B4A99">
        <w:rPr>
          <w:rFonts w:ascii="Arial Narrow" w:hAnsi="Arial Narrow" w:cs="Arial"/>
          <w:color w:val="333333"/>
          <w:sz w:val="20"/>
          <w:szCs w:val="20"/>
        </w:rPr>
        <w:tab/>
      </w:r>
      <w:r w:rsidRPr="001B4A99">
        <w:rPr>
          <w:rFonts w:ascii="Arial Narrow" w:hAnsi="Arial Narrow" w:cs="Arial"/>
          <w:color w:val="333333"/>
          <w:sz w:val="20"/>
          <w:szCs w:val="20"/>
        </w:rPr>
        <w:tab/>
      </w:r>
      <w:r w:rsidRPr="001B4A99">
        <w:rPr>
          <w:rFonts w:ascii="Arial Narrow" w:hAnsi="Arial Narrow" w:cs="Arial"/>
          <w:color w:val="333333"/>
          <w:sz w:val="20"/>
          <w:szCs w:val="20"/>
        </w:rPr>
        <w:tab/>
        <w:t>Date</w:t>
      </w:r>
    </w:p>
    <w:p w:rsidR="009836B3" w:rsidRPr="001B4A99" w:rsidRDefault="009836B3" w:rsidP="009836B3">
      <w:pPr>
        <w:rPr>
          <w:rFonts w:ascii="Arial Narrow" w:hAnsi="Arial Narrow" w:cs="Arial"/>
          <w:sz w:val="20"/>
        </w:rPr>
      </w:pPr>
    </w:p>
    <w:sectPr w:rsidR="009836B3" w:rsidRPr="001B4A99" w:rsidSect="008A2132">
      <w:pgSz w:w="12240" w:h="15840" w:code="1"/>
      <w:pgMar w:top="720" w:right="720"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B26" w:rsidRDefault="00D67B26">
      <w:r>
        <w:separator/>
      </w:r>
    </w:p>
  </w:endnote>
  <w:endnote w:type="continuationSeparator" w:id="0">
    <w:p w:rsidR="00D67B26" w:rsidRDefault="00D67B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Narrow">
    <w:panose1 w:val="020B05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B23" w:rsidRDefault="00557AE1">
    <w:pPr>
      <w:pStyle w:val="Footer"/>
      <w:framePr w:wrap="around" w:vAnchor="text" w:hAnchor="margin" w:xAlign="center" w:y="1"/>
      <w:rPr>
        <w:rStyle w:val="PageNumber"/>
      </w:rPr>
    </w:pPr>
    <w:r>
      <w:rPr>
        <w:rStyle w:val="PageNumber"/>
      </w:rPr>
      <w:fldChar w:fldCharType="begin"/>
    </w:r>
    <w:r w:rsidR="003F1B23">
      <w:rPr>
        <w:rStyle w:val="PageNumber"/>
      </w:rPr>
      <w:instrText xml:space="preserve">PAGE  </w:instrText>
    </w:r>
    <w:r>
      <w:rPr>
        <w:rStyle w:val="PageNumber"/>
      </w:rPr>
      <w:fldChar w:fldCharType="end"/>
    </w:r>
  </w:p>
  <w:p w:rsidR="003F1B23" w:rsidRDefault="003F1B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B23" w:rsidRDefault="00557AE1">
    <w:pPr>
      <w:pStyle w:val="Footer"/>
      <w:framePr w:wrap="around" w:vAnchor="text" w:hAnchor="margin" w:xAlign="center" w:y="1"/>
      <w:rPr>
        <w:rStyle w:val="PageNumber"/>
        <w:rFonts w:ascii="Arial" w:hAnsi="Arial" w:cs="Arial"/>
        <w:sz w:val="16"/>
        <w:szCs w:val="20"/>
      </w:rPr>
    </w:pPr>
    <w:r>
      <w:rPr>
        <w:rStyle w:val="PageNumber"/>
        <w:rFonts w:ascii="Arial" w:hAnsi="Arial" w:cs="Arial"/>
        <w:sz w:val="16"/>
        <w:szCs w:val="20"/>
      </w:rPr>
      <w:fldChar w:fldCharType="begin"/>
    </w:r>
    <w:r w:rsidR="003F1B23">
      <w:rPr>
        <w:rStyle w:val="PageNumber"/>
        <w:rFonts w:ascii="Arial" w:hAnsi="Arial" w:cs="Arial"/>
        <w:sz w:val="16"/>
        <w:szCs w:val="20"/>
      </w:rPr>
      <w:instrText xml:space="preserve">PAGE  </w:instrText>
    </w:r>
    <w:r>
      <w:rPr>
        <w:rStyle w:val="PageNumber"/>
        <w:rFonts w:ascii="Arial" w:hAnsi="Arial" w:cs="Arial"/>
        <w:sz w:val="16"/>
        <w:szCs w:val="20"/>
      </w:rPr>
      <w:fldChar w:fldCharType="separate"/>
    </w:r>
    <w:r w:rsidR="00DD6FB1">
      <w:rPr>
        <w:rStyle w:val="PageNumber"/>
        <w:rFonts w:ascii="Arial" w:hAnsi="Arial" w:cs="Arial"/>
        <w:noProof/>
        <w:sz w:val="16"/>
        <w:szCs w:val="20"/>
      </w:rPr>
      <w:t>1</w:t>
    </w:r>
    <w:r>
      <w:rPr>
        <w:rStyle w:val="PageNumber"/>
        <w:rFonts w:ascii="Arial" w:hAnsi="Arial" w:cs="Arial"/>
        <w:sz w:val="16"/>
        <w:szCs w:val="20"/>
      </w:rPr>
      <w:fldChar w:fldCharType="end"/>
    </w:r>
  </w:p>
  <w:p w:rsidR="003F1B23" w:rsidRDefault="003F1B23" w:rsidP="00674B06">
    <w:pPr>
      <w:pStyle w:val="Footer"/>
      <w:tabs>
        <w:tab w:val="clear" w:pos="4320"/>
        <w:tab w:val="clear" w:pos="8640"/>
        <w:tab w:val="left" w:pos="7380"/>
      </w:tabs>
      <w:rPr>
        <w:rFonts w:ascii="Arial" w:hAnsi="Arial" w:cs="Arial"/>
        <w:sz w:val="18"/>
        <w:szCs w:val="18"/>
      </w:rPr>
    </w:pPr>
    <w:r>
      <w:rPr>
        <w:rFonts w:ascii="Arial" w:hAnsi="Arial" w:cs="Arial"/>
        <w:b/>
        <w:sz w:val="16"/>
        <w:szCs w:val="16"/>
      </w:rPr>
      <w:t xml:space="preserve">DRAFT </w:t>
    </w:r>
    <w:r>
      <w:rPr>
        <w:rFonts w:ascii="Arial" w:hAnsi="Arial" w:cs="Arial"/>
        <w:sz w:val="16"/>
        <w:szCs w:val="16"/>
      </w:rPr>
      <w:t>MCSA (ver 7-22-10)</w:t>
    </w:r>
    <w:r>
      <w:rPr>
        <w:rFonts w:ascii="Arial" w:hAnsi="Arial" w:cs="Arial"/>
        <w:sz w:val="20"/>
        <w:szCs w:val="20"/>
      </w:rPr>
      <w:tab/>
    </w:r>
    <w:r>
      <w:rPr>
        <w:rFonts w:ascii="Arial" w:hAnsi="Arial" w:cs="Arial"/>
        <w:sz w:val="16"/>
        <w:szCs w:val="16"/>
      </w:rPr>
      <w:t>Customer’s Initials ______</w:t>
    </w:r>
  </w:p>
  <w:p w:rsidR="003F1B23" w:rsidRDefault="003F1B23">
    <w:pPr>
      <w:pStyle w:val="Footer"/>
      <w:rPr>
        <w:rFonts w:ascii="Arial" w:hAnsi="Arial" w:cs="Arial"/>
        <w:b/>
        <w:sz w:val="18"/>
        <w:szCs w:val="18"/>
      </w:rPr>
    </w:pPr>
    <w:r>
      <w:rPr>
        <w:rFonts w:ascii="Arial" w:hAnsi="Arial" w:cs="Arial"/>
        <w:b/>
        <w:sz w:val="18"/>
        <w:szCs w:val="18"/>
      </w:rPr>
      <w:t>PROPRIETARY &amp;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B26" w:rsidRDefault="00D67B26">
      <w:r>
        <w:separator/>
      </w:r>
    </w:p>
  </w:footnote>
  <w:footnote w:type="continuationSeparator" w:id="0">
    <w:p w:rsidR="00D67B26" w:rsidRDefault="00D67B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B23" w:rsidRDefault="003F1B23">
    <w:pPr>
      <w:pStyle w:val="Header"/>
      <w:jc w:val="center"/>
      <w:rPr>
        <w:rFonts w:ascii="Arial" w:hAnsi="Arial" w:cs="Arial"/>
        <w:b/>
      </w:rPr>
    </w:pPr>
    <w:r>
      <w:rPr>
        <w:rFonts w:ascii="Arial" w:hAnsi="Arial" w:cs="Arial"/>
        <w:b/>
      </w:rPr>
      <w:t>DRAFT – SUBJECT TO FURTHER REVIEW AND NEGOTIATION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24C"/>
    <w:multiLevelType w:val="hybridMultilevel"/>
    <w:tmpl w:val="84043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773C50"/>
    <w:multiLevelType w:val="hybridMultilevel"/>
    <w:tmpl w:val="7F6CDD74"/>
    <w:lvl w:ilvl="0" w:tplc="512087EA">
      <w:start w:val="3"/>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3BC3479"/>
    <w:multiLevelType w:val="hybridMultilevel"/>
    <w:tmpl w:val="85EC4C5E"/>
    <w:lvl w:ilvl="0" w:tplc="7E3E8B6E">
      <w:start w:val="1"/>
      <w:numFmt w:val="decimal"/>
      <w:lvlText w:val="%1."/>
      <w:lvlJc w:val="left"/>
      <w:pPr>
        <w:tabs>
          <w:tab w:val="num" w:pos="1080"/>
        </w:tabs>
        <w:ind w:left="1080" w:hanging="720"/>
      </w:pPr>
      <w:rPr>
        <w:rFonts w:ascii="Arial Narrow" w:hAnsi="Arial Narrow" w:hint="default"/>
        <w:b/>
        <w:i w:val="0"/>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C358F9"/>
    <w:multiLevelType w:val="hybridMultilevel"/>
    <w:tmpl w:val="DBE2F624"/>
    <w:lvl w:ilvl="0" w:tplc="68EED362">
      <w:start w:val="9"/>
      <w:numFmt w:val="decimal"/>
      <w:lvlText w:val="%1."/>
      <w:lvlJc w:val="left"/>
      <w:pPr>
        <w:tabs>
          <w:tab w:val="num" w:pos="720"/>
        </w:tabs>
        <w:ind w:left="720" w:hanging="360"/>
      </w:pPr>
      <w:rPr>
        <w:rFonts w:hint="default"/>
        <w:b/>
      </w:rPr>
    </w:lvl>
    <w:lvl w:ilvl="1" w:tplc="00C2879E">
      <w:numFmt w:val="none"/>
      <w:lvlText w:val=""/>
      <w:lvlJc w:val="left"/>
      <w:pPr>
        <w:tabs>
          <w:tab w:val="num" w:pos="360"/>
        </w:tabs>
      </w:pPr>
    </w:lvl>
    <w:lvl w:ilvl="2" w:tplc="4770E140">
      <w:numFmt w:val="none"/>
      <w:lvlText w:val=""/>
      <w:lvlJc w:val="left"/>
      <w:pPr>
        <w:tabs>
          <w:tab w:val="num" w:pos="360"/>
        </w:tabs>
      </w:pPr>
    </w:lvl>
    <w:lvl w:ilvl="3" w:tplc="1354F62A">
      <w:numFmt w:val="none"/>
      <w:lvlText w:val=""/>
      <w:lvlJc w:val="left"/>
      <w:pPr>
        <w:tabs>
          <w:tab w:val="num" w:pos="360"/>
        </w:tabs>
      </w:pPr>
    </w:lvl>
    <w:lvl w:ilvl="4" w:tplc="481CEE80">
      <w:numFmt w:val="none"/>
      <w:lvlText w:val=""/>
      <w:lvlJc w:val="left"/>
      <w:pPr>
        <w:tabs>
          <w:tab w:val="num" w:pos="360"/>
        </w:tabs>
      </w:pPr>
    </w:lvl>
    <w:lvl w:ilvl="5" w:tplc="254ACD92">
      <w:numFmt w:val="none"/>
      <w:lvlText w:val=""/>
      <w:lvlJc w:val="left"/>
      <w:pPr>
        <w:tabs>
          <w:tab w:val="num" w:pos="360"/>
        </w:tabs>
      </w:pPr>
    </w:lvl>
    <w:lvl w:ilvl="6" w:tplc="D31215A0">
      <w:numFmt w:val="none"/>
      <w:lvlText w:val=""/>
      <w:lvlJc w:val="left"/>
      <w:pPr>
        <w:tabs>
          <w:tab w:val="num" w:pos="360"/>
        </w:tabs>
      </w:pPr>
    </w:lvl>
    <w:lvl w:ilvl="7" w:tplc="00F05156">
      <w:numFmt w:val="none"/>
      <w:lvlText w:val=""/>
      <w:lvlJc w:val="left"/>
      <w:pPr>
        <w:tabs>
          <w:tab w:val="num" w:pos="360"/>
        </w:tabs>
      </w:pPr>
    </w:lvl>
    <w:lvl w:ilvl="8" w:tplc="AE800B26">
      <w:numFmt w:val="none"/>
      <w:lvlText w:val=""/>
      <w:lvlJc w:val="left"/>
      <w:pPr>
        <w:tabs>
          <w:tab w:val="num" w:pos="360"/>
        </w:tabs>
      </w:pPr>
    </w:lvl>
  </w:abstractNum>
  <w:abstractNum w:abstractNumId="4">
    <w:nsid w:val="20DE1EDF"/>
    <w:multiLevelType w:val="hybridMultilevel"/>
    <w:tmpl w:val="F8E63396"/>
    <w:lvl w:ilvl="0" w:tplc="84FAFA60">
      <w:start w:val="1"/>
      <w:numFmt w:val="lowerLetter"/>
      <w:lvlText w:val="(%1)"/>
      <w:lvlJc w:val="left"/>
      <w:pPr>
        <w:tabs>
          <w:tab w:val="num" w:pos="144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1684D60"/>
    <w:multiLevelType w:val="hybridMultilevel"/>
    <w:tmpl w:val="08D885B6"/>
    <w:lvl w:ilvl="0" w:tplc="35322402">
      <w:start w:val="1"/>
      <w:numFmt w:val="decimal"/>
      <w:lvlText w:val="%1."/>
      <w:lvlJc w:val="left"/>
      <w:pPr>
        <w:tabs>
          <w:tab w:val="num" w:pos="720"/>
        </w:tabs>
        <w:ind w:left="720" w:hanging="360"/>
      </w:pPr>
      <w:rPr>
        <w:rFonts w:hint="default"/>
        <w:b/>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4074F42"/>
    <w:multiLevelType w:val="hybridMultilevel"/>
    <w:tmpl w:val="C83C54A2"/>
    <w:lvl w:ilvl="0" w:tplc="2A767208">
      <w:start w:val="1"/>
      <w:numFmt w:val="decimal"/>
      <w:lvlText w:val="%1."/>
      <w:lvlJc w:val="left"/>
      <w:pPr>
        <w:tabs>
          <w:tab w:val="num" w:pos="720"/>
        </w:tabs>
        <w:ind w:left="720" w:hanging="720"/>
      </w:pPr>
      <w:rPr>
        <w:rFonts w:ascii="Arial" w:hAnsi="Arial" w:hint="default"/>
        <w:b/>
        <w:i w:val="0"/>
        <w:sz w:val="2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DC93E66"/>
    <w:multiLevelType w:val="multilevel"/>
    <w:tmpl w:val="4568349A"/>
    <w:lvl w:ilvl="0">
      <w:start w:val="1"/>
      <w:numFmt w:val="decimal"/>
      <w:lvlText w:val="%1."/>
      <w:lvlJc w:val="left"/>
      <w:pPr>
        <w:tabs>
          <w:tab w:val="num" w:pos="720"/>
        </w:tabs>
        <w:ind w:left="720" w:hanging="720"/>
      </w:pPr>
      <w:rPr>
        <w:rFonts w:ascii="Arial Narrow" w:hAnsi="Arial Narrow" w:hint="default"/>
        <w:b/>
        <w:i w:val="0"/>
        <w:sz w:val="20"/>
        <w:szCs w:val="20"/>
        <w:u w:val="none"/>
      </w:rPr>
    </w:lvl>
    <w:lvl w:ilvl="1">
      <w:start w:val="3"/>
      <w:numFmt w:val="decimal"/>
      <w:isLgl/>
      <w:lvlText w:val="%1.%2"/>
      <w:lvlJc w:val="left"/>
      <w:pPr>
        <w:ind w:left="108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600" w:hanging="720"/>
      </w:pPr>
      <w:rPr>
        <w:rFonts w:hint="default"/>
        <w:b/>
      </w:rPr>
    </w:lvl>
    <w:lvl w:ilvl="5">
      <w:start w:val="1"/>
      <w:numFmt w:val="decimal"/>
      <w:isLgl/>
      <w:lvlText w:val="%1.%2.%3.%4.%5.%6"/>
      <w:lvlJc w:val="left"/>
      <w:pPr>
        <w:ind w:left="4680" w:hanging="1080"/>
      </w:pPr>
      <w:rPr>
        <w:rFonts w:hint="default"/>
        <w:b/>
      </w:rPr>
    </w:lvl>
    <w:lvl w:ilvl="6">
      <w:start w:val="1"/>
      <w:numFmt w:val="decimal"/>
      <w:isLgl/>
      <w:lvlText w:val="%1.%2.%3.%4.%5.%6.%7"/>
      <w:lvlJc w:val="left"/>
      <w:pPr>
        <w:ind w:left="5400" w:hanging="1080"/>
      </w:pPr>
      <w:rPr>
        <w:rFonts w:hint="default"/>
        <w:b/>
      </w:rPr>
    </w:lvl>
    <w:lvl w:ilvl="7">
      <w:start w:val="1"/>
      <w:numFmt w:val="decimal"/>
      <w:isLgl/>
      <w:lvlText w:val="%1.%2.%3.%4.%5.%6.%7.%8"/>
      <w:lvlJc w:val="left"/>
      <w:pPr>
        <w:ind w:left="6120" w:hanging="1080"/>
      </w:pPr>
      <w:rPr>
        <w:rFonts w:hint="default"/>
        <w:b/>
      </w:rPr>
    </w:lvl>
    <w:lvl w:ilvl="8">
      <w:start w:val="1"/>
      <w:numFmt w:val="decimal"/>
      <w:isLgl/>
      <w:lvlText w:val="%1.%2.%3.%4.%5.%6.%7.%8.%9"/>
      <w:lvlJc w:val="left"/>
      <w:pPr>
        <w:ind w:left="7200" w:hanging="1440"/>
      </w:pPr>
      <w:rPr>
        <w:rFonts w:hint="default"/>
        <w:b/>
      </w:rPr>
    </w:lvl>
  </w:abstractNum>
  <w:abstractNum w:abstractNumId="8">
    <w:nsid w:val="3F056B26"/>
    <w:multiLevelType w:val="singleLevel"/>
    <w:tmpl w:val="22C67412"/>
    <w:lvl w:ilvl="0">
      <w:start w:val="1"/>
      <w:numFmt w:val="decimal"/>
      <w:lvlText w:val="%1."/>
      <w:lvlJc w:val="left"/>
      <w:pPr>
        <w:tabs>
          <w:tab w:val="num" w:pos="720"/>
        </w:tabs>
        <w:ind w:left="720" w:hanging="720"/>
      </w:pPr>
      <w:rPr>
        <w:b/>
        <w:sz w:val="24"/>
        <w:u w:val="none"/>
      </w:rPr>
    </w:lvl>
  </w:abstractNum>
  <w:abstractNum w:abstractNumId="9">
    <w:nsid w:val="45050E37"/>
    <w:multiLevelType w:val="multilevel"/>
    <w:tmpl w:val="C83C54A2"/>
    <w:lvl w:ilvl="0">
      <w:start w:val="1"/>
      <w:numFmt w:val="decimal"/>
      <w:lvlText w:val="%1."/>
      <w:lvlJc w:val="left"/>
      <w:pPr>
        <w:tabs>
          <w:tab w:val="num" w:pos="720"/>
        </w:tabs>
        <w:ind w:left="720" w:hanging="720"/>
      </w:pPr>
      <w:rPr>
        <w:rFonts w:ascii="Arial" w:hAnsi="Arial" w:hint="default"/>
        <w:b/>
        <w:i w:val="0"/>
        <w:sz w:val="20"/>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EFF6441"/>
    <w:multiLevelType w:val="hybridMultilevel"/>
    <w:tmpl w:val="41026E64"/>
    <w:lvl w:ilvl="0" w:tplc="6806329E">
      <w:start w:val="2"/>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4E52DE2"/>
    <w:multiLevelType w:val="hybridMultilevel"/>
    <w:tmpl w:val="F2E01C0E"/>
    <w:lvl w:ilvl="0" w:tplc="EC6C8FA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76C1C11"/>
    <w:multiLevelType w:val="hybridMultilevel"/>
    <w:tmpl w:val="B6E05F7E"/>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3B085C"/>
    <w:multiLevelType w:val="singleLevel"/>
    <w:tmpl w:val="DA0206D6"/>
    <w:lvl w:ilvl="0">
      <w:start w:val="12"/>
      <w:numFmt w:val="decimal"/>
      <w:lvlText w:val="%1."/>
      <w:lvlJc w:val="left"/>
      <w:pPr>
        <w:tabs>
          <w:tab w:val="num" w:pos="720"/>
        </w:tabs>
        <w:ind w:left="720" w:hanging="720"/>
      </w:pPr>
      <w:rPr>
        <w:b/>
        <w:i w:val="0"/>
        <w:u w:val="none"/>
      </w:rPr>
    </w:lvl>
  </w:abstractNum>
  <w:abstractNum w:abstractNumId="14">
    <w:nsid w:val="5CA87568"/>
    <w:multiLevelType w:val="hybridMultilevel"/>
    <w:tmpl w:val="2AB007FC"/>
    <w:lvl w:ilvl="0" w:tplc="D10C392E">
      <w:start w:val="2"/>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56D5F72"/>
    <w:multiLevelType w:val="hybridMultilevel"/>
    <w:tmpl w:val="17BA80CA"/>
    <w:lvl w:ilvl="0" w:tplc="599C32E6">
      <w:start w:val="1"/>
      <w:numFmt w:val="decimal"/>
      <w:lvlText w:val="(%1)"/>
      <w:lvlJc w:val="left"/>
      <w:pPr>
        <w:tabs>
          <w:tab w:val="num" w:pos="810"/>
        </w:tabs>
        <w:ind w:left="810" w:hanging="45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6D12097"/>
    <w:multiLevelType w:val="multilevel"/>
    <w:tmpl w:val="9E9A16D4"/>
    <w:lvl w:ilvl="0">
      <w:start w:val="4"/>
      <w:numFmt w:val="decimal"/>
      <w:lvlText w:val="%1."/>
      <w:lvlJc w:val="left"/>
      <w:pPr>
        <w:tabs>
          <w:tab w:val="num" w:pos="720"/>
        </w:tabs>
        <w:ind w:left="720" w:hanging="360"/>
      </w:pPr>
      <w:rPr>
        <w:rFonts w:hint="default"/>
        <w:b/>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8DE5D59"/>
    <w:multiLevelType w:val="singleLevel"/>
    <w:tmpl w:val="EADA531E"/>
    <w:lvl w:ilvl="0">
      <w:start w:val="1"/>
      <w:numFmt w:val="upperLetter"/>
      <w:lvlText w:val="%1."/>
      <w:lvlJc w:val="left"/>
      <w:pPr>
        <w:tabs>
          <w:tab w:val="num" w:pos="720"/>
        </w:tabs>
        <w:ind w:left="720" w:hanging="720"/>
      </w:pPr>
      <w:rPr>
        <w:rFonts w:ascii="Arial" w:hAnsi="Arial" w:hint="default"/>
        <w:b/>
        <w:i w:val="0"/>
        <w:sz w:val="20"/>
      </w:rPr>
    </w:lvl>
  </w:abstractNum>
  <w:abstractNum w:abstractNumId="18">
    <w:nsid w:val="6B8E0145"/>
    <w:multiLevelType w:val="hybridMultilevel"/>
    <w:tmpl w:val="C48481B4"/>
    <w:lvl w:ilvl="0" w:tplc="84FAFA60">
      <w:start w:val="1"/>
      <w:numFmt w:val="lowerLetter"/>
      <w:lvlText w:val="(%1)"/>
      <w:lvlJc w:val="left"/>
      <w:pPr>
        <w:tabs>
          <w:tab w:val="num" w:pos="1440"/>
        </w:tabs>
        <w:ind w:left="1440" w:hanging="720"/>
      </w:pPr>
      <w:rPr>
        <w:b/>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CE1468B"/>
    <w:multiLevelType w:val="hybridMultilevel"/>
    <w:tmpl w:val="6B004C0C"/>
    <w:lvl w:ilvl="0" w:tplc="EF04EF50">
      <w:start w:val="1"/>
      <w:numFmt w:val="decimal"/>
      <w:lvlText w:val="%1."/>
      <w:lvlJc w:val="left"/>
      <w:pPr>
        <w:tabs>
          <w:tab w:val="num" w:pos="432"/>
        </w:tabs>
        <w:ind w:left="432" w:hanging="432"/>
      </w:pPr>
      <w:rPr>
        <w:rFonts w:ascii="Arial Narrow" w:hAnsi="Arial Narrow" w:hint="default"/>
        <w:b/>
        <w:color w:val="auto"/>
        <w:sz w:val="18"/>
        <w:szCs w:val="18"/>
        <w:u w:val="none"/>
      </w:rPr>
    </w:lvl>
    <w:lvl w:ilvl="1" w:tplc="BC662ECC">
      <w:start w:val="1"/>
      <w:numFmt w:val="lowerLetter"/>
      <w:lvlText w:val="(%2)"/>
      <w:lvlJc w:val="left"/>
      <w:pPr>
        <w:tabs>
          <w:tab w:val="num" w:pos="864"/>
        </w:tabs>
        <w:ind w:left="864" w:hanging="432"/>
      </w:pPr>
      <w:rPr>
        <w:rFonts w:hint="default"/>
        <w:b/>
        <w:i w:val="0"/>
        <w:u w:val="none"/>
      </w:rPr>
    </w:lvl>
    <w:lvl w:ilvl="2" w:tplc="53462272">
      <w:start w:val="3"/>
      <w:numFmt w:val="decimal"/>
      <w:lvlText w:val="%3."/>
      <w:lvlJc w:val="left"/>
      <w:pPr>
        <w:tabs>
          <w:tab w:val="num" w:pos="432"/>
        </w:tabs>
        <w:ind w:left="432" w:hanging="432"/>
      </w:pPr>
      <w:rPr>
        <w:rFonts w:ascii="Arial Narrow" w:hAnsi="Arial Narrow" w:hint="default"/>
        <w:b/>
        <w:sz w:val="18"/>
        <w:szCs w:val="18"/>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DD10B1C"/>
    <w:multiLevelType w:val="hybridMultilevel"/>
    <w:tmpl w:val="F954B6FE"/>
    <w:lvl w:ilvl="0" w:tplc="19D2DD28">
      <w:start w:val="4"/>
      <w:numFmt w:val="decimal"/>
      <w:lvlText w:val="%1."/>
      <w:lvlJc w:val="left"/>
      <w:pPr>
        <w:tabs>
          <w:tab w:val="num" w:pos="720"/>
        </w:tabs>
        <w:ind w:left="720" w:hanging="360"/>
      </w:pPr>
      <w:rPr>
        <w:rFonts w:hint="default"/>
        <w:b/>
        <w:sz w:val="19"/>
        <w:szCs w:val="19"/>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4"/>
  </w:num>
  <w:num w:numId="3">
    <w:abstractNumId w:val="20"/>
  </w:num>
  <w:num w:numId="4">
    <w:abstractNumId w:val="13"/>
    <w:lvlOverride w:ilvl="0">
      <w:startOverride w:val="12"/>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2"/>
  </w:num>
  <w:num w:numId="8">
    <w:abstractNumId w:val="13"/>
  </w:num>
  <w:num w:numId="9">
    <w:abstractNumId w:val="4"/>
  </w:num>
  <w:num w:numId="10">
    <w:abstractNumId w:val="7"/>
  </w:num>
  <w:num w:numId="11">
    <w:abstractNumId w:val="17"/>
  </w:num>
  <w:num w:numId="12">
    <w:abstractNumId w:val="6"/>
  </w:num>
  <w:num w:numId="13">
    <w:abstractNumId w:val="16"/>
  </w:num>
  <w:num w:numId="14">
    <w:abstractNumId w:val="1"/>
  </w:num>
  <w:num w:numId="15">
    <w:abstractNumId w:val="19"/>
  </w:num>
  <w:num w:numId="16">
    <w:abstractNumId w:val="11"/>
  </w:num>
  <w:num w:numId="17">
    <w:abstractNumId w:val="5"/>
  </w:num>
  <w:num w:numId="18">
    <w:abstractNumId w:val="10"/>
  </w:num>
  <w:num w:numId="19">
    <w:abstractNumId w:val="9"/>
  </w:num>
  <w:num w:numId="20">
    <w:abstractNumId w:val="2"/>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activeWritingStyle w:appName="MSWord" w:lang="en-US" w:vendorID="64" w:dllVersion="131078" w:nlCheck="1" w:checkStyle="1"/>
  <w:stylePaneFormatFilter w:val="3F01"/>
  <w:trackRevisions/>
  <w:documentProtection w:edit="trackedChanges" w:enforcement="1" w:cryptProviderType="rsaFull" w:cryptAlgorithmClass="hash" w:cryptAlgorithmType="typeAny" w:cryptAlgorithmSid="4" w:cryptSpinCount="100000" w:hash="j7drOibSfjjVBJ7Mq6jzUvMy+TI=" w:salt="DrrxfJ982PzmRjPenzLfTw=="/>
  <w:defaultTabStop w:val="720"/>
  <w:noPunctuationKerning/>
  <w:characterSpacingControl w:val="doNotCompress"/>
  <w:footnotePr>
    <w:footnote w:id="-1"/>
    <w:footnote w:id="0"/>
  </w:footnotePr>
  <w:endnotePr>
    <w:endnote w:id="-1"/>
    <w:endnote w:id="0"/>
  </w:endnotePr>
  <w:compat/>
  <w:rsids>
    <w:rsidRoot w:val="0097634C"/>
    <w:rsid w:val="0000220E"/>
    <w:rsid w:val="000072E2"/>
    <w:rsid w:val="00016844"/>
    <w:rsid w:val="00023400"/>
    <w:rsid w:val="00024939"/>
    <w:rsid w:val="00054FC6"/>
    <w:rsid w:val="000566E6"/>
    <w:rsid w:val="000577BD"/>
    <w:rsid w:val="00057F5B"/>
    <w:rsid w:val="00074B5A"/>
    <w:rsid w:val="000948DC"/>
    <w:rsid w:val="00096A66"/>
    <w:rsid w:val="000A0F9F"/>
    <w:rsid w:val="000A199E"/>
    <w:rsid w:val="000B165F"/>
    <w:rsid w:val="000C4271"/>
    <w:rsid w:val="000E5893"/>
    <w:rsid w:val="000F6729"/>
    <w:rsid w:val="00100B18"/>
    <w:rsid w:val="0011411C"/>
    <w:rsid w:val="0011558F"/>
    <w:rsid w:val="001175FA"/>
    <w:rsid w:val="001262E5"/>
    <w:rsid w:val="001270D7"/>
    <w:rsid w:val="00133542"/>
    <w:rsid w:val="00151660"/>
    <w:rsid w:val="001562AB"/>
    <w:rsid w:val="001638AF"/>
    <w:rsid w:val="0016507B"/>
    <w:rsid w:val="00165B6C"/>
    <w:rsid w:val="00170A58"/>
    <w:rsid w:val="00177641"/>
    <w:rsid w:val="0018334E"/>
    <w:rsid w:val="00184796"/>
    <w:rsid w:val="00186E2E"/>
    <w:rsid w:val="001873F5"/>
    <w:rsid w:val="00193797"/>
    <w:rsid w:val="00197639"/>
    <w:rsid w:val="001A584A"/>
    <w:rsid w:val="001A6046"/>
    <w:rsid w:val="001B31D2"/>
    <w:rsid w:val="001B4A99"/>
    <w:rsid w:val="001B6760"/>
    <w:rsid w:val="001D1158"/>
    <w:rsid w:val="001D198F"/>
    <w:rsid w:val="001E3709"/>
    <w:rsid w:val="001F64B2"/>
    <w:rsid w:val="001F70B8"/>
    <w:rsid w:val="001F767E"/>
    <w:rsid w:val="00201FCD"/>
    <w:rsid w:val="00204CDD"/>
    <w:rsid w:val="002154A1"/>
    <w:rsid w:val="00231615"/>
    <w:rsid w:val="0023207C"/>
    <w:rsid w:val="00247C3C"/>
    <w:rsid w:val="002548CA"/>
    <w:rsid w:val="0025590D"/>
    <w:rsid w:val="00260381"/>
    <w:rsid w:val="002641E8"/>
    <w:rsid w:val="00265AC7"/>
    <w:rsid w:val="0027699A"/>
    <w:rsid w:val="00280A99"/>
    <w:rsid w:val="00290FAA"/>
    <w:rsid w:val="002920CD"/>
    <w:rsid w:val="00296E26"/>
    <w:rsid w:val="002A1239"/>
    <w:rsid w:val="002A1F9D"/>
    <w:rsid w:val="002C07FA"/>
    <w:rsid w:val="002C178D"/>
    <w:rsid w:val="002C30AD"/>
    <w:rsid w:val="002D2F4A"/>
    <w:rsid w:val="002E19A0"/>
    <w:rsid w:val="002F1172"/>
    <w:rsid w:val="002F66C3"/>
    <w:rsid w:val="00315FF0"/>
    <w:rsid w:val="0032406D"/>
    <w:rsid w:val="00325E2C"/>
    <w:rsid w:val="00347FE0"/>
    <w:rsid w:val="003627F3"/>
    <w:rsid w:val="003653F6"/>
    <w:rsid w:val="00366B3C"/>
    <w:rsid w:val="00373A6A"/>
    <w:rsid w:val="003756D1"/>
    <w:rsid w:val="00377B10"/>
    <w:rsid w:val="00387965"/>
    <w:rsid w:val="003A12B9"/>
    <w:rsid w:val="003A484B"/>
    <w:rsid w:val="003E081A"/>
    <w:rsid w:val="003E18CA"/>
    <w:rsid w:val="003E18D5"/>
    <w:rsid w:val="003F1B23"/>
    <w:rsid w:val="00400EC7"/>
    <w:rsid w:val="00401B24"/>
    <w:rsid w:val="0043122D"/>
    <w:rsid w:val="00440832"/>
    <w:rsid w:val="00452168"/>
    <w:rsid w:val="00461DAD"/>
    <w:rsid w:val="00467D02"/>
    <w:rsid w:val="00470C12"/>
    <w:rsid w:val="00472CC5"/>
    <w:rsid w:val="00486AE4"/>
    <w:rsid w:val="0049002B"/>
    <w:rsid w:val="00493FF8"/>
    <w:rsid w:val="00495C51"/>
    <w:rsid w:val="004A7F5F"/>
    <w:rsid w:val="004C3FB8"/>
    <w:rsid w:val="004D0EE2"/>
    <w:rsid w:val="004D5ED8"/>
    <w:rsid w:val="004F3DEA"/>
    <w:rsid w:val="00504396"/>
    <w:rsid w:val="005078BE"/>
    <w:rsid w:val="00515C75"/>
    <w:rsid w:val="005263F2"/>
    <w:rsid w:val="0053573E"/>
    <w:rsid w:val="00540075"/>
    <w:rsid w:val="00540B8C"/>
    <w:rsid w:val="00555C22"/>
    <w:rsid w:val="00556A06"/>
    <w:rsid w:val="00557AE1"/>
    <w:rsid w:val="005659E7"/>
    <w:rsid w:val="0057579D"/>
    <w:rsid w:val="005B37BE"/>
    <w:rsid w:val="005B4107"/>
    <w:rsid w:val="005C0F10"/>
    <w:rsid w:val="005D6ADB"/>
    <w:rsid w:val="005E10D6"/>
    <w:rsid w:val="005E779A"/>
    <w:rsid w:val="005E7822"/>
    <w:rsid w:val="005F2235"/>
    <w:rsid w:val="005F3A10"/>
    <w:rsid w:val="005F3DC3"/>
    <w:rsid w:val="00600ACD"/>
    <w:rsid w:val="00603B1F"/>
    <w:rsid w:val="00612C84"/>
    <w:rsid w:val="00613F48"/>
    <w:rsid w:val="00616FC4"/>
    <w:rsid w:val="00622005"/>
    <w:rsid w:val="00624167"/>
    <w:rsid w:val="006243C9"/>
    <w:rsid w:val="00625FDA"/>
    <w:rsid w:val="00632DEE"/>
    <w:rsid w:val="006401B3"/>
    <w:rsid w:val="00640BB1"/>
    <w:rsid w:val="00641B5D"/>
    <w:rsid w:val="0064505E"/>
    <w:rsid w:val="00652C2E"/>
    <w:rsid w:val="0065398E"/>
    <w:rsid w:val="0065588D"/>
    <w:rsid w:val="00660150"/>
    <w:rsid w:val="00663F60"/>
    <w:rsid w:val="00672197"/>
    <w:rsid w:val="00674B06"/>
    <w:rsid w:val="0068116C"/>
    <w:rsid w:val="0068291E"/>
    <w:rsid w:val="006906DB"/>
    <w:rsid w:val="00690E9C"/>
    <w:rsid w:val="00696B54"/>
    <w:rsid w:val="006A4A35"/>
    <w:rsid w:val="006A696A"/>
    <w:rsid w:val="006A6E78"/>
    <w:rsid w:val="006B10FF"/>
    <w:rsid w:val="006C1385"/>
    <w:rsid w:val="006C25DA"/>
    <w:rsid w:val="006C6635"/>
    <w:rsid w:val="006D2E93"/>
    <w:rsid w:val="006D426B"/>
    <w:rsid w:val="006D69E0"/>
    <w:rsid w:val="006E27E8"/>
    <w:rsid w:val="006F16E3"/>
    <w:rsid w:val="006F2A53"/>
    <w:rsid w:val="006F3E89"/>
    <w:rsid w:val="007001A1"/>
    <w:rsid w:val="0071046F"/>
    <w:rsid w:val="00714B48"/>
    <w:rsid w:val="00721CB4"/>
    <w:rsid w:val="00744DFF"/>
    <w:rsid w:val="0075301B"/>
    <w:rsid w:val="00757764"/>
    <w:rsid w:val="0075794B"/>
    <w:rsid w:val="00761516"/>
    <w:rsid w:val="00761ED8"/>
    <w:rsid w:val="00795861"/>
    <w:rsid w:val="00795D51"/>
    <w:rsid w:val="007A0891"/>
    <w:rsid w:val="007B1BC2"/>
    <w:rsid w:val="007B5729"/>
    <w:rsid w:val="007B7386"/>
    <w:rsid w:val="007C418B"/>
    <w:rsid w:val="007C44F2"/>
    <w:rsid w:val="007F1F88"/>
    <w:rsid w:val="007F1FE5"/>
    <w:rsid w:val="007F58CE"/>
    <w:rsid w:val="007F6A3A"/>
    <w:rsid w:val="007F7956"/>
    <w:rsid w:val="00801BE8"/>
    <w:rsid w:val="00806696"/>
    <w:rsid w:val="00810490"/>
    <w:rsid w:val="00813077"/>
    <w:rsid w:val="00813D6F"/>
    <w:rsid w:val="00814232"/>
    <w:rsid w:val="0081460D"/>
    <w:rsid w:val="00824984"/>
    <w:rsid w:val="00824E52"/>
    <w:rsid w:val="008253E5"/>
    <w:rsid w:val="00834AD4"/>
    <w:rsid w:val="00841837"/>
    <w:rsid w:val="008437E6"/>
    <w:rsid w:val="008552FC"/>
    <w:rsid w:val="00867C8C"/>
    <w:rsid w:val="00876769"/>
    <w:rsid w:val="008827DF"/>
    <w:rsid w:val="008930A1"/>
    <w:rsid w:val="008A03B5"/>
    <w:rsid w:val="008A2132"/>
    <w:rsid w:val="008A5ADA"/>
    <w:rsid w:val="008B5873"/>
    <w:rsid w:val="008C59FE"/>
    <w:rsid w:val="008C6530"/>
    <w:rsid w:val="008D0922"/>
    <w:rsid w:val="008D4112"/>
    <w:rsid w:val="008D4F4B"/>
    <w:rsid w:val="008D6C7A"/>
    <w:rsid w:val="008E43B3"/>
    <w:rsid w:val="008F52BE"/>
    <w:rsid w:val="00912E12"/>
    <w:rsid w:val="00913CED"/>
    <w:rsid w:val="00926B38"/>
    <w:rsid w:val="00931437"/>
    <w:rsid w:val="00936CA1"/>
    <w:rsid w:val="0094577A"/>
    <w:rsid w:val="00945E95"/>
    <w:rsid w:val="009606B2"/>
    <w:rsid w:val="0096381D"/>
    <w:rsid w:val="00966C35"/>
    <w:rsid w:val="00967321"/>
    <w:rsid w:val="0097634C"/>
    <w:rsid w:val="009836B3"/>
    <w:rsid w:val="00985CCB"/>
    <w:rsid w:val="009A7F4A"/>
    <w:rsid w:val="009B328E"/>
    <w:rsid w:val="009D05F5"/>
    <w:rsid w:val="009D6E26"/>
    <w:rsid w:val="009D75D2"/>
    <w:rsid w:val="009D7B91"/>
    <w:rsid w:val="009E0B5E"/>
    <w:rsid w:val="009E65B6"/>
    <w:rsid w:val="009F6214"/>
    <w:rsid w:val="00A00060"/>
    <w:rsid w:val="00A14DEE"/>
    <w:rsid w:val="00A17A7E"/>
    <w:rsid w:val="00A24202"/>
    <w:rsid w:val="00A242E1"/>
    <w:rsid w:val="00A27DB1"/>
    <w:rsid w:val="00A317D0"/>
    <w:rsid w:val="00A32800"/>
    <w:rsid w:val="00A34219"/>
    <w:rsid w:val="00A34237"/>
    <w:rsid w:val="00A45F20"/>
    <w:rsid w:val="00A463FF"/>
    <w:rsid w:val="00A52BEA"/>
    <w:rsid w:val="00A559B5"/>
    <w:rsid w:val="00A6002B"/>
    <w:rsid w:val="00A60269"/>
    <w:rsid w:val="00A6273F"/>
    <w:rsid w:val="00A63E69"/>
    <w:rsid w:val="00A653F2"/>
    <w:rsid w:val="00A6719D"/>
    <w:rsid w:val="00A8266F"/>
    <w:rsid w:val="00A82AB4"/>
    <w:rsid w:val="00A86EDF"/>
    <w:rsid w:val="00AA5391"/>
    <w:rsid w:val="00AB3FAC"/>
    <w:rsid w:val="00AB647A"/>
    <w:rsid w:val="00AE6289"/>
    <w:rsid w:val="00B01A25"/>
    <w:rsid w:val="00B06929"/>
    <w:rsid w:val="00B10D05"/>
    <w:rsid w:val="00B1475D"/>
    <w:rsid w:val="00B172D3"/>
    <w:rsid w:val="00B21C54"/>
    <w:rsid w:val="00B30DB4"/>
    <w:rsid w:val="00B32E48"/>
    <w:rsid w:val="00B76F01"/>
    <w:rsid w:val="00B779B1"/>
    <w:rsid w:val="00B861C1"/>
    <w:rsid w:val="00B86F18"/>
    <w:rsid w:val="00B918E0"/>
    <w:rsid w:val="00B96687"/>
    <w:rsid w:val="00BA36DD"/>
    <w:rsid w:val="00BB064E"/>
    <w:rsid w:val="00BB44E5"/>
    <w:rsid w:val="00BB54DC"/>
    <w:rsid w:val="00BC4FE8"/>
    <w:rsid w:val="00BD577C"/>
    <w:rsid w:val="00C01F69"/>
    <w:rsid w:val="00C02A9B"/>
    <w:rsid w:val="00C032F3"/>
    <w:rsid w:val="00C05472"/>
    <w:rsid w:val="00C20793"/>
    <w:rsid w:val="00C22C06"/>
    <w:rsid w:val="00C32FD1"/>
    <w:rsid w:val="00C33DC1"/>
    <w:rsid w:val="00C436F4"/>
    <w:rsid w:val="00C514C8"/>
    <w:rsid w:val="00C51AB7"/>
    <w:rsid w:val="00C54935"/>
    <w:rsid w:val="00C569BD"/>
    <w:rsid w:val="00C61EB2"/>
    <w:rsid w:val="00C63562"/>
    <w:rsid w:val="00C6747E"/>
    <w:rsid w:val="00C70570"/>
    <w:rsid w:val="00C718EC"/>
    <w:rsid w:val="00C7576F"/>
    <w:rsid w:val="00C81700"/>
    <w:rsid w:val="00C8254C"/>
    <w:rsid w:val="00C863D3"/>
    <w:rsid w:val="00C95E05"/>
    <w:rsid w:val="00CA6EBA"/>
    <w:rsid w:val="00CB131F"/>
    <w:rsid w:val="00CB2E8F"/>
    <w:rsid w:val="00CC4FAA"/>
    <w:rsid w:val="00CD1FB9"/>
    <w:rsid w:val="00CD2712"/>
    <w:rsid w:val="00CD4BA9"/>
    <w:rsid w:val="00CE155D"/>
    <w:rsid w:val="00CE5E9C"/>
    <w:rsid w:val="00CF15AC"/>
    <w:rsid w:val="00CF4879"/>
    <w:rsid w:val="00CF7498"/>
    <w:rsid w:val="00CF772C"/>
    <w:rsid w:val="00D0549C"/>
    <w:rsid w:val="00D1176E"/>
    <w:rsid w:val="00D14568"/>
    <w:rsid w:val="00D2493B"/>
    <w:rsid w:val="00D24CD0"/>
    <w:rsid w:val="00D24DC1"/>
    <w:rsid w:val="00D27C13"/>
    <w:rsid w:val="00D33E73"/>
    <w:rsid w:val="00D361E0"/>
    <w:rsid w:val="00D47FCA"/>
    <w:rsid w:val="00D53D7F"/>
    <w:rsid w:val="00D550E6"/>
    <w:rsid w:val="00D55C85"/>
    <w:rsid w:val="00D56545"/>
    <w:rsid w:val="00D67B26"/>
    <w:rsid w:val="00D824AD"/>
    <w:rsid w:val="00D83B42"/>
    <w:rsid w:val="00D85965"/>
    <w:rsid w:val="00D95F07"/>
    <w:rsid w:val="00DA48DA"/>
    <w:rsid w:val="00DA5900"/>
    <w:rsid w:val="00DB3F7D"/>
    <w:rsid w:val="00DB4B35"/>
    <w:rsid w:val="00DB58A0"/>
    <w:rsid w:val="00DC13EC"/>
    <w:rsid w:val="00DC617B"/>
    <w:rsid w:val="00DD255C"/>
    <w:rsid w:val="00DD60B8"/>
    <w:rsid w:val="00DD6FB1"/>
    <w:rsid w:val="00DF7F83"/>
    <w:rsid w:val="00E051AF"/>
    <w:rsid w:val="00E05BC2"/>
    <w:rsid w:val="00E15089"/>
    <w:rsid w:val="00E170E2"/>
    <w:rsid w:val="00E24C4E"/>
    <w:rsid w:val="00E3133E"/>
    <w:rsid w:val="00E3220C"/>
    <w:rsid w:val="00E34C06"/>
    <w:rsid w:val="00E45125"/>
    <w:rsid w:val="00E651EC"/>
    <w:rsid w:val="00E6594F"/>
    <w:rsid w:val="00E70E1F"/>
    <w:rsid w:val="00E715AA"/>
    <w:rsid w:val="00E7604C"/>
    <w:rsid w:val="00E867A3"/>
    <w:rsid w:val="00E87D2A"/>
    <w:rsid w:val="00E95725"/>
    <w:rsid w:val="00EA30EC"/>
    <w:rsid w:val="00EA4CBF"/>
    <w:rsid w:val="00EA5F34"/>
    <w:rsid w:val="00EC13A8"/>
    <w:rsid w:val="00ED5960"/>
    <w:rsid w:val="00EE1343"/>
    <w:rsid w:val="00EF2D5E"/>
    <w:rsid w:val="00EF3378"/>
    <w:rsid w:val="00EF5A4B"/>
    <w:rsid w:val="00F100F7"/>
    <w:rsid w:val="00F1244A"/>
    <w:rsid w:val="00F158BE"/>
    <w:rsid w:val="00F3035F"/>
    <w:rsid w:val="00F329C4"/>
    <w:rsid w:val="00F34C61"/>
    <w:rsid w:val="00F42585"/>
    <w:rsid w:val="00F46F2C"/>
    <w:rsid w:val="00F54F83"/>
    <w:rsid w:val="00F734F1"/>
    <w:rsid w:val="00F744B1"/>
    <w:rsid w:val="00F75159"/>
    <w:rsid w:val="00F810C9"/>
    <w:rsid w:val="00F83A8E"/>
    <w:rsid w:val="00F870DE"/>
    <w:rsid w:val="00F90DD8"/>
    <w:rsid w:val="00FD2851"/>
    <w:rsid w:val="00FE0295"/>
    <w:rsid w:val="00FE1832"/>
    <w:rsid w:val="00FE1A62"/>
    <w:rsid w:val="00FE3D9C"/>
    <w:rsid w:val="00FE461D"/>
    <w:rsid w:val="00FF0B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schemas-workshare-com/workshare" w:url=" " w:name="confidentialinformationexposur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48CA"/>
    <w:rPr>
      <w:sz w:val="24"/>
      <w:szCs w:val="24"/>
    </w:rPr>
  </w:style>
  <w:style w:type="paragraph" w:styleId="Heading1">
    <w:name w:val="heading 1"/>
    <w:basedOn w:val="Normal"/>
    <w:next w:val="Normal"/>
    <w:qFormat/>
    <w:rsid w:val="002548CA"/>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2548CA"/>
    <w:pPr>
      <w:keepNext/>
      <w:widowControl w:val="0"/>
      <w:spacing w:before="240" w:after="60"/>
      <w:outlineLvl w:val="3"/>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548CA"/>
    <w:rPr>
      <w:color w:val="0000FF"/>
      <w:u w:val="single"/>
    </w:rPr>
  </w:style>
  <w:style w:type="paragraph" w:styleId="BodyTextIndent">
    <w:name w:val="Body Text Indent"/>
    <w:basedOn w:val="Normal"/>
    <w:rsid w:val="002548CA"/>
    <w:pPr>
      <w:ind w:left="720"/>
      <w:jc w:val="both"/>
    </w:pPr>
    <w:rPr>
      <w:szCs w:val="20"/>
    </w:rPr>
  </w:style>
  <w:style w:type="paragraph" w:styleId="BodyText2">
    <w:name w:val="Body Text 2"/>
    <w:basedOn w:val="Normal"/>
    <w:rsid w:val="002548CA"/>
    <w:pPr>
      <w:spacing w:after="120" w:line="480" w:lineRule="auto"/>
    </w:pPr>
  </w:style>
  <w:style w:type="paragraph" w:styleId="BodyTextIndent2">
    <w:name w:val="Body Text Indent 2"/>
    <w:basedOn w:val="Normal"/>
    <w:rsid w:val="002548CA"/>
    <w:pPr>
      <w:spacing w:after="120" w:line="480" w:lineRule="auto"/>
      <w:ind w:left="360"/>
    </w:pPr>
  </w:style>
  <w:style w:type="paragraph" w:styleId="BodyText3">
    <w:name w:val="Body Text 3"/>
    <w:basedOn w:val="Normal"/>
    <w:rsid w:val="002548CA"/>
    <w:pPr>
      <w:spacing w:after="120"/>
    </w:pPr>
    <w:rPr>
      <w:sz w:val="16"/>
      <w:szCs w:val="16"/>
    </w:rPr>
  </w:style>
  <w:style w:type="paragraph" w:styleId="ListContinue">
    <w:name w:val="List Continue"/>
    <w:basedOn w:val="Normal"/>
    <w:rsid w:val="002548CA"/>
    <w:pPr>
      <w:widowControl w:val="0"/>
      <w:spacing w:after="120"/>
      <w:ind w:left="360"/>
    </w:pPr>
    <w:rPr>
      <w:sz w:val="20"/>
      <w:szCs w:val="20"/>
    </w:rPr>
  </w:style>
  <w:style w:type="paragraph" w:styleId="List2">
    <w:name w:val="List 2"/>
    <w:basedOn w:val="Normal"/>
    <w:rsid w:val="002548CA"/>
    <w:pPr>
      <w:widowControl w:val="0"/>
      <w:ind w:left="720" w:hanging="360"/>
    </w:pPr>
    <w:rPr>
      <w:sz w:val="20"/>
      <w:szCs w:val="20"/>
    </w:rPr>
  </w:style>
  <w:style w:type="paragraph" w:styleId="Header">
    <w:name w:val="header"/>
    <w:basedOn w:val="Normal"/>
    <w:rsid w:val="002548CA"/>
    <w:pPr>
      <w:tabs>
        <w:tab w:val="center" w:pos="4320"/>
        <w:tab w:val="right" w:pos="8640"/>
      </w:tabs>
    </w:pPr>
  </w:style>
  <w:style w:type="paragraph" w:styleId="Footer">
    <w:name w:val="footer"/>
    <w:basedOn w:val="Normal"/>
    <w:rsid w:val="002548CA"/>
    <w:pPr>
      <w:tabs>
        <w:tab w:val="center" w:pos="4320"/>
        <w:tab w:val="right" w:pos="8640"/>
      </w:tabs>
    </w:pPr>
  </w:style>
  <w:style w:type="paragraph" w:styleId="BodyText">
    <w:name w:val="Body Text"/>
    <w:basedOn w:val="Normal"/>
    <w:rsid w:val="002548CA"/>
    <w:pPr>
      <w:spacing w:after="120"/>
    </w:pPr>
  </w:style>
  <w:style w:type="paragraph" w:styleId="BodyTextIndent3">
    <w:name w:val="Body Text Indent 3"/>
    <w:basedOn w:val="Normal"/>
    <w:rsid w:val="002548CA"/>
    <w:pPr>
      <w:spacing w:after="120"/>
      <w:ind w:left="360"/>
    </w:pPr>
    <w:rPr>
      <w:sz w:val="16"/>
      <w:szCs w:val="16"/>
    </w:rPr>
  </w:style>
  <w:style w:type="paragraph" w:styleId="Title">
    <w:name w:val="Title"/>
    <w:aliases w:val="t"/>
    <w:basedOn w:val="Normal"/>
    <w:qFormat/>
    <w:rsid w:val="002548CA"/>
    <w:pPr>
      <w:jc w:val="center"/>
    </w:pPr>
    <w:rPr>
      <w:b/>
      <w:sz w:val="32"/>
      <w:szCs w:val="20"/>
    </w:rPr>
  </w:style>
  <w:style w:type="character" w:styleId="PageNumber">
    <w:name w:val="page number"/>
    <w:basedOn w:val="DefaultParagraphFont"/>
    <w:rsid w:val="002548CA"/>
  </w:style>
  <w:style w:type="character" w:styleId="FollowedHyperlink">
    <w:name w:val="FollowedHyperlink"/>
    <w:basedOn w:val="DefaultParagraphFont"/>
    <w:rsid w:val="00280A99"/>
    <w:rPr>
      <w:color w:val="800080"/>
      <w:u w:val="single"/>
    </w:rPr>
  </w:style>
  <w:style w:type="paragraph" w:customStyle="1" w:styleId="DefaultParagraphFontParaCharCharCharChar">
    <w:name w:val="Default Paragraph Font Para Char Char Char Char"/>
    <w:basedOn w:val="Normal"/>
    <w:autoRedefine/>
    <w:semiHidden/>
    <w:rsid w:val="005F3A10"/>
    <w:pPr>
      <w:spacing w:after="120" w:line="260" w:lineRule="exact"/>
      <w:ind w:left="58"/>
    </w:pPr>
    <w:rPr>
      <w:rFonts w:ascii="Arial" w:hAnsi="Arial" w:cs="Arial"/>
      <w:sz w:val="18"/>
      <w:szCs w:val="20"/>
    </w:rPr>
  </w:style>
  <w:style w:type="paragraph" w:styleId="BalloonText">
    <w:name w:val="Balloon Text"/>
    <w:basedOn w:val="Normal"/>
    <w:semiHidden/>
    <w:rsid w:val="00E34C06"/>
    <w:rPr>
      <w:rFonts w:ascii="Tahoma" w:hAnsi="Tahoma" w:cs="Tahoma"/>
      <w:sz w:val="16"/>
      <w:szCs w:val="16"/>
    </w:rPr>
  </w:style>
  <w:style w:type="character" w:styleId="Strong">
    <w:name w:val="Strong"/>
    <w:basedOn w:val="DefaultParagraphFont"/>
    <w:qFormat/>
    <w:rsid w:val="00FD2851"/>
    <w:rPr>
      <w:b/>
      <w:bCs/>
    </w:rPr>
  </w:style>
  <w:style w:type="character" w:customStyle="1" w:styleId="DeltaViewInsertion">
    <w:name w:val="DeltaView Insertion"/>
    <w:rsid w:val="00F75159"/>
    <w:rPr>
      <w:color w:val="0000FF"/>
      <w:spacing w:val="0"/>
      <w:u w:val="double"/>
    </w:rPr>
  </w:style>
  <w:style w:type="paragraph" w:customStyle="1" w:styleId="Lastsavedby">
    <w:name w:val="Last saved by"/>
    <w:rsid w:val="00B01A25"/>
    <w:rPr>
      <w:sz w:val="24"/>
      <w:szCs w:val="24"/>
    </w:rPr>
  </w:style>
</w:styles>
</file>

<file path=word/webSettings.xml><?xml version="1.0" encoding="utf-8"?>
<w:webSettings xmlns:r="http://schemas.openxmlformats.org/officeDocument/2006/relationships" xmlns:w="http://schemas.openxmlformats.org/wordprocessingml/2006/main">
  <w:divs>
    <w:div w:id="16077580">
      <w:bodyDiv w:val="1"/>
      <w:marLeft w:val="0"/>
      <w:marRight w:val="0"/>
      <w:marTop w:val="0"/>
      <w:marBottom w:val="0"/>
      <w:divBdr>
        <w:top w:val="none" w:sz="0" w:space="0" w:color="auto"/>
        <w:left w:val="none" w:sz="0" w:space="0" w:color="auto"/>
        <w:bottom w:val="none" w:sz="0" w:space="0" w:color="auto"/>
        <w:right w:val="none" w:sz="0" w:space="0" w:color="auto"/>
      </w:divBdr>
    </w:div>
    <w:div w:id="1460301153">
      <w:bodyDiv w:val="1"/>
      <w:marLeft w:val="0"/>
      <w:marRight w:val="0"/>
      <w:marTop w:val="0"/>
      <w:marBottom w:val="0"/>
      <w:divBdr>
        <w:top w:val="none" w:sz="0" w:space="0" w:color="auto"/>
        <w:left w:val="none" w:sz="0" w:space="0" w:color="auto"/>
        <w:bottom w:val="none" w:sz="0" w:space="0" w:color="auto"/>
        <w:right w:val="none" w:sz="0" w:space="0" w:color="auto"/>
      </w:divBdr>
    </w:div>
    <w:div w:id="1662585230">
      <w:bodyDiv w:val="1"/>
      <w:marLeft w:val="0"/>
      <w:marRight w:val="0"/>
      <w:marTop w:val="0"/>
      <w:marBottom w:val="0"/>
      <w:divBdr>
        <w:top w:val="none" w:sz="0" w:space="0" w:color="auto"/>
        <w:left w:val="none" w:sz="0" w:space="0" w:color="auto"/>
        <w:bottom w:val="none" w:sz="0" w:space="0" w:color="auto"/>
        <w:right w:val="none" w:sz="0" w:space="0" w:color="auto"/>
      </w:divBdr>
    </w:div>
    <w:div w:id="200920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Businesscare@t-mobilesupport.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www.t-mobile.com/info/legal/privacy.asp" TargetMode="External"/><Relationship Id="rId2" Type="http://schemas.openxmlformats.org/officeDocument/2006/relationships/customXml" Target="../customXml/item2.xml"/><Relationship Id="rId16" Type="http://schemas.openxmlformats.org/officeDocument/2006/relationships/hyperlink" Target="mailto:Businesscare@t-mobilesuppor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t-mobile.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Businesscare@t-mobilesuppo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945C64AC12544A85A55F45BEE2C05F" ma:contentTypeVersion="3" ma:contentTypeDescription="Create a new document." ma:contentTypeScope="" ma:versionID="6ec02607f4b0b78057aaed8061097d47">
  <xsd:schema xmlns:xsd="http://www.w3.org/2001/XMLSchema" xmlns:p="http://schemas.microsoft.com/office/2006/metadata/properties" targetNamespace="http://schemas.microsoft.com/office/2006/metadata/properties" ma:root="true" ma:fieldsID="ab54478348441bec7f7f70a517f2a7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6A5804-351B-4250-A805-8E47F91AB1E5}">
  <ds:schemaRefs>
    <ds:schemaRef ds:uri="http://schemas.microsoft.com/office/2006/metadata/properties"/>
  </ds:schemaRefs>
</ds:datastoreItem>
</file>

<file path=customXml/itemProps2.xml><?xml version="1.0" encoding="utf-8"?>
<ds:datastoreItem xmlns:ds="http://schemas.openxmlformats.org/officeDocument/2006/customXml" ds:itemID="{C26AFBF1-5C10-488F-91F6-264434836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2D26062-D7F2-46A9-848D-B5107F84ED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14881</Words>
  <Characters>84826</Characters>
  <Application>Microsoft Office Word</Application>
  <DocSecurity>0</DocSecurity>
  <Lines>706</Lines>
  <Paragraphs>199</Paragraphs>
  <ScaleCrop>false</ScaleCrop>
  <HeadingPairs>
    <vt:vector size="2" baseType="variant">
      <vt:variant>
        <vt:lpstr>Title</vt:lpstr>
      </vt:variant>
      <vt:variant>
        <vt:i4>1</vt:i4>
      </vt:variant>
    </vt:vector>
  </HeadingPairs>
  <TitlesOfParts>
    <vt:vector size="1" baseType="lpstr">
      <vt:lpstr>MASTER CORPORATE SERVICES AGREEMENT</vt:lpstr>
    </vt:vector>
  </TitlesOfParts>
  <Company>T-Mobile USA</Company>
  <LinksUpToDate>false</LinksUpToDate>
  <CharactersWithSpaces>99508</CharactersWithSpaces>
  <SharedDoc>false</SharedDoc>
  <HLinks>
    <vt:vector size="30" baseType="variant">
      <vt:variant>
        <vt:i4>2359329</vt:i4>
      </vt:variant>
      <vt:variant>
        <vt:i4>12</vt:i4>
      </vt:variant>
      <vt:variant>
        <vt:i4>0</vt:i4>
      </vt:variant>
      <vt:variant>
        <vt:i4>5</vt:i4>
      </vt:variant>
      <vt:variant>
        <vt:lpwstr>http://www.t-mobile.com/info/legal/privacy.asp</vt:lpwstr>
      </vt:variant>
      <vt:variant>
        <vt:lpwstr/>
      </vt:variant>
      <vt:variant>
        <vt:i4>4653096</vt:i4>
      </vt:variant>
      <vt:variant>
        <vt:i4>9</vt:i4>
      </vt:variant>
      <vt:variant>
        <vt:i4>0</vt:i4>
      </vt:variant>
      <vt:variant>
        <vt:i4>5</vt:i4>
      </vt:variant>
      <vt:variant>
        <vt:lpwstr>mailto:Businesscare@t-mobilesupport.com</vt:lpwstr>
      </vt:variant>
      <vt:variant>
        <vt:lpwstr/>
      </vt:variant>
      <vt:variant>
        <vt:i4>5373968</vt:i4>
      </vt:variant>
      <vt:variant>
        <vt:i4>6</vt:i4>
      </vt:variant>
      <vt:variant>
        <vt:i4>0</vt:i4>
      </vt:variant>
      <vt:variant>
        <vt:i4>5</vt:i4>
      </vt:variant>
      <vt:variant>
        <vt:lpwstr>http://www.t-mobile.com/</vt:lpwstr>
      </vt:variant>
      <vt:variant>
        <vt:lpwstr/>
      </vt:variant>
      <vt:variant>
        <vt:i4>4653096</vt:i4>
      </vt:variant>
      <vt:variant>
        <vt:i4>3</vt:i4>
      </vt:variant>
      <vt:variant>
        <vt:i4>0</vt:i4>
      </vt:variant>
      <vt:variant>
        <vt:i4>5</vt:i4>
      </vt:variant>
      <vt:variant>
        <vt:lpwstr>mailto:Businesscare@t-mobilesupport.com</vt:lpwstr>
      </vt:variant>
      <vt:variant>
        <vt:lpwstr/>
      </vt:variant>
      <vt:variant>
        <vt:i4>4653096</vt:i4>
      </vt:variant>
      <vt:variant>
        <vt:i4>0</vt:i4>
      </vt:variant>
      <vt:variant>
        <vt:i4>0</vt:i4>
      </vt:variant>
      <vt:variant>
        <vt:i4>5</vt:i4>
      </vt:variant>
      <vt:variant>
        <vt:lpwstr>mailto:Businesscare@t-mobilesupport.com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CORPORATE SERVICES AGREEMENT</dc:title>
  <dc:subject/>
  <dc:creator>M. Perciballi</dc:creator>
  <cp:keywords/>
  <dc:description/>
  <cp:lastModifiedBy>Jake Salata</cp:lastModifiedBy>
  <cp:revision>2</cp:revision>
  <cp:lastPrinted>2010-04-10T00:03:00Z</cp:lastPrinted>
  <dcterms:created xsi:type="dcterms:W3CDTF">2011-02-22T15:56:00Z</dcterms:created>
  <dcterms:modified xsi:type="dcterms:W3CDTF">2011-02-22T15:56:00Z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GEAAO+/T9t20xwkbGrSrxYWNlKRec2GYHpYGDmpk7cVLlVfjH4A9qsHYo+a4FQKkgSyE5t3qJfyhVbJ3_x000d_
h6QjlpgnQdTSRxOhYrh3pTxoPfrA1E26Hm9WFIXkdBidyHXkH8vVT4kyC/m24C20+fkeeQPbeeSC_x000d_
C5/No3b2jgxEIcqPMWD4tBxZ2NWcqq6oCpqtwPpx52OwPyHr5HtUQiqM+zqzSyBKJweyOdmEI8Mw_x000d_
crJP8lnxvldOJrJMe</vt:lpwstr>
  </property>
  <property fmtid="{D5CDD505-2E9C-101B-9397-08002B2CF9AE}" pid="3" name="RESPONSE_SENDER_NAME">
    <vt:lpwstr>sAAAE9kkUq3pEoJP/4gXTKSEfQx43A+wb5kEfCKCYsBen3M=</vt:lpwstr>
  </property>
  <property fmtid="{D5CDD505-2E9C-101B-9397-08002B2CF9AE}" pid="4" name="EMAIL_OWNER_ADDRESS">
    <vt:lpwstr>ABAAMV6B7YzPbaJyCsffsh+kejtYS1xr1VUTb7XUcrE+I+YidVYm9kwZoCHKEDuZi7WL</vt:lpwstr>
  </property>
  <property fmtid="{D5CDD505-2E9C-101B-9397-08002B2CF9AE}" pid="5" name="MAIL_MSG_ID2">
    <vt:lpwstr>tdxMc5pG8wF</vt:lpwstr>
  </property>
  <property fmtid="{D5CDD505-2E9C-101B-9397-08002B2CF9AE}" pid="6" name="ContentTypeId">
    <vt:lpwstr>0x010100E7945C64AC12544A85A55F45BEE2C05F</vt:lpwstr>
  </property>
</Properties>
</file>