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9492" w14:textId="1C3F477C" w:rsidR="00C35F0A" w:rsidRDefault="00F459DA" w:rsidP="00F459DA">
      <w:pPr>
        <w:pStyle w:val="Title"/>
      </w:pPr>
      <w:r>
        <w:t>Game Engine Design</w:t>
      </w:r>
    </w:p>
    <w:p w14:paraId="3BAC150D" w14:textId="256D6D1C" w:rsidR="00F459DA" w:rsidRDefault="00F459DA" w:rsidP="00F459DA">
      <w:pPr>
        <w:pStyle w:val="Heading1"/>
      </w:pPr>
      <w:r>
        <w:t>Overview:</w:t>
      </w:r>
    </w:p>
    <w:p w14:paraId="71FF97AC" w14:textId="3A808129" w:rsidR="00F459DA" w:rsidRDefault="00F459DA" w:rsidP="00F459DA">
      <w:r>
        <w:tab/>
        <w:t xml:space="preserve">Bubble is a package of files that abstracts the window’s console api to use in game development. The library comes with a screen buffer that stores character/text data and their corresponding attribute values. The end user can draw primitive shapes such as; pixels, lines, triangles, quadrilaterals and circles in the command prompt window. Furthermore, quads can be used </w:t>
      </w:r>
      <w:r w:rsidR="00CD550B">
        <w:t>to;</w:t>
      </w:r>
      <w:r>
        <w:t xml:space="preserve"> </w:t>
      </w:r>
      <w:r w:rsidR="00CD550B">
        <w:t>create,</w:t>
      </w:r>
      <w:r>
        <w:t xml:space="preserve"> edit and store sprites. </w:t>
      </w:r>
      <w:r w:rsidR="00CD550B">
        <w:t xml:space="preserve">Bubble also comes with a simple 2D physics engine that can preform mathematical operations. The first version of Bubble will have all the listed features, in the </w:t>
      </w:r>
      <w:r w:rsidR="0036485C">
        <w:t>future;</w:t>
      </w:r>
      <w:r w:rsidR="00CD550B">
        <w:t xml:space="preserve"> networking and sound handling will be included.</w:t>
      </w:r>
    </w:p>
    <w:p w14:paraId="527452E3" w14:textId="4F7EFC89" w:rsidR="0036485C" w:rsidRDefault="0036485C" w:rsidP="0036485C">
      <w:pPr>
        <w:pStyle w:val="Heading1"/>
      </w:pPr>
      <w:r>
        <w:t>Features:</w:t>
      </w:r>
    </w:p>
    <w:p w14:paraId="55AAEDAF" w14:textId="31F5642F" w:rsidR="002A7539" w:rsidRDefault="002A7539" w:rsidP="002A7539">
      <w:pPr>
        <w:pStyle w:val="Heading2"/>
      </w:pPr>
      <w:r>
        <w:t>Narrative:</w:t>
      </w:r>
    </w:p>
    <w:p w14:paraId="2E112FD9" w14:textId="51C8013F" w:rsidR="002A7539" w:rsidRDefault="002A7539" w:rsidP="002A7539">
      <w:pPr>
        <w:pStyle w:val="ListParagraph"/>
        <w:numPr>
          <w:ilvl w:val="0"/>
          <w:numId w:val="2"/>
        </w:numPr>
      </w:pPr>
      <w:r>
        <w:t xml:space="preserve">When the user calls the main entry point for </w:t>
      </w:r>
      <w:r w:rsidR="00B5753E">
        <w:t>Bubble,</w:t>
      </w:r>
      <w:r>
        <w:t xml:space="preserve"> several </w:t>
      </w:r>
      <w:r w:rsidR="00B5753E">
        <w:t>subsystems</w:t>
      </w:r>
      <w:r>
        <w:t xml:space="preserve"> will be initialized. </w:t>
      </w:r>
      <w:r w:rsidR="00B5753E">
        <w:t>These systems</w:t>
      </w:r>
      <w:r>
        <w:t xml:space="preserve"> are the rendering </w:t>
      </w:r>
      <w:r w:rsidR="000C7EC3">
        <w:t>log &amp;</w:t>
      </w:r>
      <w:r>
        <w:t xml:space="preserve"> error</w:t>
      </w:r>
      <w:r w:rsidR="000C7EC3">
        <w:t xml:space="preserve"> </w:t>
      </w:r>
      <w:r>
        <w:t>handling systems.</w:t>
      </w:r>
    </w:p>
    <w:p w14:paraId="00E4B1B2" w14:textId="3348D0D6" w:rsidR="000C7EC3" w:rsidRDefault="000C7EC3" w:rsidP="000C7EC3">
      <w:pPr>
        <w:pStyle w:val="Heading3"/>
      </w:pPr>
      <w:r>
        <w:t>Rendering:</w:t>
      </w:r>
    </w:p>
    <w:p w14:paraId="0B80646F" w14:textId="75299415" w:rsidR="00B33FF7" w:rsidRDefault="00BC08FC" w:rsidP="00B33FF7">
      <w:pPr>
        <w:pStyle w:val="ListParagraph"/>
        <w:numPr>
          <w:ilvl w:val="0"/>
          <w:numId w:val="2"/>
        </w:numPr>
      </w:pPr>
      <w:r>
        <w:t>Shape:</w:t>
      </w:r>
    </w:p>
    <w:p w14:paraId="5722E4E3" w14:textId="1A55258F" w:rsidR="00BC08FC" w:rsidRDefault="00BC08FC" w:rsidP="00BC08FC">
      <w:pPr>
        <w:pStyle w:val="ListParagraph"/>
        <w:numPr>
          <w:ilvl w:val="1"/>
          <w:numId w:val="2"/>
        </w:numPr>
      </w:pPr>
      <w:r>
        <w:t xml:space="preserve">For polygons, each shape can be expressed as cartesian </w:t>
      </w:r>
      <w:r w:rsidR="00D94E18">
        <w:t xml:space="preserve">coordinates. Therefore, the superclass of all polygons stores an array of coordinates. When a shape drawing routine is called, lines are drawn between each coordinate (loops back for 2D objects). </w:t>
      </w:r>
    </w:p>
    <w:p w14:paraId="644AB335" w14:textId="77777777" w:rsidR="007D124D" w:rsidRDefault="00D94E18" w:rsidP="007D124D">
      <w:pPr>
        <w:pStyle w:val="ListParagraph"/>
        <w:numPr>
          <w:ilvl w:val="1"/>
          <w:numId w:val="2"/>
        </w:numPr>
      </w:pPr>
      <w:r>
        <w:t xml:space="preserve">For circles, the center and radius is stored as </w:t>
      </w:r>
      <w:r w:rsidR="00EE6188">
        <w:t>its</w:t>
      </w:r>
      <w:r>
        <w:t xml:space="preserve"> own object.</w:t>
      </w:r>
    </w:p>
    <w:p w14:paraId="01DA2929" w14:textId="5E282894" w:rsidR="00BC08FC" w:rsidRDefault="00BC08FC" w:rsidP="00D25A82">
      <w:pPr>
        <w:pStyle w:val="ListParagraph"/>
      </w:pPr>
      <w:r>
        <w:t>Sprite</w:t>
      </w:r>
      <w:r w:rsidR="008666D2">
        <w:t>s</w:t>
      </w:r>
      <w:r w:rsidR="004232AE">
        <w:t>:</w:t>
      </w:r>
    </w:p>
    <w:p w14:paraId="45A9967F" w14:textId="1C4E58E5" w:rsidR="00636325" w:rsidRDefault="00636325" w:rsidP="00636325">
      <w:pPr>
        <w:pStyle w:val="ListParagraph"/>
        <w:numPr>
          <w:ilvl w:val="1"/>
          <w:numId w:val="2"/>
        </w:numPr>
      </w:pPr>
      <w:r>
        <w:t>Sprites files are formatted as follows and should be loaded/saved in this manner</w:t>
      </w:r>
      <w:r w:rsidR="00C92A6F">
        <w:t>:</w:t>
      </w:r>
    </w:p>
    <w:p w14:paraId="75EF1503" w14:textId="223C9AEA" w:rsidR="00636325" w:rsidRDefault="00636325" w:rsidP="00636325">
      <w:pPr>
        <w:pStyle w:val="ListParagraph"/>
        <w:numPr>
          <w:ilvl w:val="2"/>
          <w:numId w:val="2"/>
        </w:numPr>
      </w:pPr>
      <w:r>
        <w:t>&lt;width&gt;&lt;height&gt;&lt;glyphs&gt;&lt;attributes&gt;</w:t>
      </w:r>
    </w:p>
    <w:p w14:paraId="258BCE12" w14:textId="201A23D2" w:rsidR="000F2613" w:rsidRDefault="00BF5D1E" w:rsidP="008320E2">
      <w:pPr>
        <w:pStyle w:val="ListParagraph"/>
        <w:numPr>
          <w:ilvl w:val="1"/>
          <w:numId w:val="2"/>
        </w:numPr>
      </w:pPr>
      <w:r>
        <w:t>Sprite are rendered like quadrilaterals.</w:t>
      </w:r>
    </w:p>
    <w:p w14:paraId="0DFF0724" w14:textId="19CA675B" w:rsidR="008666D2" w:rsidRDefault="007D124D" w:rsidP="007D124D">
      <w:pPr>
        <w:pStyle w:val="ListParagraph"/>
        <w:numPr>
          <w:ilvl w:val="0"/>
          <w:numId w:val="2"/>
        </w:numPr>
      </w:pPr>
      <w:r>
        <w:t>All shapes and sprites are axis-aligned</w:t>
      </w:r>
      <w:r w:rsidR="005A12AC">
        <w:t xml:space="preserve"> and inherits a vector point that sits in the center of the object.</w:t>
      </w:r>
    </w:p>
    <w:p w14:paraId="1593551F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struct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CB4B16"/>
          <w:sz w:val="21"/>
          <w:szCs w:val="21"/>
        </w:rPr>
        <w:t>Vector_t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503544D4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COORD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position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269E4632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double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angle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20F7A317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double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magnitude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5738624D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291FFF9D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4B9DE321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struct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CB4B16"/>
          <w:sz w:val="21"/>
          <w:szCs w:val="21"/>
        </w:rPr>
        <w:t>Circle_t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031F5291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COORD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center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63AF3587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int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radius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53A5665E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0B550B54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58A04D90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struct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CB4B16"/>
          <w:sz w:val="21"/>
          <w:szCs w:val="21"/>
        </w:rPr>
        <w:t>Shape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18CC620F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int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ShapeType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73DA9DA2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union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{</w:t>
      </w:r>
    </w:p>
    <w:p w14:paraId="24DE34EF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COORD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vertices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[];</w:t>
      </w:r>
    </w:p>
    <w:p w14:paraId="7BA169A5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lastRenderedPageBreak/>
        <w:t xml:space="preserve">    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Circle_t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circle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7A5EE150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    }</w:t>
      </w:r>
    </w:p>
    <w:p w14:paraId="24F6BC5D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wchar_t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glyph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28A510D5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WORD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attribute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5F837512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Vector_t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vector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512F2E7F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};</w:t>
      </w:r>
    </w:p>
    <w:p w14:paraId="1A179AC0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16987EB6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struct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CB4B16"/>
          <w:sz w:val="21"/>
          <w:szCs w:val="21"/>
        </w:rPr>
        <w:t>Sprite_t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{</w:t>
      </w:r>
    </w:p>
    <w:p w14:paraId="7341C01D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COORD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top_left_corner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3C741AFC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int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width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,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height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4D3C1887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wchar_t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glyphs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[];</w:t>
      </w:r>
    </w:p>
    <w:p w14:paraId="1585CADD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WORD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attributes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[];</w:t>
      </w:r>
    </w:p>
    <w:p w14:paraId="48C42F44" w14:textId="77777777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Vector_t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0E78C9">
        <w:rPr>
          <w:rFonts w:ascii="Consolas" w:eastAsia="Times New Roman" w:hAnsi="Consolas" w:cs="Times New Roman"/>
          <w:color w:val="268BD2"/>
          <w:sz w:val="21"/>
          <w:szCs w:val="21"/>
        </w:rPr>
        <w:t>vector</w:t>
      </w: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;</w:t>
      </w:r>
    </w:p>
    <w:p w14:paraId="04EBC489" w14:textId="0904B93D"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0E78C9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67DB57ED" w14:textId="15430DC3" w:rsidR="000C7EC3" w:rsidRDefault="000C7EC3" w:rsidP="000C7EC3">
      <w:pPr>
        <w:pStyle w:val="Heading3"/>
      </w:pPr>
      <w:r>
        <w:t>Logging:</w:t>
      </w:r>
    </w:p>
    <w:p w14:paraId="4873B8F2" w14:textId="2705D4AF" w:rsidR="000E78C9" w:rsidRDefault="004071CD" w:rsidP="000E78C9">
      <w:pPr>
        <w:pStyle w:val="ListParagraph"/>
        <w:numPr>
          <w:ilvl w:val="0"/>
          <w:numId w:val="2"/>
        </w:numPr>
      </w:pPr>
      <w:r>
        <w:t>When bubble is instantiated, open a file that can be written to. When a log event occurs, append to the file using this format:</w:t>
      </w:r>
    </w:p>
    <w:p w14:paraId="7BD9D0E7" w14:textId="464D7DE4" w:rsidR="004071CD" w:rsidRDefault="004071CD" w:rsidP="00235676">
      <w:pPr>
        <w:pStyle w:val="ListParagraph"/>
        <w:ind w:left="1440"/>
      </w:pPr>
      <w:r>
        <w:t>&lt;data&gt; &lt;time&gt; | &lt;process&gt; | &lt;tag&gt; | &lt;message&gt;</w:t>
      </w:r>
    </w:p>
    <w:p w14:paraId="25E37E74" w14:textId="793BD0E6" w:rsidR="00235676" w:rsidRDefault="00235676" w:rsidP="004071CD">
      <w:pPr>
        <w:pStyle w:val="ListParagraph"/>
        <w:numPr>
          <w:ilvl w:val="1"/>
          <w:numId w:val="2"/>
        </w:numPr>
      </w:pPr>
      <w:r>
        <w:t>Data: “yyyy-mm-dd”</w:t>
      </w:r>
    </w:p>
    <w:p w14:paraId="06CA006B" w14:textId="47FFBB97" w:rsidR="00235676" w:rsidRDefault="00235676" w:rsidP="004071CD">
      <w:pPr>
        <w:pStyle w:val="ListParagraph"/>
        <w:numPr>
          <w:ilvl w:val="1"/>
          <w:numId w:val="2"/>
        </w:numPr>
      </w:pPr>
      <w:r>
        <w:t>Time: “hh:mm:ss”</w:t>
      </w:r>
    </w:p>
    <w:p w14:paraId="38CC77DB" w14:textId="7334DEEB" w:rsidR="00235676" w:rsidRDefault="00235676" w:rsidP="004071CD">
      <w:pPr>
        <w:pStyle w:val="ListParagraph"/>
        <w:numPr>
          <w:ilvl w:val="1"/>
          <w:numId w:val="2"/>
        </w:numPr>
      </w:pPr>
      <w:r>
        <w:t>Process: the name of the application.</w:t>
      </w:r>
    </w:p>
    <w:p w14:paraId="3EFBBCAE" w14:textId="310A0F9E" w:rsidR="00235676" w:rsidRDefault="00235676" w:rsidP="00235676">
      <w:pPr>
        <w:pStyle w:val="ListParagraph"/>
        <w:numPr>
          <w:ilvl w:val="1"/>
          <w:numId w:val="2"/>
        </w:numPr>
      </w:pPr>
      <w:r>
        <w:t>Tag: one of the following:</w:t>
      </w:r>
    </w:p>
    <w:p w14:paraId="3D248E6A" w14:textId="7F6CA9B6" w:rsidR="00235676" w:rsidRDefault="00235676" w:rsidP="00235676">
      <w:pPr>
        <w:pStyle w:val="ListParagraph"/>
        <w:numPr>
          <w:ilvl w:val="2"/>
          <w:numId w:val="2"/>
        </w:numPr>
      </w:pPr>
      <w:r>
        <w:t>Info</w:t>
      </w:r>
    </w:p>
    <w:p w14:paraId="6351C597" w14:textId="6A05E69B" w:rsidR="00235676" w:rsidRDefault="00235676" w:rsidP="00235676">
      <w:pPr>
        <w:pStyle w:val="ListParagraph"/>
        <w:numPr>
          <w:ilvl w:val="2"/>
          <w:numId w:val="2"/>
        </w:numPr>
      </w:pPr>
      <w:r>
        <w:t>Error</w:t>
      </w:r>
    </w:p>
    <w:p w14:paraId="167FB552" w14:textId="3E097911" w:rsidR="00235676" w:rsidRDefault="00235676" w:rsidP="00235676">
      <w:pPr>
        <w:pStyle w:val="ListParagraph"/>
        <w:numPr>
          <w:ilvl w:val="1"/>
          <w:numId w:val="2"/>
        </w:numPr>
      </w:pPr>
      <w:r>
        <w:t>Message: details of the event.</w:t>
      </w:r>
    </w:p>
    <w:p w14:paraId="38F85996" w14:textId="3AA2611C" w:rsidR="00236669" w:rsidRPr="000E78C9" w:rsidRDefault="00010277" w:rsidP="00236669">
      <w:pPr>
        <w:pStyle w:val="ListParagraph"/>
        <w:numPr>
          <w:ilvl w:val="0"/>
          <w:numId w:val="2"/>
        </w:numPr>
      </w:pPr>
      <w:r>
        <w:t>When bubble is deconstructed</w:t>
      </w:r>
      <w:r w:rsidR="008E3D8F">
        <w:t xml:space="preserve"> (upon error or completed execution)</w:t>
      </w:r>
      <w:r>
        <w:t>, the file should be flushed and closed.</w:t>
      </w:r>
    </w:p>
    <w:p w14:paraId="00F128BE" w14:textId="1B1EC84D" w:rsidR="000C7EC3" w:rsidRDefault="000C7EC3" w:rsidP="000C7EC3">
      <w:pPr>
        <w:pStyle w:val="Heading3"/>
      </w:pPr>
      <w:r>
        <w:t>Error Handling</w:t>
      </w:r>
      <w:r w:rsidR="008B41F5">
        <w:t>:</w:t>
      </w:r>
    </w:p>
    <w:p w14:paraId="5DCEDECC" w14:textId="566C9AED" w:rsidR="00957663" w:rsidRDefault="00236669" w:rsidP="00957663">
      <w:pPr>
        <w:pStyle w:val="ListParagraph"/>
        <w:numPr>
          <w:ilvl w:val="0"/>
          <w:numId w:val="2"/>
        </w:numPr>
      </w:pPr>
      <w:r>
        <w:t>Using errno.h standard error numbers to define what type of error occurred.</w:t>
      </w:r>
    </w:p>
    <w:p w14:paraId="3B988380" w14:textId="4E98E4CC" w:rsidR="00FA38D7" w:rsidRDefault="00957663" w:rsidP="00FA38D7">
      <w:pPr>
        <w:pStyle w:val="ListParagraph"/>
        <w:numPr>
          <w:ilvl w:val="0"/>
          <w:numId w:val="2"/>
        </w:numPr>
      </w:pPr>
      <w:r>
        <w:t xml:space="preserve">When a runtime error </w:t>
      </w:r>
      <w:r w:rsidR="00606EAC">
        <w:t>occurs</w:t>
      </w:r>
      <w:r>
        <w:t xml:space="preserve"> before bubble can complete initialization. The error is written to stderr.</w:t>
      </w:r>
      <w:r w:rsidR="00606EAC">
        <w:t xml:space="preserve"> However, when an error presents itself after initialization then an error message box will pop up with a short message stating that bubble has crashed then, wait for the user to press ok before writing the error to file and exiting.</w:t>
      </w:r>
    </w:p>
    <w:p w14:paraId="5A8E3562" w14:textId="1F30D968" w:rsidR="00446592" w:rsidRDefault="00446592" w:rsidP="00446592">
      <w:pPr>
        <w:pStyle w:val="Heading2"/>
      </w:pPr>
      <w:r>
        <w:t>Physics:</w:t>
      </w:r>
    </w:p>
    <w:p w14:paraId="30112D8B" w14:textId="1ACBB658" w:rsidR="00446592" w:rsidRDefault="00446592" w:rsidP="00446592">
      <w:pPr>
        <w:pStyle w:val="ListParagraph"/>
        <w:numPr>
          <w:ilvl w:val="0"/>
          <w:numId w:val="2"/>
        </w:numPr>
      </w:pPr>
      <w:r>
        <w:t>Line length</w:t>
      </w:r>
      <w:r w:rsidR="004B3746">
        <w:t>:</w:t>
      </w:r>
    </w:p>
    <w:p w14:paraId="141F0CB0" w14:textId="0D7D96A3" w:rsidR="004B3746" w:rsidRDefault="004B3746" w:rsidP="004B3746">
      <w:pPr>
        <w:pStyle w:val="ListParagraph"/>
        <w:numPr>
          <w:ilvl w:val="1"/>
          <w:numId w:val="2"/>
        </w:numPr>
      </w:pPr>
      <w:r>
        <w:t xml:space="preserve">The length between 2 points can be calculated using Pythagoras theorem. </w:t>
      </w:r>
    </w:p>
    <w:p w14:paraId="176EEEC5" w14:textId="2608B64B" w:rsidR="00446592" w:rsidRDefault="00446592" w:rsidP="00446592">
      <w:pPr>
        <w:pStyle w:val="ListParagraph"/>
        <w:numPr>
          <w:ilvl w:val="0"/>
          <w:numId w:val="2"/>
        </w:numPr>
      </w:pPr>
      <w:r>
        <w:t>Dot product of vectors</w:t>
      </w:r>
    </w:p>
    <w:p w14:paraId="3746353C" w14:textId="2D1D4AE8" w:rsidR="004B3746" w:rsidRDefault="004B3746" w:rsidP="004B3746">
      <w:pPr>
        <w:pStyle w:val="ListParagraph"/>
        <w:numPr>
          <w:ilvl w:val="1"/>
          <w:numId w:val="2"/>
        </w:numPr>
      </w:pPr>
      <w:r>
        <w:t>The dot product of a unit vector can be found between 2 vectors.</w:t>
      </w:r>
    </w:p>
    <w:p w14:paraId="43441DA9" w14:textId="4DB581FD" w:rsidR="00446592" w:rsidRDefault="00446592" w:rsidP="00446592">
      <w:pPr>
        <w:pStyle w:val="ListParagraph"/>
        <w:numPr>
          <w:ilvl w:val="0"/>
          <w:numId w:val="2"/>
        </w:numPr>
      </w:pPr>
      <w:r>
        <w:t>Simple motion.</w:t>
      </w:r>
    </w:p>
    <w:p w14:paraId="47489729" w14:textId="3059BAEE" w:rsidR="005870B0" w:rsidRDefault="005870B0" w:rsidP="005870B0">
      <w:pPr>
        <w:pStyle w:val="ListParagraph"/>
        <w:numPr>
          <w:ilvl w:val="1"/>
          <w:numId w:val="2"/>
        </w:numPr>
      </w:pPr>
      <w:r>
        <w:t>A vector moving with distance and velocity.</w:t>
      </w:r>
    </w:p>
    <w:p w14:paraId="7D6511CD" w14:textId="061511DF" w:rsidR="00C44621" w:rsidRPr="00446592" w:rsidRDefault="00C44621" w:rsidP="00C44621">
      <w:pPr>
        <w:pStyle w:val="ListParagraph"/>
        <w:numPr>
          <w:ilvl w:val="0"/>
          <w:numId w:val="2"/>
        </w:numPr>
      </w:pPr>
      <w:r>
        <w:t>The game world is described in tiles. One character is equal to a tile. The screen is made of m x n characters where m is the width and n is height of the screen buffer.</w:t>
      </w:r>
      <w:r w:rsidR="00A40950">
        <w:t xml:space="preserve"> Tiles are made up of a x b pixels where a is the width and b is the height of the tile.</w:t>
      </w:r>
    </w:p>
    <w:p w14:paraId="556564AE" w14:textId="5D0D63E9" w:rsidR="0036485C" w:rsidRDefault="0036485C" w:rsidP="0036485C">
      <w:pPr>
        <w:pStyle w:val="Heading2"/>
      </w:pPr>
      <w:r>
        <w:lastRenderedPageBreak/>
        <w:t>Nomenclature</w:t>
      </w:r>
      <w:r w:rsidR="009061F0">
        <w:t>:</w:t>
      </w:r>
    </w:p>
    <w:p w14:paraId="65BEC42C" w14:textId="030A23DC" w:rsidR="009061F0" w:rsidRDefault="002A7539" w:rsidP="009061F0">
      <w:pPr>
        <w:pStyle w:val="ListParagraph"/>
        <w:numPr>
          <w:ilvl w:val="0"/>
          <w:numId w:val="1"/>
        </w:numPr>
      </w:pPr>
      <w:r>
        <w:t>Global variables</w:t>
      </w:r>
      <w:r w:rsidR="006645C5">
        <w:t>:</w:t>
      </w:r>
    </w:p>
    <w:p w14:paraId="370E5284" w14:textId="5E4F0051" w:rsidR="006645C5" w:rsidRDefault="006645C5" w:rsidP="006645C5">
      <w:pPr>
        <w:pStyle w:val="ListParagraph"/>
        <w:numPr>
          <w:ilvl w:val="1"/>
          <w:numId w:val="1"/>
        </w:numPr>
      </w:pPr>
      <w:r>
        <w:t>g_&lt;type_abbr&gt;&lt;variable_name&gt;</w:t>
      </w:r>
    </w:p>
    <w:p w14:paraId="2D3F0718" w14:textId="4EA5C642" w:rsidR="002A7539" w:rsidRDefault="002A7539" w:rsidP="009061F0">
      <w:pPr>
        <w:pStyle w:val="ListParagraph"/>
        <w:numPr>
          <w:ilvl w:val="0"/>
          <w:numId w:val="1"/>
        </w:numPr>
      </w:pPr>
      <w:r>
        <w:t>Local variables</w:t>
      </w:r>
      <w:r w:rsidR="006645C5">
        <w:t>:</w:t>
      </w:r>
    </w:p>
    <w:p w14:paraId="48B3B003" w14:textId="30743B5B" w:rsidR="006645C5" w:rsidRDefault="006645C5" w:rsidP="006645C5">
      <w:pPr>
        <w:pStyle w:val="ListParagraph"/>
        <w:numPr>
          <w:ilvl w:val="1"/>
          <w:numId w:val="1"/>
        </w:numPr>
      </w:pPr>
      <w:r>
        <w:t>&lt;type_abbr&gt;&lt;variable_name&gt;</w:t>
      </w:r>
    </w:p>
    <w:p w14:paraId="2BF43FCA" w14:textId="41DF6A0A" w:rsidR="002A7539" w:rsidRDefault="002A7539" w:rsidP="009061F0">
      <w:pPr>
        <w:pStyle w:val="ListParagraph"/>
        <w:numPr>
          <w:ilvl w:val="0"/>
          <w:numId w:val="1"/>
        </w:numPr>
      </w:pPr>
      <w:r>
        <w:t>Function parameters</w:t>
      </w:r>
      <w:r w:rsidR="006645C5">
        <w:t>:</w:t>
      </w:r>
    </w:p>
    <w:p w14:paraId="32F3C7FE" w14:textId="718C0E1D" w:rsidR="006645C5" w:rsidRDefault="006645C5" w:rsidP="006645C5">
      <w:pPr>
        <w:pStyle w:val="ListParagraph"/>
        <w:numPr>
          <w:ilvl w:val="1"/>
          <w:numId w:val="1"/>
        </w:numPr>
      </w:pPr>
      <w:r>
        <w:t>&lt;variable_name&gt;&lt;type_abbr&gt;</w:t>
      </w:r>
    </w:p>
    <w:p w14:paraId="032CCC39" w14:textId="462F8F5B" w:rsidR="002A7539" w:rsidRDefault="002A7539" w:rsidP="002A7539">
      <w:pPr>
        <w:pStyle w:val="ListParagraph"/>
        <w:numPr>
          <w:ilvl w:val="0"/>
          <w:numId w:val="1"/>
        </w:numPr>
      </w:pPr>
      <w:r>
        <w:t>Struct members</w:t>
      </w:r>
    </w:p>
    <w:p w14:paraId="299B712C" w14:textId="38BDD71D" w:rsidR="004B3746" w:rsidRPr="009061F0" w:rsidRDefault="004B3746" w:rsidP="004B3746">
      <w:pPr>
        <w:pStyle w:val="ListParagraph"/>
        <w:numPr>
          <w:ilvl w:val="1"/>
          <w:numId w:val="1"/>
        </w:numPr>
      </w:pPr>
      <w:r>
        <w:t>m_&lt;type_abbr&gt;&lt;member_name&gt;</w:t>
      </w:r>
    </w:p>
    <w:sectPr w:rsidR="004B3746" w:rsidRPr="0090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F2"/>
    <w:multiLevelType w:val="hybridMultilevel"/>
    <w:tmpl w:val="AD36834A"/>
    <w:lvl w:ilvl="0" w:tplc="21040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B4385"/>
    <w:multiLevelType w:val="hybridMultilevel"/>
    <w:tmpl w:val="30DC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641080">
    <w:abstractNumId w:val="1"/>
  </w:num>
  <w:num w:numId="2" w16cid:durableId="91339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C2"/>
    <w:rsid w:val="00010277"/>
    <w:rsid w:val="000C7EC3"/>
    <w:rsid w:val="000E78C9"/>
    <w:rsid w:val="000F2613"/>
    <w:rsid w:val="00235676"/>
    <w:rsid w:val="00236669"/>
    <w:rsid w:val="002A7539"/>
    <w:rsid w:val="0036485C"/>
    <w:rsid w:val="003E4286"/>
    <w:rsid w:val="004071CD"/>
    <w:rsid w:val="004232AE"/>
    <w:rsid w:val="00446592"/>
    <w:rsid w:val="004B3746"/>
    <w:rsid w:val="00527FBC"/>
    <w:rsid w:val="005870B0"/>
    <w:rsid w:val="005A12AC"/>
    <w:rsid w:val="00606EAC"/>
    <w:rsid w:val="00636325"/>
    <w:rsid w:val="006645C5"/>
    <w:rsid w:val="00702CC2"/>
    <w:rsid w:val="007D124D"/>
    <w:rsid w:val="008320E2"/>
    <w:rsid w:val="008666D2"/>
    <w:rsid w:val="008B41F5"/>
    <w:rsid w:val="008E3D8F"/>
    <w:rsid w:val="009061F0"/>
    <w:rsid w:val="00957663"/>
    <w:rsid w:val="00A40950"/>
    <w:rsid w:val="00A6087C"/>
    <w:rsid w:val="00B33FF7"/>
    <w:rsid w:val="00B5753E"/>
    <w:rsid w:val="00BC08FC"/>
    <w:rsid w:val="00BF5D1E"/>
    <w:rsid w:val="00C35F0A"/>
    <w:rsid w:val="00C44621"/>
    <w:rsid w:val="00C92A6F"/>
    <w:rsid w:val="00CD550B"/>
    <w:rsid w:val="00D25A82"/>
    <w:rsid w:val="00D94E18"/>
    <w:rsid w:val="00EE6188"/>
    <w:rsid w:val="00F459DA"/>
    <w:rsid w:val="00FA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D184"/>
  <w15:chartTrackingRefBased/>
  <w15:docId w15:val="{598B5E30-BCE0-447C-AB9B-464EA2AE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E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9DA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5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59D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1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EC3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King</dc:creator>
  <cp:keywords/>
  <dc:description/>
  <cp:lastModifiedBy>Kyle King</cp:lastModifiedBy>
  <cp:revision>32</cp:revision>
  <dcterms:created xsi:type="dcterms:W3CDTF">2022-05-19T04:09:00Z</dcterms:created>
  <dcterms:modified xsi:type="dcterms:W3CDTF">2022-05-19T05:21:00Z</dcterms:modified>
</cp:coreProperties>
</file>